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1B30F" w14:textId="77777777" w:rsidR="00276F9D" w:rsidRPr="00C97838" w:rsidRDefault="00276F9D" w:rsidP="00276F9D">
      <w:pPr>
        <w:jc w:val="center"/>
        <w:rPr>
          <w:rFonts w:ascii="Calibri" w:hAnsi="Calibri" w:cs="Calibri"/>
          <w:b/>
          <w:sz w:val="22"/>
          <w:szCs w:val="22"/>
        </w:rPr>
      </w:pPr>
    </w:p>
    <w:p w14:paraId="3AFA9185" w14:textId="2FBC27AB" w:rsidR="00276F9D" w:rsidRPr="00C97838" w:rsidRDefault="00276F9D" w:rsidP="00276F9D">
      <w:pPr>
        <w:jc w:val="center"/>
        <w:rPr>
          <w:rFonts w:ascii="Calibri" w:hAnsi="Calibri" w:cs="Calibri"/>
          <w:b/>
          <w:sz w:val="22"/>
          <w:szCs w:val="22"/>
        </w:rPr>
      </w:pPr>
      <w:r w:rsidRPr="00C97838">
        <w:rPr>
          <w:rFonts w:ascii="Calibri" w:hAnsi="Calibri" w:cs="Calibri"/>
          <w:b/>
          <w:sz w:val="22"/>
          <w:szCs w:val="22"/>
        </w:rPr>
        <w:t>OPIS PRZEDMIOTU ZAMÓWIENIA</w:t>
      </w:r>
      <w:r w:rsidR="0090466A">
        <w:rPr>
          <w:rFonts w:ascii="Calibri" w:hAnsi="Calibri" w:cs="Calibri"/>
          <w:b/>
          <w:sz w:val="22"/>
          <w:szCs w:val="22"/>
        </w:rPr>
        <w:t xml:space="preserve"> – ZAŁĄCZNIK NR 1</w:t>
      </w:r>
    </w:p>
    <w:p w14:paraId="39AD6F76" w14:textId="77777777" w:rsidR="00276F9D" w:rsidRPr="00C97838" w:rsidRDefault="00276F9D" w:rsidP="00276F9D">
      <w:pPr>
        <w:jc w:val="center"/>
        <w:rPr>
          <w:rFonts w:ascii="Calibri" w:hAnsi="Calibri" w:cs="Calibri"/>
          <w:b/>
          <w:sz w:val="22"/>
          <w:szCs w:val="22"/>
        </w:rPr>
      </w:pPr>
    </w:p>
    <w:p w14:paraId="52DE0FCA" w14:textId="7F1D2243" w:rsidR="0038154A" w:rsidRDefault="0038154A" w:rsidP="003972D5">
      <w:pPr>
        <w:jc w:val="center"/>
        <w:rPr>
          <w:rFonts w:ascii="Calibri" w:hAnsi="Calibri" w:cs="Calibri"/>
          <w:b/>
          <w:sz w:val="22"/>
          <w:szCs w:val="22"/>
          <w:u w:val="single"/>
        </w:rPr>
      </w:pPr>
      <w:r>
        <w:rPr>
          <w:rFonts w:ascii="Calibri" w:hAnsi="Calibri" w:cs="Calibri"/>
          <w:b/>
          <w:sz w:val="22"/>
          <w:szCs w:val="22"/>
          <w:u w:val="single"/>
        </w:rPr>
        <w:t>CZĘŚĆ NR 1 ZAMÓWIENIA:</w:t>
      </w:r>
    </w:p>
    <w:p w14:paraId="4D99DB08" w14:textId="3574C87E" w:rsidR="00276F9D" w:rsidRPr="00682C9C" w:rsidRDefault="00BD4E86" w:rsidP="00682C9C">
      <w:pPr>
        <w:rPr>
          <w:rFonts w:ascii="Calibri" w:hAnsi="Calibri" w:cs="Calibri"/>
          <w:sz w:val="22"/>
          <w:szCs w:val="22"/>
          <w:u w:val="single"/>
        </w:rPr>
      </w:pPr>
      <w:r>
        <w:rPr>
          <w:rFonts w:ascii="Calibri" w:hAnsi="Calibri" w:cs="Calibri"/>
          <w:b/>
          <w:sz w:val="22"/>
          <w:szCs w:val="22"/>
          <w:u w:val="single"/>
        </w:rPr>
        <w:t>I.1.</w:t>
      </w:r>
      <w:r w:rsidR="00682C9C" w:rsidRPr="00682C9C">
        <w:rPr>
          <w:rFonts w:ascii="Calibri" w:hAnsi="Calibri" w:cs="Calibri"/>
          <w:b/>
          <w:sz w:val="22"/>
          <w:szCs w:val="22"/>
          <w:u w:val="single"/>
        </w:rPr>
        <w:t xml:space="preserve">Warunki ubezpieczenia dla Zadania 1-wszego Przedmiotu Zamówienia - </w:t>
      </w:r>
      <w:bookmarkStart w:id="0" w:name="_Hlk93156406"/>
      <w:r w:rsidR="00276F9D" w:rsidRPr="00682C9C">
        <w:rPr>
          <w:rFonts w:ascii="Calibri" w:hAnsi="Calibri" w:cs="Calibri"/>
          <w:b/>
          <w:sz w:val="22"/>
          <w:szCs w:val="22"/>
          <w:u w:val="single"/>
        </w:rPr>
        <w:t>UBEZPIECZENI</w:t>
      </w:r>
      <w:r w:rsidR="00053991" w:rsidRPr="00682C9C">
        <w:rPr>
          <w:rFonts w:ascii="Calibri" w:hAnsi="Calibri" w:cs="Calibri"/>
          <w:b/>
          <w:sz w:val="22"/>
          <w:szCs w:val="22"/>
          <w:u w:val="single"/>
        </w:rPr>
        <w:t xml:space="preserve">E MIENIA </w:t>
      </w:r>
    </w:p>
    <w:bookmarkEnd w:id="0"/>
    <w:p w14:paraId="2274A198" w14:textId="1BB86F2F" w:rsidR="00276F9D" w:rsidRDefault="00276F9D" w:rsidP="00276F9D">
      <w:pPr>
        <w:jc w:val="both"/>
        <w:rPr>
          <w:rFonts w:ascii="Calibri" w:hAnsi="Calibri" w:cs="Calibri"/>
          <w:b/>
          <w:sz w:val="22"/>
          <w:szCs w:val="22"/>
        </w:rPr>
      </w:pPr>
    </w:p>
    <w:p w14:paraId="219CB95C" w14:textId="61BFB991" w:rsidR="003972D5" w:rsidRPr="003972D5" w:rsidRDefault="003972D5" w:rsidP="003972D5">
      <w:pPr>
        <w:pStyle w:val="Nagwek6"/>
        <w:widowControl w:val="0"/>
        <w:spacing w:before="0"/>
        <w:ind w:left="1152" w:hanging="1152"/>
        <w:jc w:val="both"/>
        <w:rPr>
          <w:rFonts w:ascii="Calibri" w:hAnsi="Calibri" w:cs="Calibri"/>
          <w:b/>
          <w:bCs/>
          <w:color w:val="auto"/>
          <w:sz w:val="22"/>
          <w:szCs w:val="22"/>
          <w:u w:val="single"/>
        </w:rPr>
      </w:pPr>
      <w:r w:rsidRPr="003972D5">
        <w:rPr>
          <w:rFonts w:ascii="Calibri" w:hAnsi="Calibri" w:cs="Calibri"/>
          <w:b/>
          <w:bCs/>
          <w:color w:val="auto"/>
          <w:sz w:val="22"/>
          <w:szCs w:val="22"/>
          <w:u w:val="single"/>
        </w:rPr>
        <w:t xml:space="preserve">Element I – Ubezpieczenie </w:t>
      </w:r>
      <w:r>
        <w:rPr>
          <w:rFonts w:ascii="Calibri" w:hAnsi="Calibri" w:cs="Calibri"/>
          <w:b/>
          <w:bCs/>
          <w:color w:val="auto"/>
          <w:sz w:val="22"/>
          <w:szCs w:val="22"/>
          <w:u w:val="single"/>
        </w:rPr>
        <w:t>mienia od wszelkich zdarzeń losowych, w tym od kradzieży z włamaniem rabunku, wandalizmu/dewaastacji</w:t>
      </w:r>
    </w:p>
    <w:p w14:paraId="0D8E27E2" w14:textId="77777777" w:rsidR="003972D5" w:rsidRPr="00C97838" w:rsidRDefault="003972D5" w:rsidP="00276F9D">
      <w:pPr>
        <w:jc w:val="both"/>
        <w:rPr>
          <w:rFonts w:ascii="Calibri" w:hAnsi="Calibri" w:cs="Calibri"/>
          <w:b/>
          <w:sz w:val="22"/>
          <w:szCs w:val="22"/>
        </w:rPr>
      </w:pPr>
    </w:p>
    <w:p w14:paraId="6F67F5F8" w14:textId="670467C5" w:rsidR="00276F9D" w:rsidRPr="00C97838" w:rsidRDefault="00276F9D" w:rsidP="00276F9D">
      <w:pPr>
        <w:rPr>
          <w:rFonts w:ascii="Calibri" w:hAnsi="Calibri" w:cs="Calibri"/>
          <w:b/>
          <w:sz w:val="22"/>
          <w:szCs w:val="22"/>
        </w:rPr>
      </w:pPr>
      <w:r w:rsidRPr="00C97838">
        <w:rPr>
          <w:rFonts w:ascii="Calibri" w:hAnsi="Calibri" w:cs="Calibri"/>
          <w:b/>
          <w:sz w:val="22"/>
          <w:szCs w:val="22"/>
        </w:rPr>
        <w:t>Zakres obligatoryjny</w:t>
      </w:r>
    </w:p>
    <w:p w14:paraId="02541C51" w14:textId="77777777" w:rsidR="00276F9D" w:rsidRPr="00C97838" w:rsidRDefault="00276F9D" w:rsidP="00276F9D">
      <w:pPr>
        <w:pStyle w:val="Podtytu"/>
        <w:jc w:val="both"/>
        <w:rPr>
          <w:rFonts w:ascii="Calibri" w:hAnsi="Calibri" w:cs="Calibri"/>
          <w:b w:val="0"/>
          <w:sz w:val="22"/>
          <w:szCs w:val="22"/>
        </w:rPr>
      </w:pPr>
      <w:r w:rsidRPr="00C97838">
        <w:rPr>
          <w:rFonts w:ascii="Calibri" w:hAnsi="Calibri" w:cs="Calibri"/>
          <w:b w:val="0"/>
          <w:sz w:val="22"/>
          <w:szCs w:val="22"/>
        </w:rPr>
        <w:t>Wyrażenie zgody na pełny zakres ubezpieczenia przedstawiony w zakres</w:t>
      </w:r>
      <w:r w:rsidRPr="00C97838">
        <w:rPr>
          <w:rFonts w:ascii="Calibri" w:hAnsi="Calibri" w:cs="Calibri"/>
          <w:b w:val="0"/>
          <w:sz w:val="22"/>
          <w:szCs w:val="22"/>
          <w:lang w:val="pl-PL"/>
        </w:rPr>
        <w:t>ie</w:t>
      </w:r>
      <w:r w:rsidRPr="00C97838">
        <w:rPr>
          <w:rFonts w:ascii="Calibri" w:hAnsi="Calibri" w:cs="Calibri"/>
          <w:b w:val="0"/>
          <w:sz w:val="22"/>
          <w:szCs w:val="22"/>
        </w:rPr>
        <w:t xml:space="preserve"> obligatoryjny</w:t>
      </w:r>
      <w:r w:rsidRPr="00C97838">
        <w:rPr>
          <w:rFonts w:ascii="Calibri" w:hAnsi="Calibri" w:cs="Calibri"/>
          <w:b w:val="0"/>
          <w:sz w:val="22"/>
          <w:szCs w:val="22"/>
          <w:lang w:val="pl-PL"/>
        </w:rPr>
        <w:t>m</w:t>
      </w:r>
      <w:r w:rsidRPr="00C97838">
        <w:rPr>
          <w:rFonts w:ascii="Calibri" w:hAnsi="Calibri" w:cs="Calibri"/>
          <w:b w:val="0"/>
          <w:sz w:val="22"/>
          <w:szCs w:val="22"/>
        </w:rPr>
        <w:t xml:space="preserve"> warunkuje ważność oferty.</w:t>
      </w:r>
    </w:p>
    <w:p w14:paraId="6FCEEE38" w14:textId="77777777" w:rsidR="00276F9D" w:rsidRDefault="00276F9D" w:rsidP="00276F9D">
      <w:pPr>
        <w:pStyle w:val="Podtytu"/>
        <w:jc w:val="both"/>
        <w:rPr>
          <w:rFonts w:ascii="Calibri" w:hAnsi="Calibri" w:cs="Calibri"/>
          <w:b w:val="0"/>
          <w:sz w:val="22"/>
          <w:szCs w:val="22"/>
        </w:rPr>
      </w:pPr>
    </w:p>
    <w:tbl>
      <w:tblPr>
        <w:tblW w:w="9629" w:type="dxa"/>
        <w:tblInd w:w="5" w:type="dxa"/>
        <w:tblLayout w:type="fixed"/>
        <w:tblCellMar>
          <w:left w:w="0" w:type="dxa"/>
          <w:right w:w="0" w:type="dxa"/>
        </w:tblCellMar>
        <w:tblLook w:val="0000" w:firstRow="0" w:lastRow="0" w:firstColumn="0" w:lastColumn="0" w:noHBand="0" w:noVBand="0"/>
      </w:tblPr>
      <w:tblGrid>
        <w:gridCol w:w="2684"/>
        <w:gridCol w:w="6945"/>
      </w:tblGrid>
      <w:tr w:rsidR="00E75EEB" w:rsidRPr="00C97838" w14:paraId="2DF598EA" w14:textId="77777777" w:rsidTr="0020762B">
        <w:tc>
          <w:tcPr>
            <w:tcW w:w="2684" w:type="dxa"/>
            <w:tcBorders>
              <w:top w:val="single" w:sz="4" w:space="0" w:color="000000"/>
              <w:left w:val="single" w:sz="4" w:space="0" w:color="000000"/>
              <w:bottom w:val="single" w:sz="4" w:space="0" w:color="000000"/>
            </w:tcBorders>
          </w:tcPr>
          <w:p w14:paraId="35A232AE" w14:textId="77777777" w:rsidR="00E75EEB" w:rsidRPr="00C97838" w:rsidRDefault="00E75EEB" w:rsidP="0020762B">
            <w:pPr>
              <w:snapToGrid w:val="0"/>
              <w:rPr>
                <w:rFonts w:ascii="Calibri" w:hAnsi="Calibri" w:cs="Calibri"/>
                <w:sz w:val="22"/>
                <w:szCs w:val="22"/>
              </w:rPr>
            </w:pPr>
            <w:r>
              <w:rPr>
                <w:rFonts w:ascii="Calibri" w:hAnsi="Calibri" w:cs="Calibri"/>
                <w:sz w:val="22"/>
                <w:szCs w:val="22"/>
              </w:rPr>
              <w:t xml:space="preserve">Ubezpieczający / Ubezpieczony </w:t>
            </w:r>
          </w:p>
        </w:tc>
        <w:tc>
          <w:tcPr>
            <w:tcW w:w="6945" w:type="dxa"/>
            <w:tcBorders>
              <w:top w:val="single" w:sz="4" w:space="0" w:color="000000"/>
              <w:left w:val="single" w:sz="4" w:space="0" w:color="000000"/>
              <w:bottom w:val="single" w:sz="4" w:space="0" w:color="000000"/>
              <w:right w:val="single" w:sz="4" w:space="0" w:color="000000"/>
            </w:tcBorders>
          </w:tcPr>
          <w:p w14:paraId="2A7EFE53" w14:textId="77777777" w:rsidR="00E75EEB" w:rsidRDefault="00E75EEB" w:rsidP="0020762B">
            <w:pPr>
              <w:jc w:val="both"/>
              <w:rPr>
                <w:rFonts w:ascii="Calibri" w:hAnsi="Calibri" w:cs="Calibri"/>
                <w:b/>
                <w:sz w:val="22"/>
                <w:szCs w:val="22"/>
              </w:rPr>
            </w:pPr>
            <w:r>
              <w:rPr>
                <w:rFonts w:ascii="Calibri" w:hAnsi="Calibri" w:cs="Calibri"/>
                <w:b/>
                <w:sz w:val="22"/>
                <w:szCs w:val="22"/>
              </w:rPr>
              <w:t xml:space="preserve">Polskie Wydawnictwo Muzyczne </w:t>
            </w:r>
          </w:p>
          <w:p w14:paraId="64EF8A12" w14:textId="77777777" w:rsidR="00E75EEB" w:rsidRDefault="00E75EEB" w:rsidP="0020762B">
            <w:pPr>
              <w:jc w:val="both"/>
              <w:rPr>
                <w:rFonts w:ascii="Calibri" w:hAnsi="Calibri" w:cs="Calibri"/>
                <w:b/>
                <w:sz w:val="22"/>
                <w:szCs w:val="22"/>
              </w:rPr>
            </w:pPr>
            <w:r>
              <w:rPr>
                <w:rFonts w:ascii="Calibri" w:hAnsi="Calibri" w:cs="Calibri"/>
                <w:b/>
                <w:sz w:val="22"/>
                <w:szCs w:val="22"/>
              </w:rPr>
              <w:t>Al. Zygmunta Krasińśkiego 11A</w:t>
            </w:r>
          </w:p>
          <w:p w14:paraId="5490BF29" w14:textId="77777777" w:rsidR="00E75EEB" w:rsidRDefault="00E75EEB" w:rsidP="0020762B">
            <w:pPr>
              <w:jc w:val="both"/>
              <w:rPr>
                <w:rFonts w:ascii="Calibri" w:hAnsi="Calibri" w:cs="Calibri"/>
                <w:b/>
                <w:sz w:val="22"/>
                <w:szCs w:val="22"/>
              </w:rPr>
            </w:pPr>
            <w:r>
              <w:rPr>
                <w:rFonts w:ascii="Calibri" w:hAnsi="Calibri" w:cs="Calibri"/>
                <w:b/>
                <w:sz w:val="22"/>
                <w:szCs w:val="22"/>
              </w:rPr>
              <w:t>31-111</w:t>
            </w:r>
            <w:r w:rsidRPr="00FF2666">
              <w:rPr>
                <w:rFonts w:ascii="Calibri" w:hAnsi="Calibri" w:cs="Calibri"/>
                <w:b/>
                <w:sz w:val="22"/>
                <w:szCs w:val="22"/>
              </w:rPr>
              <w:t xml:space="preserve"> </w:t>
            </w:r>
            <w:r>
              <w:rPr>
                <w:rFonts w:ascii="Calibri" w:hAnsi="Calibri" w:cs="Calibri"/>
                <w:b/>
                <w:sz w:val="22"/>
                <w:szCs w:val="22"/>
              </w:rPr>
              <w:t>Kraków</w:t>
            </w:r>
          </w:p>
          <w:p w14:paraId="500273F1" w14:textId="77777777" w:rsidR="00E75EEB" w:rsidRDefault="00E75EEB" w:rsidP="0020762B">
            <w:pPr>
              <w:jc w:val="both"/>
              <w:rPr>
                <w:rFonts w:ascii="Calibri" w:hAnsi="Calibri" w:cs="Calibri"/>
                <w:b/>
                <w:sz w:val="22"/>
                <w:szCs w:val="22"/>
              </w:rPr>
            </w:pPr>
            <w:r>
              <w:rPr>
                <w:rFonts w:ascii="Calibri" w:hAnsi="Calibri" w:cs="Calibri"/>
                <w:b/>
                <w:sz w:val="22"/>
                <w:szCs w:val="22"/>
              </w:rPr>
              <w:t xml:space="preserve">NIP: </w:t>
            </w:r>
            <w:r>
              <w:rPr>
                <w:rFonts w:asciiTheme="minorHAnsi" w:hAnsiTheme="minorHAnsi" w:cstheme="minorHAnsi"/>
                <w:b/>
                <w:bCs/>
                <w:color w:val="141412"/>
                <w:sz w:val="22"/>
                <w:szCs w:val="22"/>
              </w:rPr>
              <w:t>676-25-02-246</w:t>
            </w:r>
          </w:p>
          <w:p w14:paraId="0926BB8C" w14:textId="77777777" w:rsidR="00E75EEB" w:rsidRDefault="00E75EEB" w:rsidP="0020762B">
            <w:pPr>
              <w:jc w:val="both"/>
              <w:rPr>
                <w:rFonts w:ascii="Calibri" w:hAnsi="Calibri" w:cs="Calibri"/>
                <w:sz w:val="22"/>
                <w:szCs w:val="22"/>
              </w:rPr>
            </w:pPr>
            <w:r>
              <w:rPr>
                <w:rFonts w:ascii="Calibri" w:hAnsi="Calibri" w:cs="Calibri"/>
                <w:b/>
                <w:sz w:val="22"/>
                <w:szCs w:val="22"/>
              </w:rPr>
              <w:t>Regon: 363717113</w:t>
            </w:r>
          </w:p>
        </w:tc>
      </w:tr>
      <w:tr w:rsidR="00E75EEB" w:rsidRPr="00C97838" w14:paraId="56D5B923" w14:textId="77777777" w:rsidTr="0020762B">
        <w:tc>
          <w:tcPr>
            <w:tcW w:w="2684" w:type="dxa"/>
            <w:tcBorders>
              <w:top w:val="single" w:sz="4" w:space="0" w:color="000000"/>
              <w:left w:val="single" w:sz="4" w:space="0" w:color="000000"/>
              <w:bottom w:val="single" w:sz="4" w:space="0" w:color="000000"/>
            </w:tcBorders>
          </w:tcPr>
          <w:p w14:paraId="41F8258B" w14:textId="77777777" w:rsidR="00E75EEB" w:rsidRDefault="00E75EEB" w:rsidP="0020762B">
            <w:pPr>
              <w:snapToGrid w:val="0"/>
              <w:rPr>
                <w:rFonts w:ascii="Calibri" w:hAnsi="Calibri" w:cs="Calibri"/>
                <w:sz w:val="22"/>
                <w:szCs w:val="22"/>
              </w:rPr>
            </w:pPr>
            <w:r w:rsidRPr="00C97838">
              <w:rPr>
                <w:rFonts w:ascii="Calibri" w:hAnsi="Calibri" w:cs="Calibri"/>
                <w:sz w:val="22"/>
                <w:szCs w:val="22"/>
              </w:rPr>
              <w:t>Okres obowiązywania umowy generalnej</w:t>
            </w:r>
            <w:r>
              <w:rPr>
                <w:rFonts w:ascii="Calibri" w:hAnsi="Calibri" w:cs="Calibri"/>
                <w:sz w:val="22"/>
                <w:szCs w:val="22"/>
              </w:rPr>
              <w:t xml:space="preserve"> </w:t>
            </w:r>
          </w:p>
          <w:p w14:paraId="67C52BD9" w14:textId="77777777" w:rsidR="00E75EEB" w:rsidRPr="00C97838" w:rsidRDefault="00E75EEB" w:rsidP="0020762B">
            <w:pPr>
              <w:snapToGrid w:val="0"/>
              <w:rPr>
                <w:rFonts w:ascii="Calibri" w:hAnsi="Calibri" w:cs="Calibri"/>
                <w:sz w:val="22"/>
                <w:szCs w:val="22"/>
              </w:rPr>
            </w:pPr>
            <w:r w:rsidRPr="00C97838">
              <w:rPr>
                <w:rFonts w:ascii="Calibri" w:hAnsi="Calibri" w:cs="Calibri"/>
                <w:sz w:val="22"/>
                <w:szCs w:val="22"/>
              </w:rPr>
              <w:t>Okres ubezpieczenia</w:t>
            </w:r>
          </w:p>
        </w:tc>
        <w:tc>
          <w:tcPr>
            <w:tcW w:w="6945" w:type="dxa"/>
            <w:tcBorders>
              <w:top w:val="single" w:sz="4" w:space="0" w:color="000000"/>
              <w:left w:val="single" w:sz="4" w:space="0" w:color="000000"/>
              <w:bottom w:val="single" w:sz="4" w:space="0" w:color="000000"/>
              <w:right w:val="single" w:sz="4" w:space="0" w:color="000000"/>
            </w:tcBorders>
            <w:vAlign w:val="center"/>
          </w:tcPr>
          <w:p w14:paraId="12300252" w14:textId="77777777" w:rsidR="00E75EEB" w:rsidRPr="00C97838" w:rsidRDefault="00E75EEB" w:rsidP="0020762B">
            <w:pPr>
              <w:rPr>
                <w:rFonts w:ascii="Calibri" w:hAnsi="Calibri" w:cs="Calibri"/>
                <w:sz w:val="22"/>
                <w:szCs w:val="22"/>
              </w:rPr>
            </w:pPr>
            <w:r>
              <w:rPr>
                <w:rFonts w:ascii="Calibri" w:hAnsi="Calibri" w:cs="Calibri"/>
                <w:sz w:val="22"/>
                <w:szCs w:val="22"/>
              </w:rPr>
              <w:t xml:space="preserve">01.09.2025 – 31.08.2026 </w:t>
            </w:r>
          </w:p>
        </w:tc>
      </w:tr>
      <w:tr w:rsidR="00E75EEB" w:rsidRPr="00E32D07" w14:paraId="083AF559" w14:textId="77777777" w:rsidTr="0020762B">
        <w:tc>
          <w:tcPr>
            <w:tcW w:w="2684" w:type="dxa"/>
            <w:tcBorders>
              <w:top w:val="single" w:sz="4" w:space="0" w:color="000000"/>
              <w:left w:val="single" w:sz="4" w:space="0" w:color="000000"/>
              <w:bottom w:val="single" w:sz="4" w:space="0" w:color="000000"/>
            </w:tcBorders>
          </w:tcPr>
          <w:p w14:paraId="602C5A24" w14:textId="77777777" w:rsidR="00E75EEB" w:rsidRPr="00E32D07" w:rsidRDefault="00E75EEB" w:rsidP="0020762B">
            <w:pPr>
              <w:snapToGrid w:val="0"/>
              <w:rPr>
                <w:rFonts w:ascii="Calibri" w:hAnsi="Calibri" w:cs="Calibri"/>
                <w:sz w:val="22"/>
                <w:szCs w:val="22"/>
              </w:rPr>
            </w:pPr>
            <w:r w:rsidRPr="003D32C7">
              <w:rPr>
                <w:rFonts w:ascii="Calibri" w:hAnsi="Calibri" w:cs="Calibri"/>
                <w:bCs/>
                <w:sz w:val="22"/>
                <w:szCs w:val="22"/>
              </w:rPr>
              <w:t>Miejsce ubezpieczenia</w:t>
            </w:r>
          </w:p>
        </w:tc>
        <w:tc>
          <w:tcPr>
            <w:tcW w:w="6945" w:type="dxa"/>
            <w:tcBorders>
              <w:top w:val="single" w:sz="4" w:space="0" w:color="000000"/>
              <w:left w:val="single" w:sz="4" w:space="0" w:color="000000"/>
              <w:bottom w:val="single" w:sz="4" w:space="0" w:color="000000"/>
              <w:right w:val="single" w:sz="4" w:space="0" w:color="000000"/>
            </w:tcBorders>
          </w:tcPr>
          <w:p w14:paraId="208AFC89" w14:textId="77777777" w:rsidR="00E75EEB" w:rsidRDefault="00E75EEB" w:rsidP="0020762B">
            <w:pPr>
              <w:jc w:val="both"/>
              <w:rPr>
                <w:rFonts w:ascii="Calibri" w:hAnsi="Calibri" w:cs="Calibri"/>
                <w:sz w:val="22"/>
                <w:szCs w:val="22"/>
              </w:rPr>
            </w:pPr>
            <w:r w:rsidRPr="00E32D07">
              <w:rPr>
                <w:rFonts w:ascii="Calibri" w:hAnsi="Calibri" w:cs="Calibri"/>
                <w:sz w:val="22"/>
                <w:szCs w:val="22"/>
              </w:rPr>
              <w:t>Kraków, al. Z. Kra</w:t>
            </w:r>
            <w:r>
              <w:rPr>
                <w:rFonts w:ascii="Calibri" w:hAnsi="Calibri" w:cs="Calibri"/>
                <w:sz w:val="22"/>
                <w:szCs w:val="22"/>
              </w:rPr>
              <w:t>s</w:t>
            </w:r>
            <w:r w:rsidRPr="00E32D07">
              <w:rPr>
                <w:rFonts w:ascii="Calibri" w:hAnsi="Calibri" w:cs="Calibri"/>
                <w:sz w:val="22"/>
                <w:szCs w:val="22"/>
              </w:rPr>
              <w:t>ińskiego 11A</w:t>
            </w:r>
          </w:p>
          <w:p w14:paraId="0F06C500" w14:textId="77777777" w:rsidR="00E75EEB" w:rsidRDefault="00E75EEB" w:rsidP="0020762B">
            <w:pPr>
              <w:pStyle w:val="Default"/>
              <w:rPr>
                <w:rFonts w:ascii="Calibri" w:hAnsi="Calibri" w:cs="Calibri"/>
                <w:sz w:val="22"/>
                <w:szCs w:val="22"/>
              </w:rPr>
            </w:pPr>
            <w:r>
              <w:rPr>
                <w:rFonts w:ascii="Calibri" w:hAnsi="Calibri" w:cs="Calibri"/>
                <w:sz w:val="22"/>
                <w:szCs w:val="22"/>
              </w:rPr>
              <w:t xml:space="preserve">31-589 Kraków, ul. Sikorki 35 (lokale najmowane na magazyn) </w:t>
            </w:r>
          </w:p>
          <w:p w14:paraId="11C05171" w14:textId="77777777" w:rsidR="00E75EEB" w:rsidRDefault="00E75EEB" w:rsidP="0020762B">
            <w:pPr>
              <w:pStyle w:val="Default"/>
              <w:rPr>
                <w:rFonts w:ascii="Calibri" w:hAnsi="Calibri" w:cs="Calibri"/>
                <w:sz w:val="22"/>
                <w:szCs w:val="22"/>
              </w:rPr>
            </w:pPr>
            <w:r>
              <w:rPr>
                <w:rFonts w:ascii="Calibri" w:hAnsi="Calibri" w:cs="Calibri"/>
                <w:sz w:val="22"/>
                <w:szCs w:val="22"/>
              </w:rPr>
              <w:t>Kraków, ul. Skośna 16 (lokal najmowany na archiwum)</w:t>
            </w:r>
          </w:p>
          <w:p w14:paraId="22FBD6A4" w14:textId="18B1F6B9" w:rsidR="00733022" w:rsidRPr="00394F61" w:rsidRDefault="001A064D" w:rsidP="0020762B">
            <w:pPr>
              <w:pStyle w:val="Default"/>
              <w:rPr>
                <w:rFonts w:ascii="Arial" w:hAnsi="Arial" w:cs="Arial"/>
                <w:lang w:eastAsia="en-US"/>
              </w:rPr>
            </w:pPr>
            <w:r>
              <w:rPr>
                <w:rFonts w:ascii="Calibri" w:hAnsi="Calibri" w:cs="Calibri"/>
                <w:sz w:val="22"/>
                <w:szCs w:val="22"/>
              </w:rPr>
              <w:t xml:space="preserve">30-007 </w:t>
            </w:r>
            <w:r w:rsidR="00733022">
              <w:rPr>
                <w:rFonts w:ascii="Calibri" w:hAnsi="Calibri" w:cs="Calibri"/>
                <w:sz w:val="22"/>
                <w:szCs w:val="22"/>
              </w:rPr>
              <w:t>Kraków, al. Słowackiego</w:t>
            </w:r>
            <w:r>
              <w:rPr>
                <w:rFonts w:ascii="Calibri" w:hAnsi="Calibri" w:cs="Calibri"/>
                <w:sz w:val="22"/>
                <w:szCs w:val="22"/>
              </w:rPr>
              <w:t xml:space="preserve"> 22 </w:t>
            </w:r>
          </w:p>
          <w:p w14:paraId="1A01179F" w14:textId="77777777" w:rsidR="00E75EEB" w:rsidRDefault="00E75EEB" w:rsidP="0020762B">
            <w:pPr>
              <w:jc w:val="both"/>
              <w:rPr>
                <w:rFonts w:ascii="Calibri" w:hAnsi="Calibri" w:cs="Calibri"/>
                <w:sz w:val="22"/>
                <w:szCs w:val="22"/>
              </w:rPr>
            </w:pPr>
            <w:r w:rsidRPr="00182581">
              <w:rPr>
                <w:rFonts w:ascii="Calibri" w:hAnsi="Calibri" w:cs="Calibri"/>
                <w:sz w:val="22"/>
                <w:szCs w:val="22"/>
              </w:rPr>
              <w:t>Warszawa, ul. Wiejska 19</w:t>
            </w:r>
            <w:r>
              <w:rPr>
                <w:rFonts w:ascii="Calibri" w:hAnsi="Calibri" w:cs="Calibri"/>
                <w:sz w:val="22"/>
                <w:szCs w:val="22"/>
              </w:rPr>
              <w:t xml:space="preserve"> (lokal najmowany)</w:t>
            </w:r>
          </w:p>
          <w:p w14:paraId="36F3F1C0" w14:textId="77777777" w:rsidR="00E75EEB" w:rsidRDefault="00E75EEB" w:rsidP="0020762B">
            <w:pPr>
              <w:jc w:val="both"/>
              <w:rPr>
                <w:rFonts w:ascii="Calibri" w:hAnsi="Calibri" w:cs="Calibri"/>
                <w:sz w:val="22"/>
                <w:szCs w:val="22"/>
              </w:rPr>
            </w:pPr>
            <w:r>
              <w:rPr>
                <w:rFonts w:ascii="Calibri" w:hAnsi="Calibri" w:cs="Calibri"/>
                <w:sz w:val="22"/>
                <w:szCs w:val="22"/>
              </w:rPr>
              <w:t>Kraków, Rynek Główny 36 (Kawiarnia « Kurant »)</w:t>
            </w:r>
          </w:p>
          <w:p w14:paraId="478E1510" w14:textId="77777777" w:rsidR="00E75EEB" w:rsidRPr="00182581" w:rsidRDefault="00E75EEB" w:rsidP="0020762B">
            <w:pPr>
              <w:jc w:val="both"/>
              <w:rPr>
                <w:rFonts w:ascii="Calibri" w:hAnsi="Calibri" w:cs="Calibri"/>
                <w:sz w:val="22"/>
                <w:szCs w:val="22"/>
              </w:rPr>
            </w:pPr>
            <w:r>
              <w:rPr>
                <w:rFonts w:ascii="Calibri" w:hAnsi="Calibri" w:cs="Calibri"/>
                <w:sz w:val="22"/>
                <w:szCs w:val="22"/>
              </w:rPr>
              <w:t>Dom Pracy twórczej Pałac w Radziejowicach (lokalizacja dla fortepianu)</w:t>
            </w:r>
          </w:p>
          <w:p w14:paraId="30CAD723" w14:textId="77777777" w:rsidR="00E75EEB" w:rsidRPr="00182581" w:rsidRDefault="00E75EEB" w:rsidP="0020762B">
            <w:pPr>
              <w:jc w:val="both"/>
              <w:rPr>
                <w:rFonts w:ascii="Calibri" w:hAnsi="Calibri" w:cs="Calibri"/>
                <w:sz w:val="22"/>
                <w:szCs w:val="22"/>
              </w:rPr>
            </w:pPr>
            <w:r>
              <w:rPr>
                <w:rFonts w:ascii="Calibri" w:hAnsi="Calibri" w:cs="Calibri"/>
                <w:sz w:val="22"/>
                <w:szCs w:val="22"/>
              </w:rPr>
              <w:t>W poniższych lokalizacjach znajduje się mienie oddane do użytkowania przez osoby trzecie:</w:t>
            </w:r>
          </w:p>
          <w:p w14:paraId="70AC28C3" w14:textId="77777777" w:rsidR="00E75EEB" w:rsidRPr="00182581" w:rsidRDefault="00E75EEB" w:rsidP="0020762B">
            <w:pPr>
              <w:rPr>
                <w:rFonts w:ascii="Calibri" w:hAnsi="Calibri" w:cs="Calibri"/>
                <w:sz w:val="22"/>
                <w:szCs w:val="22"/>
                <w:lang w:val="pl-PL" w:eastAsia="pl-PL"/>
              </w:rPr>
            </w:pPr>
            <w:r w:rsidRPr="00182581">
              <w:rPr>
                <w:rFonts w:ascii="Calibri" w:hAnsi="Calibri" w:cs="Calibri"/>
                <w:sz w:val="22"/>
                <w:szCs w:val="22"/>
              </w:rPr>
              <w:t xml:space="preserve">- Ośrodek Szkolno-Wychowaczy dla dzieci niewidomych Laski ul Brzozowa 75 05-080 Izabelin - </w:t>
            </w:r>
          </w:p>
          <w:p w14:paraId="17A4B2E2" w14:textId="77777777" w:rsidR="00E75EEB" w:rsidRPr="00182581" w:rsidRDefault="00E75EEB" w:rsidP="0020762B">
            <w:pPr>
              <w:rPr>
                <w:rFonts w:ascii="Calibri" w:hAnsi="Calibri" w:cs="Calibri"/>
                <w:sz w:val="22"/>
                <w:szCs w:val="22"/>
              </w:rPr>
            </w:pPr>
            <w:r w:rsidRPr="00182581">
              <w:rPr>
                <w:rFonts w:ascii="Calibri" w:hAnsi="Calibri" w:cs="Calibri"/>
                <w:sz w:val="22"/>
                <w:szCs w:val="22"/>
              </w:rPr>
              <w:t xml:space="preserve">- Instytut Muzykologii UJ ul Westerplatte 10 31-033 Kraków </w:t>
            </w:r>
          </w:p>
          <w:p w14:paraId="246F4D43" w14:textId="77777777" w:rsidR="00E75EEB" w:rsidRDefault="00E75EEB" w:rsidP="0020762B">
            <w:pPr>
              <w:pStyle w:val="NormalnyWeb"/>
              <w:spacing w:before="0" w:beforeAutospacing="0" w:after="0" w:afterAutospacing="0"/>
              <w:rPr>
                <w:rFonts w:ascii="Calibri" w:hAnsi="Calibri" w:cs="Calibri"/>
                <w:sz w:val="22"/>
                <w:szCs w:val="22"/>
              </w:rPr>
            </w:pPr>
            <w:r w:rsidRPr="00182581">
              <w:rPr>
                <w:rFonts w:ascii="Calibri" w:hAnsi="Calibri" w:cs="Calibri"/>
                <w:sz w:val="22"/>
                <w:szCs w:val="22"/>
              </w:rPr>
              <w:t>- Instytut Kultury Willa Decjusza ul 28 lipca 1943 17a 30-233 Kraków</w:t>
            </w:r>
          </w:p>
          <w:p w14:paraId="5CF3CFEA" w14:textId="77777777" w:rsidR="00E75EEB" w:rsidRPr="00252B88" w:rsidRDefault="00E75EEB" w:rsidP="0020762B">
            <w:pPr>
              <w:jc w:val="both"/>
              <w:rPr>
                <w:rFonts w:ascii="Calibri" w:hAnsi="Calibri" w:cs="Calibri"/>
                <w:sz w:val="22"/>
                <w:szCs w:val="22"/>
              </w:rPr>
            </w:pPr>
          </w:p>
          <w:p w14:paraId="107C3647" w14:textId="77777777" w:rsidR="00E75EEB" w:rsidRPr="00E32D07" w:rsidRDefault="00E75EEB" w:rsidP="0020762B">
            <w:pPr>
              <w:jc w:val="both"/>
              <w:rPr>
                <w:rFonts w:ascii="Calibri" w:hAnsi="Calibri" w:cs="Calibri"/>
                <w:sz w:val="22"/>
                <w:szCs w:val="22"/>
              </w:rPr>
            </w:pPr>
            <w:r w:rsidRPr="00E32D07">
              <w:rPr>
                <w:rFonts w:ascii="Calibri" w:hAnsi="Calibri" w:cs="Calibri"/>
                <w:sz w:val="22"/>
                <w:szCs w:val="22"/>
              </w:rPr>
              <w:t>Inne nienazwane lokalizaje na terenie RP, w których odbywają się wystawy, konkursy, prezentacje, koncerty</w:t>
            </w:r>
          </w:p>
        </w:tc>
      </w:tr>
      <w:tr w:rsidR="00E75EEB" w:rsidRPr="00C97838" w14:paraId="126B229F" w14:textId="77777777" w:rsidTr="0020762B">
        <w:tc>
          <w:tcPr>
            <w:tcW w:w="2684" w:type="dxa"/>
            <w:tcBorders>
              <w:top w:val="single" w:sz="4" w:space="0" w:color="000000"/>
              <w:left w:val="single" w:sz="4" w:space="0" w:color="000000"/>
              <w:bottom w:val="single" w:sz="4" w:space="0" w:color="000000"/>
            </w:tcBorders>
          </w:tcPr>
          <w:p w14:paraId="58E3099C" w14:textId="77777777" w:rsidR="00E75EEB" w:rsidRPr="006E1EF5" w:rsidRDefault="00E75EEB" w:rsidP="0020762B">
            <w:pPr>
              <w:pStyle w:val="Tekstpodstawowy21"/>
              <w:snapToGrid w:val="0"/>
              <w:rPr>
                <w:rFonts w:ascii="Calibri" w:hAnsi="Calibri" w:cs="Calibri"/>
                <w:b w:val="0"/>
                <w:bCs/>
                <w:szCs w:val="22"/>
              </w:rPr>
            </w:pPr>
            <w:r w:rsidRPr="006E1EF5">
              <w:rPr>
                <w:rFonts w:ascii="Calibri" w:hAnsi="Calibri" w:cs="Calibri"/>
                <w:b w:val="0"/>
                <w:bCs/>
                <w:szCs w:val="22"/>
              </w:rPr>
              <w:t>Zakres ubezpieczenia</w:t>
            </w:r>
          </w:p>
        </w:tc>
        <w:tc>
          <w:tcPr>
            <w:tcW w:w="6945" w:type="dxa"/>
            <w:tcBorders>
              <w:top w:val="single" w:sz="4" w:space="0" w:color="000000"/>
              <w:left w:val="single" w:sz="4" w:space="0" w:color="000000"/>
              <w:bottom w:val="single" w:sz="4" w:space="0" w:color="000000"/>
              <w:right w:val="single" w:sz="4" w:space="0" w:color="000000"/>
            </w:tcBorders>
          </w:tcPr>
          <w:p w14:paraId="18F47AF1" w14:textId="77777777" w:rsidR="00E75EEB" w:rsidRDefault="00E75EEB" w:rsidP="0020762B">
            <w:pPr>
              <w:widowControl w:val="0"/>
              <w:tabs>
                <w:tab w:val="left" w:pos="2520"/>
              </w:tabs>
              <w:suppressAutoHyphens/>
              <w:jc w:val="both"/>
              <w:rPr>
                <w:rFonts w:ascii="Calibri" w:hAnsi="Calibri" w:cs="Calibri"/>
                <w:color w:val="000000"/>
                <w:sz w:val="22"/>
                <w:szCs w:val="22"/>
              </w:rPr>
            </w:pPr>
            <w:r>
              <w:rPr>
                <w:rFonts w:ascii="Calibri" w:hAnsi="Calibri" w:cs="Calibri"/>
                <w:sz w:val="22"/>
                <w:szCs w:val="22"/>
              </w:rPr>
              <w:t>Wszystkie ryzyka – All risk: o</w:t>
            </w:r>
            <w:r w:rsidRPr="00DD4367">
              <w:rPr>
                <w:rFonts w:ascii="Calibri" w:hAnsi="Calibri" w:cs="Calibri"/>
                <w:color w:val="000000"/>
                <w:sz w:val="22"/>
                <w:szCs w:val="22"/>
              </w:rPr>
              <w:t xml:space="preserve">chrona </w:t>
            </w:r>
            <w:r>
              <w:rPr>
                <w:rFonts w:ascii="Calibri" w:hAnsi="Calibri" w:cs="Calibri"/>
                <w:color w:val="000000"/>
                <w:sz w:val="22"/>
                <w:szCs w:val="22"/>
              </w:rPr>
              <w:t>od</w:t>
            </w:r>
            <w:r w:rsidRPr="00DD4367">
              <w:rPr>
                <w:rFonts w:ascii="Calibri" w:hAnsi="Calibri" w:cs="Calibri"/>
                <w:color w:val="000000"/>
                <w:sz w:val="22"/>
                <w:szCs w:val="22"/>
              </w:rPr>
              <w:t xml:space="preserve"> szk</w:t>
            </w:r>
            <w:r>
              <w:rPr>
                <w:rFonts w:ascii="Calibri" w:hAnsi="Calibri" w:cs="Calibri"/>
                <w:color w:val="000000"/>
                <w:sz w:val="22"/>
                <w:szCs w:val="22"/>
              </w:rPr>
              <w:t>ó</w:t>
            </w:r>
            <w:r w:rsidRPr="00DD4367">
              <w:rPr>
                <w:rFonts w:ascii="Calibri" w:hAnsi="Calibri" w:cs="Calibri"/>
                <w:color w:val="000000"/>
                <w:sz w:val="22"/>
                <w:szCs w:val="22"/>
              </w:rPr>
              <w:t>d</w:t>
            </w:r>
            <w:r>
              <w:rPr>
                <w:rFonts w:ascii="Calibri" w:hAnsi="Calibri" w:cs="Calibri"/>
                <w:color w:val="000000"/>
                <w:sz w:val="22"/>
                <w:szCs w:val="22"/>
              </w:rPr>
              <w:t xml:space="preserve">, </w:t>
            </w:r>
            <w:r w:rsidRPr="00DD4367">
              <w:rPr>
                <w:rFonts w:ascii="Calibri" w:hAnsi="Calibri" w:cs="Calibri"/>
                <w:color w:val="000000"/>
                <w:sz w:val="22"/>
                <w:szCs w:val="22"/>
              </w:rPr>
              <w:t>polegając</w:t>
            </w:r>
            <w:r>
              <w:rPr>
                <w:rFonts w:ascii="Calibri" w:hAnsi="Calibri" w:cs="Calibri"/>
                <w:color w:val="000000"/>
                <w:sz w:val="22"/>
                <w:szCs w:val="22"/>
              </w:rPr>
              <w:t>ych</w:t>
            </w:r>
            <w:r w:rsidRPr="00DD4367">
              <w:rPr>
                <w:rFonts w:ascii="Calibri" w:hAnsi="Calibri" w:cs="Calibri"/>
                <w:color w:val="000000"/>
                <w:sz w:val="22"/>
                <w:szCs w:val="22"/>
              </w:rPr>
              <w:t xml:space="preserve"> na utracie, uszkodzeniu lub zniszczeniu ubezpieczonego mienia</w:t>
            </w:r>
            <w:r>
              <w:rPr>
                <w:rFonts w:ascii="Calibri" w:hAnsi="Calibri" w:cs="Calibri"/>
                <w:color w:val="000000"/>
                <w:sz w:val="22"/>
                <w:szCs w:val="22"/>
              </w:rPr>
              <w:t>,</w:t>
            </w:r>
            <w:r w:rsidRPr="00DD4367">
              <w:rPr>
                <w:rFonts w:ascii="Calibri" w:hAnsi="Calibri" w:cs="Calibri"/>
                <w:color w:val="000000"/>
                <w:sz w:val="22"/>
                <w:szCs w:val="22"/>
              </w:rPr>
              <w:t xml:space="preserve"> będąc</w:t>
            </w:r>
            <w:r>
              <w:rPr>
                <w:rFonts w:ascii="Calibri" w:hAnsi="Calibri" w:cs="Calibri"/>
                <w:color w:val="000000"/>
                <w:sz w:val="22"/>
                <w:szCs w:val="22"/>
              </w:rPr>
              <w:t>ych</w:t>
            </w:r>
            <w:r w:rsidRPr="00DD4367">
              <w:rPr>
                <w:rFonts w:ascii="Calibri" w:hAnsi="Calibri" w:cs="Calibri"/>
                <w:color w:val="000000"/>
                <w:sz w:val="22"/>
                <w:szCs w:val="22"/>
              </w:rPr>
              <w:t xml:space="preserve"> bezpośrednim następstwem przewidzianego w umowie zdarzenia o charakterze losowym </w:t>
            </w:r>
            <w:r>
              <w:rPr>
                <w:rFonts w:ascii="Calibri" w:hAnsi="Calibri" w:cs="Calibri"/>
                <w:color w:val="000000"/>
                <w:sz w:val="22"/>
                <w:szCs w:val="22"/>
              </w:rPr>
              <w:br/>
            </w:r>
            <w:r w:rsidRPr="00DD4367">
              <w:rPr>
                <w:rFonts w:ascii="Calibri" w:hAnsi="Calibri" w:cs="Calibri"/>
                <w:color w:val="000000"/>
                <w:sz w:val="22"/>
                <w:szCs w:val="22"/>
              </w:rPr>
              <w:t>i niepewnym, które wystąpiło nagle, nieprzewidzianie</w:t>
            </w:r>
            <w:r>
              <w:rPr>
                <w:rFonts w:ascii="Calibri" w:hAnsi="Calibri" w:cs="Calibri"/>
                <w:color w:val="000000"/>
                <w:sz w:val="22"/>
                <w:szCs w:val="22"/>
              </w:rPr>
              <w:t xml:space="preserve"> </w:t>
            </w:r>
            <w:r w:rsidRPr="00DD4367">
              <w:rPr>
                <w:rFonts w:ascii="Calibri" w:hAnsi="Calibri" w:cs="Calibri"/>
                <w:color w:val="000000"/>
                <w:sz w:val="22"/>
                <w:szCs w:val="22"/>
              </w:rPr>
              <w:t xml:space="preserve">i niezależnie od woli Ubezpieczającego i zaistniało w miejscu i </w:t>
            </w:r>
            <w:r>
              <w:rPr>
                <w:rFonts w:ascii="Calibri" w:hAnsi="Calibri" w:cs="Calibri"/>
                <w:color w:val="000000"/>
                <w:sz w:val="22"/>
                <w:szCs w:val="22"/>
              </w:rPr>
              <w:t xml:space="preserve">w </w:t>
            </w:r>
            <w:r w:rsidRPr="00DD4367">
              <w:rPr>
                <w:rFonts w:ascii="Calibri" w:hAnsi="Calibri" w:cs="Calibri"/>
                <w:color w:val="000000"/>
                <w:sz w:val="22"/>
                <w:szCs w:val="22"/>
              </w:rPr>
              <w:t>okresie ubezpieczenia</w:t>
            </w:r>
            <w:r>
              <w:rPr>
                <w:rFonts w:ascii="Calibri" w:hAnsi="Calibri" w:cs="Calibri"/>
                <w:color w:val="000000"/>
                <w:sz w:val="22"/>
                <w:szCs w:val="22"/>
              </w:rPr>
              <w:t xml:space="preserve">, o ile nie zostały wyłączone zapisami OWU </w:t>
            </w:r>
            <w:r w:rsidRPr="008A4A1F">
              <w:rPr>
                <w:rFonts w:ascii="Calibri" w:hAnsi="Calibri" w:cs="Calibri"/>
                <w:sz w:val="22"/>
                <w:szCs w:val="22"/>
              </w:rPr>
              <w:t>oraz</w:t>
            </w:r>
            <w:r w:rsidRPr="008A4A1F">
              <w:rPr>
                <w:rFonts w:ascii="Calibri" w:hAnsi="Calibri" w:cs="Calibri"/>
                <w:spacing w:val="-4"/>
                <w:sz w:val="22"/>
                <w:szCs w:val="22"/>
              </w:rPr>
              <w:t xml:space="preserve"> </w:t>
            </w:r>
            <w:r w:rsidRPr="008A4A1F">
              <w:rPr>
                <w:rFonts w:ascii="Calibri" w:hAnsi="Calibri" w:cs="Calibri"/>
                <w:sz w:val="22"/>
                <w:szCs w:val="22"/>
              </w:rPr>
              <w:t>zapisami</w:t>
            </w:r>
            <w:r w:rsidRPr="008A4A1F">
              <w:rPr>
                <w:rFonts w:ascii="Calibri" w:hAnsi="Calibri" w:cs="Calibri"/>
                <w:spacing w:val="-1"/>
                <w:sz w:val="22"/>
                <w:szCs w:val="22"/>
              </w:rPr>
              <w:t xml:space="preserve"> </w:t>
            </w:r>
            <w:r w:rsidRPr="008A4A1F">
              <w:rPr>
                <w:rFonts w:ascii="Calibri" w:hAnsi="Calibri" w:cs="Calibri"/>
                <w:sz w:val="22"/>
                <w:szCs w:val="22"/>
              </w:rPr>
              <w:t>określonymi</w:t>
            </w:r>
            <w:r w:rsidRPr="008A4A1F">
              <w:rPr>
                <w:rFonts w:ascii="Calibri" w:hAnsi="Calibri" w:cs="Calibri"/>
                <w:spacing w:val="-2"/>
                <w:sz w:val="22"/>
                <w:szCs w:val="22"/>
              </w:rPr>
              <w:t xml:space="preserve"> </w:t>
            </w:r>
            <w:r w:rsidRPr="008A4A1F">
              <w:rPr>
                <w:rFonts w:ascii="Calibri" w:hAnsi="Calibri" w:cs="Calibri"/>
                <w:sz w:val="22"/>
                <w:szCs w:val="22"/>
              </w:rPr>
              <w:t>w</w:t>
            </w:r>
            <w:r w:rsidRPr="008A4A1F">
              <w:rPr>
                <w:rFonts w:ascii="Calibri" w:hAnsi="Calibri" w:cs="Calibri"/>
                <w:spacing w:val="-3"/>
                <w:sz w:val="22"/>
                <w:szCs w:val="22"/>
              </w:rPr>
              <w:t xml:space="preserve"> </w:t>
            </w:r>
            <w:r w:rsidRPr="008A4A1F">
              <w:rPr>
                <w:rFonts w:ascii="Calibri" w:hAnsi="Calibri" w:cs="Calibri"/>
                <w:sz w:val="22"/>
                <w:szCs w:val="22"/>
              </w:rPr>
              <w:t>klauzulach</w:t>
            </w:r>
            <w:r w:rsidRPr="008A4A1F">
              <w:rPr>
                <w:rFonts w:ascii="Calibri" w:hAnsi="Calibri" w:cs="Calibri"/>
                <w:spacing w:val="-1"/>
                <w:sz w:val="22"/>
                <w:szCs w:val="22"/>
              </w:rPr>
              <w:t xml:space="preserve"> </w:t>
            </w:r>
            <w:r w:rsidRPr="008A4A1F">
              <w:rPr>
                <w:rFonts w:ascii="Calibri" w:hAnsi="Calibri" w:cs="Calibri"/>
                <w:sz w:val="22"/>
                <w:szCs w:val="22"/>
              </w:rPr>
              <w:t>dodatkowych</w:t>
            </w:r>
            <w:r w:rsidRPr="008A4A1F">
              <w:rPr>
                <w:rFonts w:ascii="Calibri" w:hAnsi="Calibri" w:cs="Calibri"/>
                <w:color w:val="000000"/>
                <w:sz w:val="22"/>
                <w:szCs w:val="22"/>
              </w:rPr>
              <w:t>.</w:t>
            </w:r>
          </w:p>
          <w:p w14:paraId="761D3E26" w14:textId="77777777" w:rsidR="00E75EEB" w:rsidRDefault="00E75EEB" w:rsidP="0020762B">
            <w:pPr>
              <w:widowControl w:val="0"/>
              <w:tabs>
                <w:tab w:val="left" w:pos="2520"/>
              </w:tabs>
              <w:suppressAutoHyphens/>
              <w:jc w:val="both"/>
              <w:rPr>
                <w:rFonts w:ascii="Calibri" w:hAnsi="Calibri" w:cs="Calibri"/>
                <w:color w:val="000000"/>
                <w:sz w:val="22"/>
                <w:szCs w:val="22"/>
              </w:rPr>
            </w:pPr>
          </w:p>
          <w:p w14:paraId="5AE62666" w14:textId="77777777" w:rsidR="00E75EEB" w:rsidRDefault="00E75EEB" w:rsidP="0020762B">
            <w:pPr>
              <w:widowControl w:val="0"/>
              <w:tabs>
                <w:tab w:val="left" w:pos="2520"/>
              </w:tabs>
              <w:suppressAutoHyphens/>
              <w:jc w:val="both"/>
              <w:rPr>
                <w:rFonts w:ascii="Calibri" w:hAnsi="Calibri" w:cs="Calibri"/>
                <w:color w:val="000000"/>
                <w:sz w:val="22"/>
                <w:szCs w:val="22"/>
              </w:rPr>
            </w:pPr>
            <w:r>
              <w:rPr>
                <w:rFonts w:ascii="Calibri" w:hAnsi="Calibri" w:cs="Calibri"/>
                <w:color w:val="000000"/>
                <w:sz w:val="22"/>
                <w:szCs w:val="22"/>
              </w:rPr>
              <w:t>Włączenie ryzyka wandalizmu oraz graffitti.</w:t>
            </w:r>
          </w:p>
          <w:p w14:paraId="4A5BF4CA" w14:textId="77777777" w:rsidR="00E75EEB" w:rsidRDefault="00E75EEB" w:rsidP="0020762B">
            <w:pPr>
              <w:widowControl w:val="0"/>
              <w:tabs>
                <w:tab w:val="left" w:pos="2520"/>
              </w:tabs>
              <w:suppressAutoHyphens/>
              <w:jc w:val="both"/>
              <w:rPr>
                <w:rFonts w:ascii="Calibri" w:hAnsi="Calibri" w:cs="Calibri"/>
                <w:color w:val="000000"/>
                <w:sz w:val="22"/>
                <w:szCs w:val="22"/>
              </w:rPr>
            </w:pPr>
          </w:p>
          <w:p w14:paraId="44CACC23" w14:textId="77777777" w:rsidR="00E75EEB" w:rsidRPr="00630D01" w:rsidRDefault="00E75EEB" w:rsidP="0020762B">
            <w:pPr>
              <w:jc w:val="both"/>
              <w:rPr>
                <w:rFonts w:ascii="Calibri" w:hAnsi="Calibri" w:cs="Calibri"/>
                <w:sz w:val="22"/>
                <w:szCs w:val="22"/>
              </w:rPr>
            </w:pPr>
            <w:r w:rsidRPr="00BD7731">
              <w:rPr>
                <w:rFonts w:ascii="Calibri" w:hAnsi="Calibri" w:cs="Calibri"/>
                <w:bCs/>
                <w:spacing w:val="-1"/>
                <w:sz w:val="22"/>
                <w:szCs w:val="22"/>
              </w:rPr>
              <w:t>Klauzula akceptacji braku wyłączenia ryzyk</w:t>
            </w:r>
            <w:r w:rsidRPr="00630D01">
              <w:rPr>
                <w:rFonts w:ascii="Calibri" w:hAnsi="Calibri" w:cs="Calibri"/>
                <w:sz w:val="22"/>
                <w:szCs w:val="22"/>
              </w:rPr>
              <w:t xml:space="preserve">, w brzmieniu: </w:t>
            </w:r>
          </w:p>
          <w:p w14:paraId="330643FD" w14:textId="77777777" w:rsidR="00E75EEB" w:rsidRPr="00C97838" w:rsidRDefault="00E75EEB" w:rsidP="0020762B">
            <w:pPr>
              <w:widowControl w:val="0"/>
              <w:tabs>
                <w:tab w:val="left" w:pos="2520"/>
              </w:tabs>
              <w:suppressAutoHyphens/>
              <w:jc w:val="both"/>
              <w:rPr>
                <w:rFonts w:ascii="Calibri" w:hAnsi="Calibri" w:cs="Calibri"/>
                <w:sz w:val="22"/>
                <w:szCs w:val="22"/>
              </w:rPr>
            </w:pPr>
            <w:r w:rsidRPr="00630D01">
              <w:rPr>
                <w:rFonts w:ascii="Calibri" w:hAnsi="Calibri" w:cs="Calibri"/>
                <w:sz w:val="22"/>
                <w:szCs w:val="22"/>
              </w:rPr>
              <w:t xml:space="preserve">Zostaje potwierdzone, że szkody w wyniku pożaru, wybuchu, w tym pożaru </w:t>
            </w:r>
            <w:r>
              <w:rPr>
                <w:rFonts w:ascii="Calibri" w:hAnsi="Calibri" w:cs="Calibri"/>
                <w:sz w:val="22"/>
                <w:szCs w:val="22"/>
              </w:rPr>
              <w:br/>
            </w:r>
            <w:r w:rsidRPr="00630D01">
              <w:rPr>
                <w:rFonts w:ascii="Calibri" w:hAnsi="Calibri" w:cs="Calibri"/>
                <w:sz w:val="22"/>
                <w:szCs w:val="22"/>
              </w:rPr>
              <w:t>i wybuchu na skutek samozapłonu</w:t>
            </w:r>
            <w:r w:rsidRPr="00630D01">
              <w:rPr>
                <w:rFonts w:ascii="Calibri" w:hAnsi="Calibri" w:cs="Calibri"/>
                <w:spacing w:val="-1"/>
                <w:sz w:val="22"/>
                <w:szCs w:val="22"/>
              </w:rPr>
              <w:t xml:space="preserve"> oraz eksplozji, uderzenia pioruna (również pośredniego), upadku statku powietrznego, powodzi, zalania przez wydostanie </w:t>
            </w:r>
            <w:r w:rsidRPr="00630D01">
              <w:rPr>
                <w:rFonts w:ascii="Calibri" w:hAnsi="Calibri" w:cs="Calibri"/>
                <w:spacing w:val="-1"/>
                <w:sz w:val="22"/>
                <w:szCs w:val="22"/>
              </w:rPr>
              <w:lastRenderedPageBreak/>
              <w:t>się wody, innych cieczy lub pary z urządzeń wodno-kanalizacyjnych, huraganu, gradu, rabunku</w:t>
            </w:r>
            <w:r>
              <w:rPr>
                <w:rFonts w:ascii="Calibri" w:hAnsi="Calibri" w:cs="Calibri"/>
                <w:spacing w:val="-1"/>
                <w:sz w:val="22"/>
                <w:szCs w:val="22"/>
              </w:rPr>
              <w:t xml:space="preserve"> </w:t>
            </w:r>
            <w:r w:rsidRPr="00630D01">
              <w:rPr>
                <w:rFonts w:ascii="Calibri" w:hAnsi="Calibri" w:cs="Calibri"/>
                <w:spacing w:val="-1"/>
                <w:sz w:val="22"/>
                <w:szCs w:val="22"/>
              </w:rPr>
              <w:t>są objęte ochroną do wysokości sumy ubezpieczenia i wartości szkody</w:t>
            </w:r>
            <w:r>
              <w:rPr>
                <w:rFonts w:ascii="Calibri" w:hAnsi="Calibri" w:cs="Calibri"/>
                <w:spacing w:val="-1"/>
                <w:sz w:val="22"/>
                <w:szCs w:val="22"/>
              </w:rPr>
              <w:t xml:space="preserve">. </w:t>
            </w:r>
          </w:p>
        </w:tc>
      </w:tr>
      <w:tr w:rsidR="00E75EEB" w:rsidRPr="00C97838" w14:paraId="49899F85" w14:textId="77777777" w:rsidTr="0020762B">
        <w:tc>
          <w:tcPr>
            <w:tcW w:w="2684" w:type="dxa"/>
            <w:tcBorders>
              <w:top w:val="single" w:sz="4" w:space="0" w:color="000000"/>
              <w:left w:val="single" w:sz="4" w:space="0" w:color="000000"/>
              <w:bottom w:val="single" w:sz="4" w:space="0" w:color="000000"/>
            </w:tcBorders>
          </w:tcPr>
          <w:p w14:paraId="331BDBD8" w14:textId="77777777" w:rsidR="00E75EEB" w:rsidRPr="006E1EF5" w:rsidRDefault="00E75EEB" w:rsidP="0020762B">
            <w:pPr>
              <w:pStyle w:val="Tekstpodstawowy21"/>
              <w:snapToGrid w:val="0"/>
              <w:rPr>
                <w:rFonts w:ascii="Calibri" w:hAnsi="Calibri" w:cs="Calibri"/>
                <w:b w:val="0"/>
                <w:bCs/>
                <w:szCs w:val="22"/>
              </w:rPr>
            </w:pPr>
            <w:r w:rsidRPr="006E1EF5">
              <w:rPr>
                <w:rFonts w:ascii="Calibri" w:hAnsi="Calibri" w:cs="Calibri"/>
                <w:b w:val="0"/>
                <w:bCs/>
                <w:szCs w:val="22"/>
              </w:rPr>
              <w:lastRenderedPageBreak/>
              <w:t xml:space="preserve">Przedmiot </w:t>
            </w:r>
            <w:r>
              <w:rPr>
                <w:rFonts w:ascii="Calibri" w:hAnsi="Calibri" w:cs="Calibri"/>
                <w:b w:val="0"/>
                <w:bCs/>
                <w:szCs w:val="22"/>
              </w:rPr>
              <w:t xml:space="preserve">i suma ubezpieczenia, </w:t>
            </w:r>
            <w:r w:rsidRPr="007F0D50">
              <w:rPr>
                <w:rFonts w:ascii="Calibri" w:hAnsi="Calibri" w:cs="Calibri"/>
                <w:b w:val="0"/>
                <w:bCs/>
                <w:szCs w:val="22"/>
              </w:rPr>
              <w:t>z VAT</w:t>
            </w:r>
          </w:p>
        </w:tc>
        <w:tc>
          <w:tcPr>
            <w:tcW w:w="6945" w:type="dxa"/>
            <w:tcBorders>
              <w:top w:val="single" w:sz="4" w:space="0" w:color="000000"/>
              <w:left w:val="single" w:sz="4" w:space="0" w:color="000000"/>
              <w:bottom w:val="single" w:sz="4" w:space="0" w:color="000000"/>
              <w:right w:val="single" w:sz="4" w:space="0" w:color="000000"/>
            </w:tcBorders>
          </w:tcPr>
          <w:p w14:paraId="4ECDBC25" w14:textId="77777777" w:rsidR="00E75EEB" w:rsidRDefault="00E75EEB" w:rsidP="0020762B">
            <w:pPr>
              <w:tabs>
                <w:tab w:val="left" w:pos="360"/>
                <w:tab w:val="left" w:pos="720"/>
              </w:tabs>
              <w:snapToGrid w:val="0"/>
              <w:jc w:val="both"/>
              <w:rPr>
                <w:rFonts w:ascii="Calibri" w:hAnsi="Calibri" w:cs="Calibri"/>
                <w:sz w:val="22"/>
                <w:szCs w:val="22"/>
              </w:rPr>
            </w:pPr>
            <w:r>
              <w:rPr>
                <w:rFonts w:ascii="Calibri" w:hAnsi="Calibri" w:cs="Calibri"/>
                <w:sz w:val="22"/>
                <w:szCs w:val="22"/>
              </w:rPr>
              <w:t>Budynki i budowle</w:t>
            </w:r>
            <w:r w:rsidRPr="00E023FB">
              <w:rPr>
                <w:rFonts w:ascii="Calibri" w:hAnsi="Calibri" w:cs="Calibri"/>
                <w:sz w:val="22"/>
                <w:szCs w:val="22"/>
              </w:rPr>
              <w:t>: Kraków</w:t>
            </w:r>
            <w:r w:rsidRPr="00341173">
              <w:rPr>
                <w:rFonts w:ascii="Calibri" w:hAnsi="Calibri" w:cs="Calibri"/>
                <w:sz w:val="22"/>
                <w:szCs w:val="22"/>
              </w:rPr>
              <w:t xml:space="preserve">: 13.280.000 </w:t>
            </w:r>
            <w:r w:rsidRPr="00E023FB">
              <w:rPr>
                <w:rFonts w:ascii="Calibri" w:hAnsi="Calibri" w:cs="Calibri"/>
                <w:sz w:val="22"/>
                <w:szCs w:val="22"/>
              </w:rPr>
              <w:t xml:space="preserve">zł </w:t>
            </w:r>
            <w:r w:rsidRPr="0079556A">
              <w:rPr>
                <w:rFonts w:ascii="Calibri" w:hAnsi="Calibri" w:cs="Calibri"/>
                <w:sz w:val="22"/>
                <w:szCs w:val="22"/>
              </w:rPr>
              <w:t xml:space="preserve">wg wartości odtworzeniowej </w:t>
            </w:r>
          </w:p>
          <w:p w14:paraId="45B7A6A4" w14:textId="77777777" w:rsidR="00E75EEB" w:rsidRDefault="00E75EEB" w:rsidP="0020762B">
            <w:pPr>
              <w:tabs>
                <w:tab w:val="left" w:pos="360"/>
                <w:tab w:val="left" w:pos="720"/>
              </w:tabs>
              <w:snapToGrid w:val="0"/>
              <w:jc w:val="both"/>
              <w:rPr>
                <w:rFonts w:ascii="Calibri" w:hAnsi="Calibri" w:cs="Calibri"/>
                <w:sz w:val="22"/>
                <w:szCs w:val="22"/>
              </w:rPr>
            </w:pPr>
            <w:r>
              <w:rPr>
                <w:rFonts w:ascii="Calibri" w:hAnsi="Calibri" w:cs="Calibri"/>
                <w:sz w:val="22"/>
                <w:szCs w:val="22"/>
              </w:rPr>
              <w:t>Koszty adaptacyjne</w:t>
            </w:r>
            <w:r w:rsidRPr="00A12853">
              <w:rPr>
                <w:rFonts w:ascii="Calibri" w:hAnsi="Calibri" w:cs="Calibri"/>
                <w:sz w:val="22"/>
                <w:szCs w:val="22"/>
              </w:rPr>
              <w:t xml:space="preserve">: 500.000 </w:t>
            </w:r>
            <w:r>
              <w:rPr>
                <w:rFonts w:ascii="Calibri" w:hAnsi="Calibri" w:cs="Calibri"/>
                <w:sz w:val="22"/>
                <w:szCs w:val="22"/>
              </w:rPr>
              <w:t>zł wg wart.odtworzeniowej, limit na pierwsze ryzyko</w:t>
            </w:r>
          </w:p>
          <w:p w14:paraId="3180BB32" w14:textId="77777777" w:rsidR="00E75EEB" w:rsidRDefault="00E75EEB" w:rsidP="0020762B">
            <w:pPr>
              <w:tabs>
                <w:tab w:val="left" w:pos="360"/>
                <w:tab w:val="left" w:pos="720"/>
              </w:tabs>
              <w:snapToGrid w:val="0"/>
              <w:jc w:val="both"/>
              <w:rPr>
                <w:rFonts w:ascii="Calibri" w:hAnsi="Calibri" w:cs="Calibri"/>
                <w:sz w:val="22"/>
                <w:szCs w:val="22"/>
              </w:rPr>
            </w:pPr>
            <w:r>
              <w:rPr>
                <w:rFonts w:ascii="Calibri" w:hAnsi="Calibri" w:cs="Calibri"/>
                <w:sz w:val="22"/>
                <w:szCs w:val="22"/>
              </w:rPr>
              <w:t xml:space="preserve">Kraków: </w:t>
            </w:r>
            <w:r w:rsidRPr="00CD4255">
              <w:rPr>
                <w:rFonts w:ascii="Calibri" w:hAnsi="Calibri" w:cs="Calibri"/>
                <w:sz w:val="22"/>
                <w:szCs w:val="22"/>
              </w:rPr>
              <w:t>Maszyny,urządzenia, wyposażenie</w:t>
            </w:r>
            <w:r>
              <w:rPr>
                <w:rFonts w:ascii="Calibri" w:hAnsi="Calibri" w:cs="Calibri"/>
                <w:sz w:val="22"/>
                <w:szCs w:val="22"/>
              </w:rPr>
              <w:t>, w tym sprzęt elektroniczny stacjonanry i przenośny zakupiony przed 01.01.2020 oraz w tym antyki i fortepian w Radio Kraków br</w:t>
            </w:r>
            <w:r w:rsidRPr="00CD4255">
              <w:rPr>
                <w:rFonts w:ascii="Calibri" w:hAnsi="Calibri" w:cs="Calibri"/>
                <w:sz w:val="22"/>
                <w:szCs w:val="22"/>
              </w:rPr>
              <w:t xml:space="preserve">: </w:t>
            </w:r>
            <w:r>
              <w:rPr>
                <w:rFonts w:ascii="Calibri" w:hAnsi="Calibri" w:cs="Calibri"/>
                <w:sz w:val="22"/>
                <w:szCs w:val="22"/>
              </w:rPr>
              <w:t>4.743.288</w:t>
            </w:r>
            <w:r w:rsidRPr="000269A3">
              <w:rPr>
                <w:rFonts w:ascii="Calibri" w:hAnsi="Calibri" w:cs="Calibri"/>
                <w:sz w:val="22"/>
                <w:szCs w:val="22"/>
              </w:rPr>
              <w:t xml:space="preserve"> </w:t>
            </w:r>
            <w:r w:rsidRPr="00CD4255">
              <w:rPr>
                <w:rFonts w:ascii="Calibri" w:hAnsi="Calibri" w:cs="Calibri"/>
                <w:sz w:val="22"/>
                <w:szCs w:val="22"/>
              </w:rPr>
              <w:t>zł wg wartości księgowej poczatkowej</w:t>
            </w:r>
          </w:p>
          <w:p w14:paraId="329A29EF" w14:textId="77777777" w:rsidR="00E75EEB" w:rsidRPr="00595A6B" w:rsidRDefault="00E75EEB" w:rsidP="0020762B">
            <w:pPr>
              <w:tabs>
                <w:tab w:val="left" w:pos="360"/>
                <w:tab w:val="left" w:pos="720"/>
              </w:tabs>
              <w:snapToGrid w:val="0"/>
              <w:jc w:val="both"/>
              <w:rPr>
                <w:rFonts w:ascii="Calibri" w:hAnsi="Calibri" w:cs="Calibri"/>
                <w:sz w:val="22"/>
                <w:szCs w:val="22"/>
              </w:rPr>
            </w:pPr>
            <w:r>
              <w:rPr>
                <w:rFonts w:ascii="Calibri" w:hAnsi="Calibri" w:cs="Calibri"/>
                <w:sz w:val="22"/>
                <w:szCs w:val="22"/>
              </w:rPr>
              <w:t xml:space="preserve">Warszawa: </w:t>
            </w:r>
            <w:r w:rsidRPr="00CD4255">
              <w:rPr>
                <w:rFonts w:ascii="Calibri" w:hAnsi="Calibri" w:cs="Calibri"/>
                <w:sz w:val="22"/>
                <w:szCs w:val="22"/>
              </w:rPr>
              <w:t>Maszyny,urządzenia, wyposażenie</w:t>
            </w:r>
            <w:r>
              <w:rPr>
                <w:rFonts w:ascii="Calibri" w:hAnsi="Calibri" w:cs="Calibri"/>
                <w:sz w:val="22"/>
                <w:szCs w:val="22"/>
              </w:rPr>
              <w:t>, w tym sprzęt elektroniczny stacjonanry i przenośny zakupiony przed 01.01.2020 oraz w tym zabytkowy fortepian: 182.665 zł wg wartości księgowej początkowej</w:t>
            </w:r>
          </w:p>
          <w:p w14:paraId="5F477536" w14:textId="77777777" w:rsidR="00E75EEB" w:rsidRPr="00695984" w:rsidRDefault="00E75EEB" w:rsidP="0020762B">
            <w:pPr>
              <w:tabs>
                <w:tab w:val="left" w:pos="360"/>
                <w:tab w:val="left" w:pos="720"/>
              </w:tabs>
              <w:snapToGrid w:val="0"/>
              <w:jc w:val="both"/>
              <w:rPr>
                <w:rFonts w:ascii="Calibri" w:hAnsi="Calibri" w:cs="Calibri"/>
                <w:sz w:val="22"/>
                <w:szCs w:val="22"/>
              </w:rPr>
            </w:pPr>
            <w:r w:rsidRPr="00595A6B">
              <w:rPr>
                <w:rFonts w:ascii="Calibri" w:hAnsi="Calibri" w:cs="Calibri"/>
                <w:sz w:val="22"/>
                <w:szCs w:val="22"/>
              </w:rPr>
              <w:t>Środki obrotowe (Kr</w:t>
            </w:r>
            <w:r>
              <w:rPr>
                <w:rFonts w:ascii="Calibri" w:hAnsi="Calibri" w:cs="Calibri"/>
                <w:sz w:val="22"/>
                <w:szCs w:val="22"/>
              </w:rPr>
              <w:t>sińskiego, Kr</w:t>
            </w:r>
            <w:r w:rsidRPr="00595A6B">
              <w:rPr>
                <w:rFonts w:ascii="Calibri" w:hAnsi="Calibri" w:cs="Calibri"/>
                <w:sz w:val="22"/>
                <w:szCs w:val="22"/>
              </w:rPr>
              <w:t xml:space="preserve">aków): </w:t>
            </w:r>
            <w:r w:rsidRPr="00595A6B">
              <w:rPr>
                <w:rFonts w:ascii="Calibri" w:eastAsiaTheme="minorHAnsi" w:hAnsi="Calibri" w:cs="Calibri"/>
                <w:sz w:val="22"/>
                <w:szCs w:val="22"/>
                <w:lang w:val="pl-PL" w:eastAsia="en-US"/>
              </w:rPr>
              <w:t>2.881.177</w:t>
            </w:r>
            <w:r w:rsidRPr="00595A6B">
              <w:rPr>
                <w:rFonts w:ascii="Helv" w:eastAsiaTheme="minorHAnsi" w:hAnsi="Helv" w:cs="Helv"/>
                <w:sz w:val="20"/>
                <w:szCs w:val="20"/>
                <w:lang w:val="pl-PL" w:eastAsia="en-US"/>
              </w:rPr>
              <w:t xml:space="preserve"> </w:t>
            </w:r>
            <w:r w:rsidRPr="00595A6B">
              <w:rPr>
                <w:rFonts w:ascii="Calibri" w:hAnsi="Calibri" w:cs="Calibri"/>
                <w:sz w:val="22"/>
                <w:szCs w:val="22"/>
              </w:rPr>
              <w:t>zł wg kosztów wytworzenia lub ceny nabycia</w:t>
            </w:r>
          </w:p>
          <w:p w14:paraId="53688C15" w14:textId="77777777" w:rsidR="00E75EEB" w:rsidRPr="00695984" w:rsidRDefault="00E75EEB" w:rsidP="0020762B">
            <w:pPr>
              <w:tabs>
                <w:tab w:val="left" w:pos="360"/>
                <w:tab w:val="left" w:pos="720"/>
              </w:tabs>
              <w:snapToGrid w:val="0"/>
              <w:jc w:val="both"/>
              <w:rPr>
                <w:rFonts w:ascii="Calibri" w:hAnsi="Calibri" w:cs="Calibri"/>
                <w:sz w:val="22"/>
                <w:szCs w:val="22"/>
              </w:rPr>
            </w:pPr>
            <w:r w:rsidRPr="00695984">
              <w:rPr>
                <w:rFonts w:ascii="Calibri" w:hAnsi="Calibri" w:cs="Calibri"/>
                <w:sz w:val="22"/>
                <w:szCs w:val="22"/>
              </w:rPr>
              <w:t>Środki obrotowe (magazyn Sikorki 35, Kraków): 5.881.240 zł wg kosztów wytworzenia lub ceny nabycia</w:t>
            </w:r>
          </w:p>
          <w:p w14:paraId="6CD2D7F2" w14:textId="77777777" w:rsidR="00E75EEB" w:rsidRPr="00E663C7" w:rsidRDefault="00E75EEB" w:rsidP="0020762B">
            <w:pPr>
              <w:tabs>
                <w:tab w:val="left" w:pos="360"/>
                <w:tab w:val="left" w:pos="720"/>
              </w:tabs>
              <w:snapToGrid w:val="0"/>
              <w:jc w:val="both"/>
              <w:rPr>
                <w:rFonts w:ascii="Calibri" w:hAnsi="Calibri" w:cs="Calibri"/>
                <w:sz w:val="22"/>
                <w:szCs w:val="22"/>
              </w:rPr>
            </w:pPr>
            <w:r w:rsidRPr="00E663C7">
              <w:rPr>
                <w:rFonts w:ascii="Calibri" w:hAnsi="Calibri" w:cs="Calibri"/>
                <w:sz w:val="22"/>
                <w:szCs w:val="22"/>
              </w:rPr>
              <w:t xml:space="preserve">Dokumenty księgowe, projektowe i inne znajdują się w Firmie oraz </w:t>
            </w:r>
            <w:r w:rsidRPr="00E663C7">
              <w:rPr>
                <w:rFonts w:ascii="Calibri" w:hAnsi="Calibri" w:cs="Calibri"/>
                <w:sz w:val="22"/>
                <w:szCs w:val="22"/>
              </w:rPr>
              <w:br/>
              <w:t>w archiwum-Skośna: 500.000 zł - limit na pierwsze ryzyko</w:t>
            </w:r>
          </w:p>
          <w:p w14:paraId="6FB34257" w14:textId="77777777" w:rsidR="00E75EEB" w:rsidRDefault="00E75EEB" w:rsidP="0020762B">
            <w:pPr>
              <w:tabs>
                <w:tab w:val="left" w:pos="360"/>
                <w:tab w:val="left" w:pos="720"/>
              </w:tabs>
              <w:snapToGrid w:val="0"/>
              <w:jc w:val="both"/>
              <w:rPr>
                <w:rFonts w:ascii="Calibri" w:hAnsi="Calibri" w:cs="Calibri"/>
                <w:sz w:val="22"/>
                <w:szCs w:val="22"/>
              </w:rPr>
            </w:pPr>
            <w:r w:rsidRPr="00CB3D1C">
              <w:rPr>
                <w:rFonts w:ascii="Calibri" w:hAnsi="Calibri" w:cs="Calibri"/>
                <w:sz w:val="22"/>
                <w:szCs w:val="22"/>
              </w:rPr>
              <w:t>Niskocenne składniki majątkowe: Kraków: 950.000 zł + Warszawa: 73.000 zł – limit na pierwsze ryzyko</w:t>
            </w:r>
          </w:p>
          <w:p w14:paraId="4B05054E" w14:textId="77777777" w:rsidR="00E75EEB" w:rsidRDefault="00E75EEB" w:rsidP="0020762B">
            <w:pPr>
              <w:tabs>
                <w:tab w:val="left" w:pos="360"/>
                <w:tab w:val="left" w:pos="720"/>
              </w:tabs>
              <w:snapToGrid w:val="0"/>
              <w:jc w:val="both"/>
              <w:rPr>
                <w:rFonts w:ascii="Calibri" w:hAnsi="Calibri" w:cs="Calibri"/>
                <w:sz w:val="22"/>
                <w:szCs w:val="22"/>
              </w:rPr>
            </w:pPr>
            <w:r>
              <w:rPr>
                <w:rFonts w:ascii="Calibri" w:hAnsi="Calibri" w:cs="Calibri"/>
                <w:sz w:val="22"/>
                <w:szCs w:val="22"/>
              </w:rPr>
              <w:t>Zbiory biblioteczne Kraków: 90.113 zł – wg wartości księgowej początkowej</w:t>
            </w:r>
          </w:p>
          <w:p w14:paraId="1AA96B5D" w14:textId="77777777" w:rsidR="00E75EEB" w:rsidRPr="00CB3D1C" w:rsidRDefault="00E75EEB" w:rsidP="0020762B">
            <w:pPr>
              <w:tabs>
                <w:tab w:val="left" w:pos="360"/>
                <w:tab w:val="left" w:pos="720"/>
              </w:tabs>
              <w:snapToGrid w:val="0"/>
              <w:jc w:val="both"/>
              <w:rPr>
                <w:rFonts w:ascii="Calibri" w:hAnsi="Calibri" w:cs="Calibri"/>
                <w:sz w:val="22"/>
                <w:szCs w:val="22"/>
              </w:rPr>
            </w:pPr>
            <w:r>
              <w:rPr>
                <w:rFonts w:ascii="Calibri" w:hAnsi="Calibri" w:cs="Calibri"/>
                <w:sz w:val="22"/>
                <w:szCs w:val="22"/>
              </w:rPr>
              <w:t>Zbiory biblioteczne Warszawa: 1.893.634 zł - wg wartości księgowej początkowej</w:t>
            </w:r>
          </w:p>
          <w:p w14:paraId="70888315" w14:textId="77777777" w:rsidR="00E75EEB" w:rsidRDefault="00E75EEB" w:rsidP="0020762B">
            <w:pPr>
              <w:tabs>
                <w:tab w:val="left" w:pos="360"/>
                <w:tab w:val="left" w:pos="720"/>
              </w:tabs>
              <w:snapToGrid w:val="0"/>
              <w:jc w:val="both"/>
              <w:rPr>
                <w:rFonts w:ascii="Calibri" w:hAnsi="Calibri" w:cs="Calibri"/>
                <w:sz w:val="22"/>
                <w:szCs w:val="22"/>
              </w:rPr>
            </w:pPr>
            <w:r w:rsidRPr="00114A14">
              <w:rPr>
                <w:rFonts w:ascii="Calibri" w:hAnsi="Calibri" w:cs="Calibri"/>
                <w:sz w:val="22"/>
                <w:szCs w:val="22"/>
              </w:rPr>
              <w:t>Gotówka w kasie: 100.000 zł wg wartości nominalnej</w:t>
            </w:r>
          </w:p>
          <w:p w14:paraId="4019B497" w14:textId="77777777" w:rsidR="00E75EEB" w:rsidRPr="00CC064D" w:rsidRDefault="00E75EEB" w:rsidP="0020762B">
            <w:pPr>
              <w:tabs>
                <w:tab w:val="left" w:pos="360"/>
                <w:tab w:val="left" w:pos="720"/>
              </w:tabs>
              <w:snapToGrid w:val="0"/>
              <w:jc w:val="both"/>
              <w:rPr>
                <w:rFonts w:ascii="Calibri" w:hAnsi="Calibri" w:cs="Calibri"/>
                <w:sz w:val="22"/>
                <w:szCs w:val="22"/>
              </w:rPr>
            </w:pPr>
          </w:p>
          <w:p w14:paraId="3531D75A" w14:textId="77777777" w:rsidR="00E75EEB" w:rsidRPr="00CC064D" w:rsidRDefault="00E75EEB" w:rsidP="0020762B">
            <w:pPr>
              <w:tabs>
                <w:tab w:val="left" w:pos="360"/>
                <w:tab w:val="left" w:pos="720"/>
              </w:tabs>
              <w:snapToGrid w:val="0"/>
              <w:jc w:val="both"/>
              <w:rPr>
                <w:rFonts w:ascii="Calibri" w:hAnsi="Calibri" w:cs="Calibri"/>
                <w:sz w:val="22"/>
                <w:szCs w:val="22"/>
              </w:rPr>
            </w:pPr>
            <w:r w:rsidRPr="00CC064D">
              <w:rPr>
                <w:rFonts w:ascii="Calibri" w:hAnsi="Calibri" w:cs="Calibri"/>
                <w:sz w:val="22"/>
                <w:szCs w:val="22"/>
              </w:rPr>
              <w:t>Instrumenty i inne wyposażenie oddane w użytkowanie osobom trzecim:</w:t>
            </w:r>
          </w:p>
          <w:p w14:paraId="541F7102" w14:textId="77777777" w:rsidR="00E75EEB" w:rsidRPr="00CC064D" w:rsidRDefault="00E75EEB" w:rsidP="0020762B">
            <w:pPr>
              <w:rPr>
                <w:rFonts w:ascii="Calibri" w:hAnsi="Calibri" w:cs="Calibri"/>
                <w:sz w:val="22"/>
                <w:szCs w:val="22"/>
              </w:rPr>
            </w:pPr>
            <w:r w:rsidRPr="00CC064D">
              <w:rPr>
                <w:rFonts w:ascii="Calibri" w:hAnsi="Calibri" w:cs="Calibri"/>
                <w:sz w:val="22"/>
                <w:szCs w:val="22"/>
              </w:rPr>
              <w:t>Fortepian Legnica Ed. Seiler: wartość 2.000 zł wg wartości odtworzeniowej</w:t>
            </w:r>
          </w:p>
          <w:p w14:paraId="553F4758" w14:textId="77777777" w:rsidR="00E75EEB" w:rsidRPr="00CC064D" w:rsidRDefault="00E75EEB" w:rsidP="0020762B">
            <w:pPr>
              <w:rPr>
                <w:rFonts w:ascii="Calibri" w:hAnsi="Calibri" w:cs="Calibri"/>
                <w:sz w:val="22"/>
                <w:szCs w:val="22"/>
              </w:rPr>
            </w:pPr>
            <w:r w:rsidRPr="00CC064D">
              <w:rPr>
                <w:rFonts w:ascii="Calibri" w:hAnsi="Calibri" w:cs="Calibri"/>
                <w:sz w:val="22"/>
                <w:szCs w:val="22"/>
              </w:rPr>
              <w:t xml:space="preserve">Pianino Calisia: wartość 1.000 zł wg wartości odtworzeniowej  </w:t>
            </w:r>
          </w:p>
          <w:p w14:paraId="77A0F134" w14:textId="77777777" w:rsidR="00E75EEB" w:rsidRPr="00CC064D" w:rsidRDefault="00E75EEB" w:rsidP="0020762B">
            <w:pPr>
              <w:rPr>
                <w:rFonts w:ascii="Calibri" w:hAnsi="Calibri" w:cs="Calibri"/>
                <w:sz w:val="22"/>
                <w:szCs w:val="22"/>
              </w:rPr>
            </w:pPr>
            <w:r w:rsidRPr="00CC064D">
              <w:rPr>
                <w:rFonts w:ascii="Calibri" w:hAnsi="Calibri" w:cs="Calibri"/>
                <w:sz w:val="22"/>
                <w:szCs w:val="22"/>
              </w:rPr>
              <w:t xml:space="preserve">Pianino Calisia: wartość 500 zł wg wartości odtworzeniowej </w:t>
            </w:r>
          </w:p>
          <w:p w14:paraId="745249DB" w14:textId="77777777" w:rsidR="00E75EEB" w:rsidRPr="00CC064D" w:rsidRDefault="00E75EEB" w:rsidP="0020762B">
            <w:pPr>
              <w:rPr>
                <w:rFonts w:ascii="Calibri" w:hAnsi="Calibri" w:cs="Calibri"/>
                <w:sz w:val="22"/>
                <w:szCs w:val="22"/>
              </w:rPr>
            </w:pPr>
            <w:r w:rsidRPr="00CC064D">
              <w:rPr>
                <w:rFonts w:ascii="Calibri" w:hAnsi="Calibri" w:cs="Calibri"/>
                <w:sz w:val="22"/>
                <w:szCs w:val="22"/>
                <w:lang w:val="pl-PL" w:eastAsia="pl-PL"/>
              </w:rPr>
              <w:t>S</w:t>
            </w:r>
            <w:r w:rsidRPr="00CC064D">
              <w:rPr>
                <w:rFonts w:ascii="Calibri" w:hAnsi="Calibri" w:cs="Calibri"/>
                <w:sz w:val="22"/>
                <w:szCs w:val="22"/>
              </w:rPr>
              <w:t xml:space="preserve">tół neostylowy z okrągłym blatem: wartość 300 zł wg wartości odtworzeniowej, </w:t>
            </w:r>
          </w:p>
          <w:p w14:paraId="13E83B0A" w14:textId="77777777" w:rsidR="00E75EEB" w:rsidRPr="00CC064D" w:rsidRDefault="00E75EEB" w:rsidP="0020762B">
            <w:pPr>
              <w:rPr>
                <w:rFonts w:ascii="Calibri" w:hAnsi="Calibri" w:cs="Calibri"/>
                <w:sz w:val="22"/>
                <w:szCs w:val="22"/>
                <w:lang w:val="pl-PL" w:eastAsia="pl-PL"/>
              </w:rPr>
            </w:pPr>
            <w:r w:rsidRPr="00CC064D">
              <w:rPr>
                <w:rFonts w:ascii="Calibri" w:hAnsi="Calibri" w:cs="Calibri"/>
                <w:sz w:val="22"/>
                <w:szCs w:val="22"/>
              </w:rPr>
              <w:t xml:space="preserve">Kanapa gabinetowa w całości tapicerowana: wartość 500 zł wg wartości odtworzeniowej, </w:t>
            </w:r>
          </w:p>
          <w:p w14:paraId="4F2DB870" w14:textId="77777777" w:rsidR="00E75EEB" w:rsidRPr="00CC064D" w:rsidRDefault="00E75EEB" w:rsidP="0020762B">
            <w:pPr>
              <w:rPr>
                <w:rFonts w:ascii="Calibri" w:hAnsi="Calibri" w:cs="Calibri"/>
                <w:sz w:val="22"/>
                <w:szCs w:val="22"/>
              </w:rPr>
            </w:pPr>
            <w:r w:rsidRPr="00CC064D">
              <w:rPr>
                <w:rFonts w:ascii="Calibri" w:hAnsi="Calibri" w:cs="Calibri"/>
                <w:sz w:val="22"/>
                <w:szCs w:val="22"/>
              </w:rPr>
              <w:t xml:space="preserve">Fotel i kanapa w całości tapicerowane wartość 800 zł wg wartości odtworzeniowej </w:t>
            </w:r>
          </w:p>
          <w:p w14:paraId="2809774E" w14:textId="77777777" w:rsidR="00E75EEB" w:rsidRPr="00CC064D" w:rsidRDefault="00E75EEB" w:rsidP="0020762B">
            <w:pPr>
              <w:rPr>
                <w:rFonts w:ascii="Calibri" w:hAnsi="Calibri" w:cs="Calibri"/>
                <w:sz w:val="22"/>
                <w:szCs w:val="22"/>
              </w:rPr>
            </w:pPr>
            <w:r w:rsidRPr="00CC064D">
              <w:rPr>
                <w:rFonts w:ascii="Calibri" w:hAnsi="Calibri" w:cs="Calibri"/>
                <w:sz w:val="22"/>
                <w:szCs w:val="22"/>
              </w:rPr>
              <w:t>Fortepian salonowy krótki Bluthner Leipzig: wartość 10.000 zł wg wartości odtworzeniowej</w:t>
            </w:r>
          </w:p>
          <w:p w14:paraId="0E32C447" w14:textId="77777777" w:rsidR="00E75EEB" w:rsidRPr="00382504" w:rsidRDefault="00E75EEB" w:rsidP="0020762B">
            <w:pPr>
              <w:tabs>
                <w:tab w:val="left" w:pos="360"/>
                <w:tab w:val="left" w:pos="720"/>
              </w:tabs>
              <w:snapToGrid w:val="0"/>
              <w:jc w:val="both"/>
              <w:rPr>
                <w:rFonts w:ascii="Calibri" w:hAnsi="Calibri" w:cs="Calibri"/>
                <w:sz w:val="22"/>
                <w:szCs w:val="22"/>
              </w:rPr>
            </w:pPr>
          </w:p>
          <w:p w14:paraId="4CA0A292" w14:textId="77777777" w:rsidR="00E75EEB" w:rsidRPr="00C97838" w:rsidRDefault="00E75EEB" w:rsidP="0020762B">
            <w:pPr>
              <w:tabs>
                <w:tab w:val="left" w:pos="360"/>
                <w:tab w:val="left" w:pos="720"/>
              </w:tabs>
              <w:snapToGrid w:val="0"/>
              <w:jc w:val="both"/>
              <w:rPr>
                <w:rFonts w:ascii="Calibri" w:hAnsi="Calibri" w:cs="Calibri"/>
                <w:sz w:val="22"/>
                <w:szCs w:val="22"/>
              </w:rPr>
            </w:pPr>
            <w:r w:rsidRPr="00BD74C9">
              <w:rPr>
                <w:rFonts w:ascii="Calibri" w:hAnsi="Calibri" w:cs="Calibri"/>
                <w:sz w:val="22"/>
                <w:szCs w:val="22"/>
              </w:rPr>
              <w:t xml:space="preserve">Opis bydynków znajduje się w Załączniku nr </w:t>
            </w:r>
            <w:r w:rsidRPr="009C6A4C">
              <w:rPr>
                <w:rFonts w:ascii="Calibri" w:hAnsi="Calibri" w:cs="Calibri"/>
                <w:sz w:val="22"/>
                <w:szCs w:val="22"/>
              </w:rPr>
              <w:t>3</w:t>
            </w:r>
            <w:r w:rsidRPr="00C36B4C">
              <w:rPr>
                <w:rFonts w:ascii="Calibri" w:hAnsi="Calibri" w:cs="Calibri"/>
                <w:color w:val="FF0000"/>
                <w:sz w:val="22"/>
                <w:szCs w:val="22"/>
              </w:rPr>
              <w:t xml:space="preserve"> </w:t>
            </w:r>
            <w:r w:rsidRPr="00BD74C9">
              <w:rPr>
                <w:rFonts w:ascii="Calibri" w:hAnsi="Calibri" w:cs="Calibri"/>
                <w:sz w:val="22"/>
                <w:szCs w:val="22"/>
              </w:rPr>
              <w:t>do Opisu Przedmiotu Zamówienia</w:t>
            </w:r>
          </w:p>
        </w:tc>
      </w:tr>
      <w:tr w:rsidR="00E75EEB" w:rsidRPr="00DD39C5" w14:paraId="35C4BBFF" w14:textId="77777777" w:rsidTr="0020762B">
        <w:tc>
          <w:tcPr>
            <w:tcW w:w="2684" w:type="dxa"/>
            <w:tcBorders>
              <w:top w:val="single" w:sz="4" w:space="0" w:color="000000"/>
              <w:left w:val="single" w:sz="4" w:space="0" w:color="000000"/>
              <w:bottom w:val="single" w:sz="4" w:space="0" w:color="000000"/>
            </w:tcBorders>
          </w:tcPr>
          <w:p w14:paraId="3FB97B0C" w14:textId="77777777" w:rsidR="00E75EEB" w:rsidRPr="006E1EF5" w:rsidRDefault="00E75EEB" w:rsidP="0020762B">
            <w:pPr>
              <w:pStyle w:val="Tekstpodstawowy21"/>
              <w:snapToGrid w:val="0"/>
              <w:rPr>
                <w:rFonts w:ascii="Calibri" w:hAnsi="Calibri" w:cs="Calibri"/>
                <w:b w:val="0"/>
                <w:bCs/>
                <w:szCs w:val="22"/>
              </w:rPr>
            </w:pPr>
            <w:r>
              <w:rPr>
                <w:rFonts w:ascii="Calibri" w:hAnsi="Calibri" w:cs="Calibri"/>
                <w:b w:val="0"/>
                <w:bCs/>
                <w:szCs w:val="22"/>
              </w:rPr>
              <w:t>Limity dla ryzyka kradzieży z włamaniem, rabunku – limity na pierwsze ryzyko</w:t>
            </w:r>
          </w:p>
        </w:tc>
        <w:tc>
          <w:tcPr>
            <w:tcW w:w="6945" w:type="dxa"/>
            <w:tcBorders>
              <w:top w:val="single" w:sz="4" w:space="0" w:color="000000"/>
              <w:left w:val="single" w:sz="4" w:space="0" w:color="000000"/>
              <w:bottom w:val="single" w:sz="4" w:space="0" w:color="000000"/>
              <w:right w:val="single" w:sz="4" w:space="0" w:color="000000"/>
            </w:tcBorders>
          </w:tcPr>
          <w:p w14:paraId="49B24B02" w14:textId="77777777" w:rsidR="00E75EEB" w:rsidRPr="00DD39C5" w:rsidRDefault="00E75EEB" w:rsidP="0020762B">
            <w:pPr>
              <w:tabs>
                <w:tab w:val="left" w:pos="360"/>
                <w:tab w:val="left" w:pos="720"/>
              </w:tabs>
              <w:snapToGrid w:val="0"/>
              <w:jc w:val="both"/>
              <w:rPr>
                <w:rFonts w:ascii="Calibri" w:hAnsi="Calibri" w:cs="Calibri"/>
                <w:sz w:val="22"/>
                <w:szCs w:val="22"/>
              </w:rPr>
            </w:pPr>
            <w:r w:rsidRPr="00DD39C5">
              <w:rPr>
                <w:rFonts w:ascii="Calibri" w:hAnsi="Calibri" w:cs="Calibri"/>
                <w:sz w:val="22"/>
                <w:szCs w:val="22"/>
              </w:rPr>
              <w:t xml:space="preserve">Maszyny,urządzenia, wyposażenie, sprzęt elektroniczny starszy niż 5 lat, </w:t>
            </w:r>
            <w:r w:rsidRPr="00DD39C5">
              <w:rPr>
                <w:rFonts w:ascii="Calibri" w:hAnsi="Calibri" w:cs="Calibri"/>
                <w:bCs/>
                <w:sz w:val="22"/>
                <w:szCs w:val="22"/>
              </w:rPr>
              <w:t xml:space="preserve"> zabytkowy fortepian (w Warszawie)</w:t>
            </w:r>
            <w:r w:rsidRPr="00DD39C5">
              <w:rPr>
                <w:rFonts w:ascii="Calibri" w:hAnsi="Calibri" w:cs="Calibri"/>
                <w:sz w:val="22"/>
                <w:szCs w:val="22"/>
              </w:rPr>
              <w:t>: 400.000 wg wartości księgowej poczatkowej</w:t>
            </w:r>
          </w:p>
          <w:p w14:paraId="57F468C9" w14:textId="77777777" w:rsidR="00E75EEB" w:rsidRPr="00DD39C5" w:rsidRDefault="00E75EEB" w:rsidP="0020762B">
            <w:pPr>
              <w:tabs>
                <w:tab w:val="left" w:pos="360"/>
                <w:tab w:val="left" w:pos="720"/>
              </w:tabs>
              <w:snapToGrid w:val="0"/>
              <w:jc w:val="both"/>
              <w:rPr>
                <w:rFonts w:ascii="Calibri" w:hAnsi="Calibri" w:cs="Calibri"/>
                <w:sz w:val="22"/>
                <w:szCs w:val="22"/>
              </w:rPr>
            </w:pPr>
            <w:r w:rsidRPr="00DD39C5">
              <w:rPr>
                <w:rFonts w:ascii="Calibri" w:hAnsi="Calibri" w:cs="Calibri"/>
                <w:sz w:val="22"/>
                <w:szCs w:val="22"/>
              </w:rPr>
              <w:t>Środki obrotowe: 500.000 zł wg kosztów wytworzenia lub ceny nabycia</w:t>
            </w:r>
          </w:p>
          <w:p w14:paraId="5664D7C9" w14:textId="77777777" w:rsidR="00E75EEB" w:rsidRPr="00DD39C5" w:rsidRDefault="00E75EEB" w:rsidP="0020762B">
            <w:pPr>
              <w:tabs>
                <w:tab w:val="left" w:pos="360"/>
                <w:tab w:val="left" w:pos="720"/>
              </w:tabs>
              <w:snapToGrid w:val="0"/>
              <w:jc w:val="both"/>
              <w:rPr>
                <w:rFonts w:ascii="Calibri" w:hAnsi="Calibri" w:cs="Calibri"/>
                <w:sz w:val="22"/>
                <w:szCs w:val="22"/>
              </w:rPr>
            </w:pPr>
            <w:r w:rsidRPr="00DD39C5">
              <w:rPr>
                <w:rFonts w:ascii="Calibri" w:hAnsi="Calibri" w:cs="Calibri"/>
                <w:sz w:val="22"/>
                <w:szCs w:val="22"/>
              </w:rPr>
              <w:t xml:space="preserve">Dokumenty księgowe, projektowe i inne znajdują się w Firmie oraz </w:t>
            </w:r>
            <w:r w:rsidRPr="00DD39C5">
              <w:rPr>
                <w:rFonts w:ascii="Calibri" w:hAnsi="Calibri" w:cs="Calibri"/>
                <w:sz w:val="22"/>
                <w:szCs w:val="22"/>
              </w:rPr>
              <w:br/>
              <w:t xml:space="preserve">w archiwum: 20.000 zł - limit na pierwsze ryzyko </w:t>
            </w:r>
          </w:p>
          <w:p w14:paraId="75B72204" w14:textId="77777777" w:rsidR="00E75EEB" w:rsidRPr="00DD39C5" w:rsidRDefault="00E75EEB" w:rsidP="0020762B">
            <w:pPr>
              <w:tabs>
                <w:tab w:val="left" w:pos="360"/>
                <w:tab w:val="left" w:pos="720"/>
              </w:tabs>
              <w:snapToGrid w:val="0"/>
              <w:jc w:val="both"/>
              <w:rPr>
                <w:rFonts w:ascii="Calibri" w:hAnsi="Calibri" w:cs="Calibri"/>
                <w:sz w:val="22"/>
                <w:szCs w:val="22"/>
              </w:rPr>
            </w:pPr>
            <w:r w:rsidRPr="00DD39C5">
              <w:rPr>
                <w:rFonts w:ascii="Calibri" w:hAnsi="Calibri" w:cs="Calibri"/>
                <w:sz w:val="22"/>
                <w:szCs w:val="22"/>
              </w:rPr>
              <w:t>Bibloteczne materiały wypożyczeniowe: 700.000 zł wg wartości księgowej początkowej</w:t>
            </w:r>
          </w:p>
          <w:p w14:paraId="0DA0F828" w14:textId="77777777" w:rsidR="00E75EEB" w:rsidRPr="00DD39C5" w:rsidRDefault="00E75EEB" w:rsidP="0020762B">
            <w:pPr>
              <w:jc w:val="both"/>
              <w:rPr>
                <w:rFonts w:ascii="Calibri" w:hAnsi="Calibri" w:cs="Calibri"/>
                <w:bCs/>
                <w:sz w:val="22"/>
                <w:szCs w:val="22"/>
              </w:rPr>
            </w:pPr>
            <w:r w:rsidRPr="00DD39C5">
              <w:rPr>
                <w:rFonts w:ascii="Calibri" w:hAnsi="Calibri" w:cs="Calibri"/>
                <w:sz w:val="22"/>
                <w:szCs w:val="22"/>
              </w:rPr>
              <w:t xml:space="preserve">Dzieła sztuki, przedmioty o charakterze zabytkowym, unikatowym, eksponaty: </w:t>
            </w:r>
            <w:r w:rsidRPr="00DD39C5">
              <w:rPr>
                <w:rFonts w:ascii="Calibri" w:hAnsi="Calibri" w:cs="Calibri"/>
                <w:bCs/>
                <w:sz w:val="22"/>
                <w:szCs w:val="22"/>
              </w:rPr>
              <w:t>300.000 zł wg wartosci odtworzeniowej</w:t>
            </w:r>
          </w:p>
          <w:p w14:paraId="735CBE04" w14:textId="77777777" w:rsidR="00E75EEB" w:rsidRPr="00DD39C5" w:rsidRDefault="00E75EEB" w:rsidP="0020762B">
            <w:pPr>
              <w:tabs>
                <w:tab w:val="left" w:pos="360"/>
                <w:tab w:val="left" w:pos="720"/>
              </w:tabs>
              <w:snapToGrid w:val="0"/>
              <w:jc w:val="both"/>
              <w:rPr>
                <w:rFonts w:ascii="Calibri" w:hAnsi="Calibri" w:cs="Calibri"/>
                <w:sz w:val="22"/>
                <w:szCs w:val="22"/>
              </w:rPr>
            </w:pPr>
            <w:r w:rsidRPr="00DD39C5">
              <w:rPr>
                <w:rFonts w:ascii="Calibri" w:hAnsi="Calibri" w:cs="Calibri"/>
                <w:sz w:val="22"/>
                <w:szCs w:val="22"/>
              </w:rPr>
              <w:t>Niskocenne składniki majątkowe: 50.000 zł – limit na pierwsze ryzyko</w:t>
            </w:r>
          </w:p>
          <w:p w14:paraId="47F29517" w14:textId="77777777" w:rsidR="00E75EEB" w:rsidRPr="00DD39C5" w:rsidRDefault="00E75EEB" w:rsidP="0020762B">
            <w:pPr>
              <w:tabs>
                <w:tab w:val="left" w:pos="360"/>
                <w:tab w:val="left" w:pos="720"/>
              </w:tabs>
              <w:snapToGrid w:val="0"/>
              <w:jc w:val="both"/>
              <w:rPr>
                <w:rFonts w:ascii="Calibri" w:hAnsi="Calibri" w:cs="Calibri"/>
                <w:sz w:val="22"/>
                <w:szCs w:val="22"/>
              </w:rPr>
            </w:pPr>
            <w:r w:rsidRPr="00DD39C5">
              <w:rPr>
                <w:rFonts w:ascii="Calibri" w:hAnsi="Calibri" w:cs="Calibri"/>
                <w:sz w:val="22"/>
                <w:szCs w:val="22"/>
              </w:rPr>
              <w:lastRenderedPageBreak/>
              <w:t xml:space="preserve">Mienie oddane w użytkowanie osobom trzecim: 10.000 zł </w:t>
            </w:r>
          </w:p>
          <w:p w14:paraId="404E7417" w14:textId="77777777" w:rsidR="00E75EEB" w:rsidRPr="00DD39C5" w:rsidRDefault="00E75EEB" w:rsidP="0020762B">
            <w:pPr>
              <w:tabs>
                <w:tab w:val="left" w:pos="360"/>
                <w:tab w:val="left" w:pos="720"/>
              </w:tabs>
              <w:snapToGrid w:val="0"/>
              <w:jc w:val="both"/>
              <w:rPr>
                <w:rFonts w:ascii="Calibri" w:hAnsi="Calibri" w:cs="Calibri"/>
                <w:sz w:val="22"/>
                <w:szCs w:val="22"/>
              </w:rPr>
            </w:pPr>
            <w:r w:rsidRPr="00DD39C5">
              <w:rPr>
                <w:rFonts w:ascii="Calibri" w:hAnsi="Calibri" w:cs="Calibri"/>
                <w:sz w:val="22"/>
                <w:szCs w:val="22"/>
              </w:rPr>
              <w:t>Gotówka w kasie od kradzieży z włamaniem: 5.000 zł wg wartości nominalnej</w:t>
            </w:r>
          </w:p>
          <w:p w14:paraId="1CC85CF1" w14:textId="77777777" w:rsidR="00E75EEB" w:rsidRPr="00DD39C5" w:rsidRDefault="00E75EEB" w:rsidP="0020762B">
            <w:pPr>
              <w:tabs>
                <w:tab w:val="left" w:pos="360"/>
                <w:tab w:val="left" w:pos="720"/>
              </w:tabs>
              <w:snapToGrid w:val="0"/>
              <w:jc w:val="both"/>
              <w:rPr>
                <w:rFonts w:ascii="Calibri" w:hAnsi="Calibri" w:cs="Calibri"/>
                <w:sz w:val="22"/>
                <w:szCs w:val="22"/>
              </w:rPr>
            </w:pPr>
            <w:r w:rsidRPr="00DD39C5">
              <w:rPr>
                <w:rFonts w:ascii="Calibri" w:hAnsi="Calibri" w:cs="Calibri"/>
                <w:sz w:val="22"/>
                <w:szCs w:val="22"/>
              </w:rPr>
              <w:t xml:space="preserve">Gotówka od rabunku w lokalu: 20.000 zł </w:t>
            </w:r>
          </w:p>
          <w:p w14:paraId="4DA24112" w14:textId="77777777" w:rsidR="00E75EEB" w:rsidRPr="00DD39C5" w:rsidRDefault="00E75EEB" w:rsidP="0020762B">
            <w:pPr>
              <w:tabs>
                <w:tab w:val="left" w:pos="360"/>
                <w:tab w:val="left" w:pos="720"/>
              </w:tabs>
              <w:snapToGrid w:val="0"/>
              <w:jc w:val="both"/>
              <w:rPr>
                <w:rFonts w:ascii="Calibri" w:hAnsi="Calibri" w:cs="Calibri"/>
                <w:sz w:val="22"/>
                <w:szCs w:val="22"/>
              </w:rPr>
            </w:pPr>
            <w:r w:rsidRPr="00DD39C5">
              <w:rPr>
                <w:rFonts w:ascii="Calibri" w:hAnsi="Calibri" w:cs="Calibri"/>
                <w:sz w:val="22"/>
                <w:szCs w:val="22"/>
              </w:rPr>
              <w:t>Gotówka od rabunku w transporcie: 100.000 zł</w:t>
            </w:r>
          </w:p>
          <w:p w14:paraId="64A7403B" w14:textId="77777777" w:rsidR="00E75EEB" w:rsidRPr="00DD39C5" w:rsidRDefault="00E75EEB" w:rsidP="0020762B">
            <w:pPr>
              <w:widowControl w:val="0"/>
              <w:tabs>
                <w:tab w:val="left" w:pos="2520"/>
              </w:tabs>
              <w:suppressAutoHyphens/>
              <w:jc w:val="both"/>
              <w:rPr>
                <w:rFonts w:ascii="Calibri" w:hAnsi="Calibri" w:cs="Calibri"/>
                <w:sz w:val="22"/>
                <w:szCs w:val="22"/>
              </w:rPr>
            </w:pPr>
          </w:p>
          <w:p w14:paraId="7F57F876" w14:textId="77777777" w:rsidR="00E75EEB" w:rsidRPr="00DD39C5" w:rsidRDefault="00E75EEB" w:rsidP="0020762B">
            <w:pPr>
              <w:autoSpaceDE w:val="0"/>
              <w:autoSpaceDN w:val="0"/>
              <w:adjustRightInd w:val="0"/>
              <w:jc w:val="both"/>
              <w:rPr>
                <w:rFonts w:ascii="Calibri" w:hAnsi="Calibri" w:cs="Calibri"/>
                <w:sz w:val="22"/>
                <w:szCs w:val="22"/>
              </w:rPr>
            </w:pPr>
            <w:r w:rsidRPr="00DD39C5">
              <w:rPr>
                <w:rFonts w:ascii="Calibri" w:hAnsi="Calibri" w:cs="Calibri"/>
                <w:b/>
                <w:sz w:val="22"/>
                <w:szCs w:val="22"/>
              </w:rPr>
              <w:t>Rozszerzenie zakresu ubezpieczenia o ryzyko kradzieży prostej (zwykłej</w:t>
            </w:r>
            <w:r w:rsidRPr="00DD39C5">
              <w:rPr>
                <w:rFonts w:ascii="Calibri" w:hAnsi="Calibri" w:cs="Calibri"/>
                <w:sz w:val="22"/>
                <w:szCs w:val="22"/>
              </w:rPr>
              <w:t xml:space="preserve">) </w:t>
            </w:r>
            <w:r w:rsidRPr="00DD39C5">
              <w:rPr>
                <w:rFonts w:ascii="Calibri" w:hAnsi="Calibri" w:cs="Calibri"/>
                <w:sz w:val="22"/>
                <w:szCs w:val="22"/>
              </w:rPr>
              <w:br/>
              <w:t xml:space="preserve">z limitem odpowiedzialności ubezpieczyciela w wysokości 5.000 zł na jedno </w:t>
            </w:r>
            <w:r w:rsidRPr="00DD39C5">
              <w:rPr>
                <w:rFonts w:ascii="Calibri" w:hAnsi="Calibri" w:cs="Calibri"/>
                <w:sz w:val="22"/>
                <w:szCs w:val="22"/>
              </w:rPr>
              <w:br/>
              <w:t xml:space="preserve">i wszystkie zdarzenia w 12-miesięcznym okresie ubezpieczenia. </w:t>
            </w:r>
          </w:p>
          <w:p w14:paraId="6CE3CFAF" w14:textId="77777777" w:rsidR="00E75EEB" w:rsidRPr="00DD39C5" w:rsidRDefault="00E75EEB" w:rsidP="0020762B">
            <w:pPr>
              <w:autoSpaceDE w:val="0"/>
              <w:autoSpaceDN w:val="0"/>
              <w:adjustRightInd w:val="0"/>
              <w:jc w:val="both"/>
              <w:rPr>
                <w:rFonts w:ascii="Calibri" w:hAnsi="Calibri" w:cs="Calibri"/>
                <w:sz w:val="22"/>
                <w:szCs w:val="22"/>
              </w:rPr>
            </w:pPr>
            <w:r w:rsidRPr="00DD39C5">
              <w:rPr>
                <w:rFonts w:ascii="Calibri" w:hAnsi="Calibri" w:cs="Calibri"/>
                <w:sz w:val="22"/>
                <w:szCs w:val="22"/>
              </w:rPr>
              <w:t>Z</w:t>
            </w:r>
            <w:r w:rsidRPr="00DD39C5">
              <w:rPr>
                <w:rFonts w:ascii="Calibri" w:hAnsi="Calibri" w:cs="Calibri"/>
                <w:spacing w:val="-4"/>
                <w:sz w:val="22"/>
                <w:szCs w:val="22"/>
              </w:rPr>
              <w:t xml:space="preserve"> </w:t>
            </w:r>
            <w:r w:rsidRPr="00DD39C5">
              <w:rPr>
                <w:rFonts w:ascii="Calibri" w:hAnsi="Calibri" w:cs="Calibri"/>
                <w:sz w:val="22"/>
                <w:szCs w:val="22"/>
              </w:rPr>
              <w:t>zachowaniem</w:t>
            </w:r>
            <w:r w:rsidRPr="00DD39C5">
              <w:rPr>
                <w:rFonts w:ascii="Calibri" w:hAnsi="Calibri" w:cs="Calibri"/>
                <w:spacing w:val="-3"/>
                <w:sz w:val="22"/>
                <w:szCs w:val="22"/>
              </w:rPr>
              <w:t xml:space="preserve"> </w:t>
            </w:r>
            <w:r w:rsidRPr="00DD39C5">
              <w:rPr>
                <w:rFonts w:ascii="Calibri" w:hAnsi="Calibri" w:cs="Calibri"/>
                <w:sz w:val="22"/>
                <w:szCs w:val="22"/>
              </w:rPr>
              <w:t>pozostałych,</w:t>
            </w:r>
            <w:r w:rsidRPr="00DD39C5">
              <w:rPr>
                <w:rFonts w:ascii="Calibri" w:hAnsi="Calibri" w:cs="Calibri"/>
                <w:spacing w:val="-3"/>
                <w:sz w:val="22"/>
                <w:szCs w:val="22"/>
              </w:rPr>
              <w:t xml:space="preserve"> </w:t>
            </w:r>
            <w:r w:rsidRPr="00DD39C5">
              <w:rPr>
                <w:rFonts w:ascii="Calibri" w:hAnsi="Calibri" w:cs="Calibri"/>
                <w:sz w:val="22"/>
                <w:szCs w:val="22"/>
              </w:rPr>
              <w:t>niezmienionych</w:t>
            </w:r>
            <w:r w:rsidRPr="00DD39C5">
              <w:rPr>
                <w:rFonts w:ascii="Calibri" w:hAnsi="Calibri" w:cs="Calibri"/>
                <w:spacing w:val="-4"/>
                <w:sz w:val="22"/>
                <w:szCs w:val="22"/>
              </w:rPr>
              <w:t xml:space="preserve"> </w:t>
            </w:r>
            <w:r w:rsidRPr="00DD39C5">
              <w:rPr>
                <w:rFonts w:ascii="Calibri" w:hAnsi="Calibri" w:cs="Calibri"/>
                <w:sz w:val="22"/>
                <w:szCs w:val="22"/>
              </w:rPr>
              <w:t>niniejszą</w:t>
            </w:r>
            <w:r w:rsidRPr="00DD39C5">
              <w:rPr>
                <w:rFonts w:ascii="Calibri" w:hAnsi="Calibri" w:cs="Calibri"/>
                <w:spacing w:val="-5"/>
                <w:sz w:val="22"/>
                <w:szCs w:val="22"/>
              </w:rPr>
              <w:t xml:space="preserve"> </w:t>
            </w:r>
            <w:r w:rsidRPr="00DD39C5">
              <w:rPr>
                <w:rFonts w:ascii="Calibri" w:hAnsi="Calibri" w:cs="Calibri"/>
                <w:sz w:val="22"/>
                <w:szCs w:val="22"/>
              </w:rPr>
              <w:t>klauzulą,</w:t>
            </w:r>
            <w:r w:rsidRPr="00DD39C5">
              <w:rPr>
                <w:rFonts w:ascii="Calibri" w:hAnsi="Calibri" w:cs="Calibri"/>
                <w:spacing w:val="-3"/>
                <w:sz w:val="22"/>
                <w:szCs w:val="22"/>
              </w:rPr>
              <w:t xml:space="preserve"> </w:t>
            </w:r>
            <w:r w:rsidRPr="00DD39C5">
              <w:rPr>
                <w:rFonts w:ascii="Calibri" w:hAnsi="Calibri" w:cs="Calibri"/>
                <w:sz w:val="22"/>
                <w:szCs w:val="22"/>
              </w:rPr>
              <w:t>postanowień</w:t>
            </w:r>
            <w:r w:rsidRPr="00DD39C5">
              <w:rPr>
                <w:rFonts w:ascii="Calibri" w:hAnsi="Calibri" w:cs="Calibri"/>
                <w:spacing w:val="-4"/>
                <w:sz w:val="22"/>
                <w:szCs w:val="22"/>
              </w:rPr>
              <w:t xml:space="preserve"> </w:t>
            </w:r>
            <w:r w:rsidRPr="00DD39C5">
              <w:rPr>
                <w:rFonts w:ascii="Calibri" w:hAnsi="Calibri" w:cs="Calibri"/>
                <w:sz w:val="22"/>
                <w:szCs w:val="22"/>
              </w:rPr>
              <w:t>umowy ubezpieczenia</w:t>
            </w:r>
            <w:r w:rsidRPr="00DD39C5">
              <w:rPr>
                <w:rFonts w:ascii="Calibri" w:hAnsi="Calibri" w:cs="Calibri"/>
                <w:spacing w:val="-3"/>
                <w:sz w:val="22"/>
                <w:szCs w:val="22"/>
              </w:rPr>
              <w:t xml:space="preserve"> </w:t>
            </w:r>
            <w:r w:rsidRPr="00DD39C5">
              <w:rPr>
                <w:rFonts w:ascii="Calibri" w:hAnsi="Calibri" w:cs="Calibri"/>
                <w:sz w:val="22"/>
                <w:szCs w:val="22"/>
              </w:rPr>
              <w:t>i</w:t>
            </w:r>
            <w:r w:rsidRPr="00DD39C5">
              <w:rPr>
                <w:rFonts w:ascii="Calibri" w:hAnsi="Calibri" w:cs="Calibri"/>
                <w:spacing w:val="-1"/>
                <w:sz w:val="22"/>
                <w:szCs w:val="22"/>
              </w:rPr>
              <w:t xml:space="preserve"> </w:t>
            </w:r>
            <w:r w:rsidRPr="00DD39C5">
              <w:rPr>
                <w:rFonts w:ascii="Calibri" w:hAnsi="Calibri" w:cs="Calibri"/>
                <w:sz w:val="22"/>
                <w:szCs w:val="22"/>
              </w:rPr>
              <w:t>Ogólnych</w:t>
            </w:r>
            <w:r w:rsidRPr="00DD39C5">
              <w:rPr>
                <w:rFonts w:ascii="Calibri" w:hAnsi="Calibri" w:cs="Calibri"/>
                <w:spacing w:val="-2"/>
                <w:sz w:val="22"/>
                <w:szCs w:val="22"/>
              </w:rPr>
              <w:t xml:space="preserve"> </w:t>
            </w:r>
            <w:r w:rsidRPr="00DD39C5">
              <w:rPr>
                <w:rFonts w:ascii="Calibri" w:hAnsi="Calibri" w:cs="Calibri"/>
                <w:sz w:val="22"/>
                <w:szCs w:val="22"/>
              </w:rPr>
              <w:t>Warunków</w:t>
            </w:r>
            <w:r w:rsidRPr="00DD39C5">
              <w:rPr>
                <w:rFonts w:ascii="Calibri" w:hAnsi="Calibri" w:cs="Calibri"/>
                <w:spacing w:val="-3"/>
                <w:sz w:val="22"/>
                <w:szCs w:val="22"/>
              </w:rPr>
              <w:t xml:space="preserve"> </w:t>
            </w:r>
            <w:r w:rsidRPr="00DD39C5">
              <w:rPr>
                <w:rFonts w:ascii="Calibri" w:hAnsi="Calibri" w:cs="Calibri"/>
                <w:sz w:val="22"/>
                <w:szCs w:val="22"/>
              </w:rPr>
              <w:t>Ubezpieczenia</w:t>
            </w:r>
            <w:r w:rsidRPr="00DD39C5">
              <w:rPr>
                <w:rFonts w:ascii="Calibri" w:hAnsi="Calibri" w:cs="Calibri"/>
                <w:spacing w:val="-4"/>
                <w:sz w:val="22"/>
                <w:szCs w:val="22"/>
              </w:rPr>
              <w:t xml:space="preserve"> </w:t>
            </w:r>
            <w:r w:rsidRPr="00DD39C5">
              <w:rPr>
                <w:rFonts w:ascii="Calibri" w:hAnsi="Calibri" w:cs="Calibri"/>
                <w:sz w:val="22"/>
                <w:szCs w:val="22"/>
              </w:rPr>
              <w:t>ustala</w:t>
            </w:r>
            <w:r w:rsidRPr="00DD39C5">
              <w:rPr>
                <w:rFonts w:ascii="Calibri" w:hAnsi="Calibri" w:cs="Calibri"/>
                <w:spacing w:val="-3"/>
                <w:sz w:val="22"/>
                <w:szCs w:val="22"/>
              </w:rPr>
              <w:t xml:space="preserve"> </w:t>
            </w:r>
            <w:r w:rsidRPr="00DD39C5">
              <w:rPr>
                <w:rFonts w:ascii="Calibri" w:hAnsi="Calibri" w:cs="Calibri"/>
                <w:sz w:val="22"/>
                <w:szCs w:val="22"/>
              </w:rPr>
              <w:t>się,</w:t>
            </w:r>
            <w:r w:rsidRPr="00DD39C5">
              <w:rPr>
                <w:rFonts w:ascii="Calibri" w:hAnsi="Calibri" w:cs="Calibri"/>
                <w:spacing w:val="-1"/>
                <w:sz w:val="22"/>
                <w:szCs w:val="22"/>
              </w:rPr>
              <w:t xml:space="preserve"> </w:t>
            </w:r>
            <w:r w:rsidRPr="00DD39C5">
              <w:rPr>
                <w:rFonts w:ascii="Calibri" w:hAnsi="Calibri" w:cs="Calibri"/>
                <w:sz w:val="22"/>
                <w:szCs w:val="22"/>
              </w:rPr>
              <w:t>że:</w:t>
            </w:r>
            <w:r w:rsidRPr="00DD39C5">
              <w:rPr>
                <w:rFonts w:ascii="Calibri" w:hAnsi="Calibri" w:cs="Calibri"/>
                <w:spacing w:val="-1"/>
                <w:sz w:val="22"/>
                <w:szCs w:val="22"/>
              </w:rPr>
              <w:t xml:space="preserve"> z</w:t>
            </w:r>
            <w:r w:rsidRPr="00DD39C5">
              <w:rPr>
                <w:rFonts w:ascii="Calibri" w:eastAsia="Calibri" w:hAnsi="Calibri" w:cs="Calibri"/>
                <w:sz w:val="22"/>
                <w:szCs w:val="22"/>
                <w:lang w:eastAsia="en-US"/>
              </w:rPr>
              <w:t xml:space="preserve">akres ubezpieczenia rozszerza się o szkody powstałe wskutek kradzieży dokonanej w miejscu ubezpieczenia bez sforsowania lub usunięcia siłą zabezpieczeń fizycznych albo zastosowania przemocy lub groźby jej użycia (tzw. kradzież zwykła lub zuchwała oraz wyłudzenie). </w:t>
            </w:r>
            <w:r w:rsidRPr="00DD39C5">
              <w:rPr>
                <w:rFonts w:ascii="Calibri" w:hAnsi="Calibri" w:cs="Calibri"/>
                <w:sz w:val="22"/>
                <w:szCs w:val="22"/>
              </w:rPr>
              <w:t xml:space="preserve">Wyłączeniu podlega mienie pracowników, gotówka w kasie oraz braki inwentarzowe.  Ubezpieczający ma obowiązek zgłoszenia faktu kradzieży na Policję. </w:t>
            </w:r>
          </w:p>
          <w:p w14:paraId="7AA3607C" w14:textId="77777777" w:rsidR="00E75EEB" w:rsidRPr="00DD39C5" w:rsidRDefault="00E75EEB" w:rsidP="0020762B">
            <w:pPr>
              <w:autoSpaceDE w:val="0"/>
              <w:autoSpaceDN w:val="0"/>
              <w:adjustRightInd w:val="0"/>
              <w:jc w:val="both"/>
              <w:rPr>
                <w:rFonts w:ascii="Calibri" w:hAnsi="Calibri" w:cs="Calibri"/>
                <w:sz w:val="22"/>
                <w:szCs w:val="22"/>
              </w:rPr>
            </w:pPr>
            <w:r w:rsidRPr="00DD39C5">
              <w:rPr>
                <w:rFonts w:ascii="Calibri" w:hAnsi="Calibri" w:cs="Calibri"/>
                <w:sz w:val="22"/>
                <w:szCs w:val="22"/>
              </w:rPr>
              <w:t>Ubezpieczyciel nie odpowiada za:</w:t>
            </w:r>
          </w:p>
          <w:p w14:paraId="68B9753F" w14:textId="77777777" w:rsidR="00E75EEB" w:rsidRPr="00DD39C5" w:rsidRDefault="00E75EEB" w:rsidP="0020762B">
            <w:pPr>
              <w:autoSpaceDE w:val="0"/>
              <w:autoSpaceDN w:val="0"/>
              <w:adjustRightInd w:val="0"/>
              <w:jc w:val="both"/>
              <w:rPr>
                <w:rFonts w:ascii="Calibri" w:hAnsi="Calibri" w:cs="Calibri"/>
                <w:sz w:val="22"/>
                <w:szCs w:val="22"/>
              </w:rPr>
            </w:pPr>
            <w:r w:rsidRPr="00DD39C5">
              <w:rPr>
                <w:rFonts w:ascii="Calibri" w:hAnsi="Calibri" w:cs="Calibri"/>
                <w:sz w:val="22"/>
                <w:szCs w:val="22"/>
              </w:rPr>
              <w:t xml:space="preserve"> − niewyjaśnione zniknięcie, zaginięcie, niewytłumaczalne niedobory lub niedobory inwentarzowe i braki spowodowane błędami urzędowymi lub księgowymi; </w:t>
            </w:r>
          </w:p>
          <w:p w14:paraId="2DD3EA00" w14:textId="77777777" w:rsidR="00E75EEB" w:rsidRPr="00DD39C5" w:rsidRDefault="00E75EEB" w:rsidP="0020762B">
            <w:pPr>
              <w:autoSpaceDE w:val="0"/>
              <w:autoSpaceDN w:val="0"/>
              <w:adjustRightInd w:val="0"/>
              <w:jc w:val="both"/>
              <w:rPr>
                <w:rFonts w:ascii="Calibri" w:hAnsi="Calibri" w:cs="Calibri"/>
                <w:sz w:val="22"/>
                <w:szCs w:val="22"/>
              </w:rPr>
            </w:pPr>
            <w:r w:rsidRPr="00DD39C5">
              <w:rPr>
                <w:rFonts w:ascii="Calibri" w:hAnsi="Calibri" w:cs="Calibri"/>
                <w:sz w:val="22"/>
                <w:szCs w:val="22"/>
              </w:rPr>
              <w:t xml:space="preserve">− wyrządzone wskutek przywłaszczenia, fałszerstwa, nadużycia lub innego umyślnego działania Ubezpieczającego </w:t>
            </w:r>
          </w:p>
        </w:tc>
      </w:tr>
      <w:tr w:rsidR="00E75EEB" w:rsidRPr="00C97838" w14:paraId="099D8D59" w14:textId="77777777" w:rsidTr="0020762B">
        <w:tc>
          <w:tcPr>
            <w:tcW w:w="2684" w:type="dxa"/>
            <w:tcBorders>
              <w:top w:val="single" w:sz="4" w:space="0" w:color="000000"/>
              <w:left w:val="single" w:sz="4" w:space="0" w:color="000000"/>
              <w:bottom w:val="single" w:sz="4" w:space="0" w:color="000000"/>
            </w:tcBorders>
          </w:tcPr>
          <w:p w14:paraId="576CEFBD" w14:textId="77777777" w:rsidR="00E75EEB" w:rsidRDefault="00E75EEB" w:rsidP="0020762B">
            <w:pPr>
              <w:pStyle w:val="Tekstpodstawowy21"/>
              <w:snapToGrid w:val="0"/>
              <w:rPr>
                <w:rFonts w:ascii="Calibri" w:hAnsi="Calibri" w:cs="Calibri"/>
                <w:b w:val="0"/>
                <w:bCs/>
                <w:szCs w:val="22"/>
              </w:rPr>
            </w:pPr>
            <w:r>
              <w:rPr>
                <w:rFonts w:ascii="Calibri" w:hAnsi="Calibri" w:cs="Calibri"/>
                <w:b w:val="0"/>
                <w:bCs/>
                <w:szCs w:val="22"/>
              </w:rPr>
              <w:lastRenderedPageBreak/>
              <w:t xml:space="preserve">Dodatkowe </w:t>
            </w:r>
            <w:proofErr w:type="spellStart"/>
            <w:r>
              <w:rPr>
                <w:rFonts w:ascii="Calibri" w:hAnsi="Calibri" w:cs="Calibri"/>
                <w:b w:val="0"/>
                <w:bCs/>
                <w:szCs w:val="22"/>
              </w:rPr>
              <w:t>podlimity</w:t>
            </w:r>
            <w:proofErr w:type="spellEnd"/>
            <w:r>
              <w:rPr>
                <w:rFonts w:ascii="Calibri" w:hAnsi="Calibri" w:cs="Calibri"/>
                <w:b w:val="0"/>
                <w:bCs/>
                <w:szCs w:val="22"/>
              </w:rPr>
              <w:t xml:space="preserve"> </w:t>
            </w:r>
          </w:p>
        </w:tc>
        <w:tc>
          <w:tcPr>
            <w:tcW w:w="6945" w:type="dxa"/>
            <w:tcBorders>
              <w:top w:val="single" w:sz="4" w:space="0" w:color="000000"/>
              <w:left w:val="single" w:sz="4" w:space="0" w:color="000000"/>
              <w:bottom w:val="single" w:sz="4" w:space="0" w:color="000000"/>
              <w:right w:val="single" w:sz="4" w:space="0" w:color="000000"/>
            </w:tcBorders>
          </w:tcPr>
          <w:p w14:paraId="09361827" w14:textId="77777777" w:rsidR="00E75EEB" w:rsidRPr="00630D01" w:rsidRDefault="00E75EEB" w:rsidP="0020762B">
            <w:pPr>
              <w:jc w:val="both"/>
              <w:rPr>
                <w:rFonts w:ascii="Calibri" w:hAnsi="Calibri" w:cs="Calibri"/>
                <w:sz w:val="22"/>
                <w:szCs w:val="22"/>
              </w:rPr>
            </w:pPr>
            <w:r w:rsidRPr="00630D01">
              <w:rPr>
                <w:rFonts w:ascii="Calibri" w:hAnsi="Calibri" w:cs="Calibri"/>
                <w:sz w:val="22"/>
                <w:szCs w:val="22"/>
              </w:rPr>
              <w:t>Podlimit dla szkód w urządzeniach i instalacjach podziemnych: 300.000 zł na jedno i na wszystkie zdarzenia w okresie ubezpieczenia</w:t>
            </w:r>
            <w:r>
              <w:rPr>
                <w:rFonts w:ascii="Calibri" w:hAnsi="Calibri" w:cs="Calibri"/>
                <w:sz w:val="22"/>
                <w:szCs w:val="22"/>
              </w:rPr>
              <w:t xml:space="preserve"> </w:t>
            </w:r>
          </w:p>
          <w:p w14:paraId="7B49589F" w14:textId="77777777" w:rsidR="00E75EEB" w:rsidRDefault="00E75EEB" w:rsidP="0020762B">
            <w:pPr>
              <w:tabs>
                <w:tab w:val="left" w:pos="360"/>
                <w:tab w:val="left" w:pos="720"/>
              </w:tabs>
              <w:snapToGrid w:val="0"/>
              <w:jc w:val="both"/>
              <w:rPr>
                <w:rFonts w:ascii="Calibri" w:hAnsi="Calibri" w:cs="Calibri"/>
                <w:sz w:val="22"/>
                <w:szCs w:val="22"/>
              </w:rPr>
            </w:pPr>
          </w:p>
          <w:p w14:paraId="47D9BE67" w14:textId="77777777" w:rsidR="00E75EEB" w:rsidRDefault="00E75EEB" w:rsidP="0020762B">
            <w:pPr>
              <w:tabs>
                <w:tab w:val="left" w:pos="360"/>
                <w:tab w:val="left" w:pos="720"/>
              </w:tabs>
              <w:snapToGrid w:val="0"/>
              <w:jc w:val="both"/>
              <w:rPr>
                <w:rFonts w:ascii="Calibri" w:hAnsi="Calibri" w:cs="Calibri"/>
                <w:sz w:val="22"/>
                <w:szCs w:val="22"/>
              </w:rPr>
            </w:pPr>
            <w:r>
              <w:rPr>
                <w:rFonts w:ascii="Calibri" w:hAnsi="Calibri" w:cs="Calibri"/>
                <w:sz w:val="22"/>
                <w:szCs w:val="22"/>
              </w:rPr>
              <w:t xml:space="preserve">Podlimit dla rozbicia szyb i innych elementów szklanych (np. Witryny, szyby </w:t>
            </w:r>
            <w:r>
              <w:rPr>
                <w:rFonts w:ascii="Calibri" w:hAnsi="Calibri" w:cs="Calibri"/>
                <w:sz w:val="22"/>
                <w:szCs w:val="22"/>
              </w:rPr>
              <w:br/>
              <w:t>w oknach nie będące fasadą budynku, gabloty, obrazy, szklane rzeźby): 100.000 zł na jedno i wszystkie zdarzenia w okresie ubezpieczenia</w:t>
            </w:r>
          </w:p>
          <w:p w14:paraId="076A4BF7" w14:textId="77777777" w:rsidR="00E75EEB" w:rsidRDefault="00E75EEB" w:rsidP="0020762B">
            <w:pPr>
              <w:tabs>
                <w:tab w:val="left" w:pos="360"/>
                <w:tab w:val="left" w:pos="720"/>
              </w:tabs>
              <w:snapToGrid w:val="0"/>
              <w:jc w:val="both"/>
              <w:rPr>
                <w:rFonts w:ascii="Calibri" w:hAnsi="Calibri" w:cs="Calibri"/>
                <w:sz w:val="22"/>
                <w:szCs w:val="22"/>
              </w:rPr>
            </w:pPr>
          </w:p>
          <w:p w14:paraId="13F0EE57" w14:textId="77777777" w:rsidR="00E75EEB" w:rsidRDefault="00E75EEB" w:rsidP="0020762B">
            <w:pPr>
              <w:tabs>
                <w:tab w:val="left" w:pos="360"/>
                <w:tab w:val="left" w:pos="720"/>
              </w:tabs>
              <w:snapToGrid w:val="0"/>
              <w:jc w:val="both"/>
              <w:rPr>
                <w:rFonts w:ascii="Calibri" w:hAnsi="Calibri" w:cs="Calibri"/>
                <w:sz w:val="22"/>
                <w:szCs w:val="22"/>
              </w:rPr>
            </w:pPr>
            <w:r>
              <w:rPr>
                <w:rFonts w:ascii="Calibri" w:hAnsi="Calibri" w:cs="Calibri"/>
                <w:sz w:val="22"/>
                <w:szCs w:val="22"/>
              </w:rPr>
              <w:t xml:space="preserve">Wandalizm, dewastacja, w tym szkody estetyczne, w tym graffiti: 20.000 zl na jedno i wszystkie zdarzenia w okresie ubepieczenia  </w:t>
            </w:r>
          </w:p>
          <w:p w14:paraId="1CF44E82" w14:textId="77777777" w:rsidR="00E75EEB" w:rsidRDefault="00E75EEB" w:rsidP="0020762B">
            <w:pPr>
              <w:tabs>
                <w:tab w:val="left" w:pos="360"/>
                <w:tab w:val="left" w:pos="720"/>
              </w:tabs>
              <w:snapToGrid w:val="0"/>
              <w:jc w:val="both"/>
              <w:rPr>
                <w:rFonts w:ascii="Calibri" w:hAnsi="Calibri" w:cs="Calibri"/>
                <w:sz w:val="22"/>
                <w:szCs w:val="22"/>
              </w:rPr>
            </w:pPr>
          </w:p>
          <w:p w14:paraId="63748EF7" w14:textId="77777777" w:rsidR="00E75EEB" w:rsidRDefault="00E75EEB" w:rsidP="0020762B">
            <w:pPr>
              <w:tabs>
                <w:tab w:val="left" w:pos="360"/>
                <w:tab w:val="left" w:pos="720"/>
              </w:tabs>
              <w:snapToGrid w:val="0"/>
              <w:jc w:val="both"/>
              <w:rPr>
                <w:rFonts w:ascii="Calibri" w:hAnsi="Calibri" w:cs="Calibri"/>
                <w:sz w:val="22"/>
                <w:szCs w:val="22"/>
              </w:rPr>
            </w:pPr>
            <w:r w:rsidRPr="00DD39C5">
              <w:rPr>
                <w:rFonts w:ascii="Calibri" w:hAnsi="Calibri" w:cs="Calibri"/>
                <w:sz w:val="22"/>
                <w:szCs w:val="22"/>
              </w:rPr>
              <w:t>Mienie w lokalizacjach nienazwanych na terenie RP, w których odbywają się wystawy, konkursy, prezentacje, koncerty: 500.000 zł na jedno i wszystkie zdarzenia w okresie ubezpieczenia</w:t>
            </w:r>
            <w:r>
              <w:rPr>
                <w:rFonts w:ascii="Calibri" w:hAnsi="Calibri" w:cs="Calibri"/>
                <w:sz w:val="22"/>
                <w:szCs w:val="22"/>
              </w:rPr>
              <w:t xml:space="preserve"> </w:t>
            </w:r>
          </w:p>
        </w:tc>
      </w:tr>
      <w:tr w:rsidR="00E75EEB" w:rsidRPr="00C97838" w14:paraId="6CDA378E" w14:textId="77777777" w:rsidTr="0020762B">
        <w:tc>
          <w:tcPr>
            <w:tcW w:w="2684" w:type="dxa"/>
            <w:tcBorders>
              <w:top w:val="single" w:sz="4" w:space="0" w:color="000000"/>
              <w:left w:val="single" w:sz="4" w:space="0" w:color="000000"/>
              <w:bottom w:val="single" w:sz="4" w:space="0" w:color="000000"/>
            </w:tcBorders>
          </w:tcPr>
          <w:p w14:paraId="7C444D38" w14:textId="77777777" w:rsidR="00E75EEB" w:rsidRPr="00C97838" w:rsidRDefault="00E75EEB" w:rsidP="0020762B">
            <w:pPr>
              <w:snapToGrid w:val="0"/>
              <w:rPr>
                <w:rFonts w:ascii="Calibri" w:hAnsi="Calibri" w:cs="Calibri"/>
                <w:sz w:val="22"/>
                <w:szCs w:val="22"/>
              </w:rPr>
            </w:pPr>
            <w:r>
              <w:rPr>
                <w:rFonts w:ascii="Calibri" w:hAnsi="Calibri" w:cs="Calibri"/>
                <w:sz w:val="22"/>
                <w:szCs w:val="22"/>
              </w:rPr>
              <w:t>Klauzule dodatkowe warunkujące ofertę</w:t>
            </w:r>
          </w:p>
        </w:tc>
        <w:tc>
          <w:tcPr>
            <w:tcW w:w="6945" w:type="dxa"/>
            <w:tcBorders>
              <w:top w:val="single" w:sz="4" w:space="0" w:color="000000"/>
              <w:left w:val="single" w:sz="4" w:space="0" w:color="000000"/>
              <w:bottom w:val="single" w:sz="4" w:space="0" w:color="000000"/>
              <w:right w:val="single" w:sz="4" w:space="0" w:color="000000"/>
            </w:tcBorders>
          </w:tcPr>
          <w:p w14:paraId="63535EE5" w14:textId="77777777" w:rsidR="00E75EEB" w:rsidRPr="00630D01" w:rsidRDefault="00E75EEB" w:rsidP="0020762B">
            <w:pPr>
              <w:tabs>
                <w:tab w:val="left" w:pos="360"/>
              </w:tabs>
              <w:jc w:val="both"/>
              <w:rPr>
                <w:rFonts w:ascii="Calibri" w:hAnsi="Calibri" w:cs="Calibri"/>
                <w:sz w:val="22"/>
                <w:szCs w:val="22"/>
              </w:rPr>
            </w:pPr>
            <w:r>
              <w:rPr>
                <w:rFonts w:ascii="Calibri" w:hAnsi="Calibri" w:cs="Calibri"/>
                <w:b/>
                <w:sz w:val="22"/>
                <w:szCs w:val="22"/>
              </w:rPr>
              <w:t xml:space="preserve">1. </w:t>
            </w:r>
            <w:r w:rsidRPr="00630D01">
              <w:rPr>
                <w:rFonts w:ascii="Calibri" w:hAnsi="Calibri" w:cs="Calibri"/>
                <w:b/>
                <w:sz w:val="22"/>
                <w:szCs w:val="22"/>
              </w:rPr>
              <w:t>Klauzula automatycznego pokrycia dla nowego mienia</w:t>
            </w:r>
            <w:r w:rsidRPr="00630D01">
              <w:rPr>
                <w:rFonts w:ascii="Calibri" w:hAnsi="Calibri" w:cs="Calibri"/>
                <w:sz w:val="22"/>
                <w:szCs w:val="22"/>
              </w:rPr>
              <w:t xml:space="preserve">, w brzmieniu: </w:t>
            </w:r>
          </w:p>
          <w:p w14:paraId="106C5348" w14:textId="77777777" w:rsidR="00E75EEB" w:rsidRPr="00630D01" w:rsidRDefault="00E75EEB" w:rsidP="0020762B">
            <w:pPr>
              <w:tabs>
                <w:tab w:val="left" w:pos="360"/>
              </w:tabs>
              <w:jc w:val="both"/>
              <w:rPr>
                <w:rFonts w:ascii="Calibri" w:hAnsi="Calibri" w:cs="Calibri"/>
                <w:sz w:val="22"/>
                <w:szCs w:val="22"/>
              </w:rPr>
            </w:pPr>
            <w:r w:rsidRPr="00630D01">
              <w:rPr>
                <w:rFonts w:ascii="Calibri" w:hAnsi="Calibri" w:cs="Calibri"/>
                <w:b/>
                <w:sz w:val="22"/>
                <w:szCs w:val="22"/>
              </w:rPr>
              <w:t>a). dla nieruchomości (nowo nabyte)</w:t>
            </w:r>
          </w:p>
          <w:p w14:paraId="26C3ADB3" w14:textId="77777777" w:rsidR="00E75EEB" w:rsidRPr="00630D01" w:rsidRDefault="00E75EEB" w:rsidP="0020762B">
            <w:pPr>
              <w:jc w:val="both"/>
              <w:rPr>
                <w:rFonts w:ascii="Calibri" w:hAnsi="Calibri" w:cs="Calibri"/>
                <w:sz w:val="22"/>
                <w:szCs w:val="22"/>
              </w:rPr>
            </w:pPr>
            <w:r w:rsidRPr="00630D01">
              <w:rPr>
                <w:rFonts w:ascii="Calibri" w:hAnsi="Calibri" w:cs="Calibri"/>
                <w:sz w:val="22"/>
                <w:szCs w:val="22"/>
              </w:rPr>
              <w:t xml:space="preserve">Z zachowaniem pozostałych, nie zmienionych niniejszą klauzulą postanowień umowy strony uzgodniły, że Ubezpieczyciel obejmuje automatycznym pokryciem ubezpieczeniowym w okresie ubezpieczenia, bez konieczności wcześniejszej deklaracji, każdy wzrost wartości </w:t>
            </w:r>
            <w:r>
              <w:rPr>
                <w:rFonts w:ascii="Calibri" w:hAnsi="Calibri" w:cs="Calibri"/>
                <w:sz w:val="22"/>
                <w:szCs w:val="22"/>
              </w:rPr>
              <w:br/>
            </w:r>
            <w:r w:rsidRPr="00630D01">
              <w:rPr>
                <w:rFonts w:ascii="Calibri" w:hAnsi="Calibri" w:cs="Calibri"/>
                <w:sz w:val="22"/>
                <w:szCs w:val="22"/>
              </w:rPr>
              <w:t>w kategorii „Budynki</w:t>
            </w:r>
            <w:r>
              <w:rPr>
                <w:rFonts w:ascii="Calibri" w:hAnsi="Calibri" w:cs="Calibri"/>
                <w:sz w:val="22"/>
                <w:szCs w:val="22"/>
              </w:rPr>
              <w:t xml:space="preserve"> i budowle</w:t>
            </w:r>
            <w:r w:rsidRPr="00630D01">
              <w:rPr>
                <w:rFonts w:ascii="Calibri" w:hAnsi="Calibri" w:cs="Calibri"/>
                <w:sz w:val="22"/>
                <w:szCs w:val="22"/>
              </w:rPr>
              <w:t>”, będący rezultatem zakupu nowej nieruchomości</w:t>
            </w:r>
            <w:r>
              <w:rPr>
                <w:rFonts w:ascii="Calibri" w:hAnsi="Calibri" w:cs="Calibri"/>
                <w:sz w:val="22"/>
                <w:szCs w:val="22"/>
              </w:rPr>
              <w:t xml:space="preserve"> lub wybudowania nowego obiektu</w:t>
            </w:r>
            <w:r w:rsidRPr="00630D01">
              <w:rPr>
                <w:rFonts w:ascii="Calibri" w:hAnsi="Calibri" w:cs="Calibri"/>
                <w:sz w:val="22"/>
                <w:szCs w:val="22"/>
              </w:rPr>
              <w:t xml:space="preserve">.  Automatyczna ochrona obowiązuje od dnia przejęcia nieruchomości przez Ubezpieczającego, który ma obowiązek zgłosić ten fakt w ciągu 30 dni od przejęcia nieruchomości we władanie.  </w:t>
            </w:r>
          </w:p>
          <w:p w14:paraId="3BEB7CE0" w14:textId="77777777" w:rsidR="00E75EEB" w:rsidRDefault="00E75EEB" w:rsidP="0020762B">
            <w:pPr>
              <w:jc w:val="both"/>
              <w:rPr>
                <w:rFonts w:ascii="Calibri" w:hAnsi="Calibri" w:cs="Calibri"/>
                <w:sz w:val="22"/>
                <w:szCs w:val="22"/>
              </w:rPr>
            </w:pPr>
            <w:r w:rsidRPr="00630D01">
              <w:rPr>
                <w:rFonts w:ascii="Calibri" w:hAnsi="Calibri" w:cs="Calibri"/>
                <w:sz w:val="22"/>
                <w:szCs w:val="22"/>
              </w:rPr>
              <w:t xml:space="preserve">Ubezpieczyciel ma obowiązek potwierdzenia udzielenia ochrony ubezpieczeniowej w ciągu 2 dni roboczych od daty zgłoszenia do Ubezpieczyciela, przygotowanie dokumentacji ubezpieczeniowej </w:t>
            </w:r>
            <w:r w:rsidRPr="00630D01">
              <w:rPr>
                <w:rFonts w:ascii="Calibri" w:hAnsi="Calibri" w:cs="Calibri"/>
                <w:sz w:val="22"/>
                <w:szCs w:val="22"/>
              </w:rPr>
              <w:br/>
              <w:t xml:space="preserve">z wyliczeniem składki ubezpieczeniowej systemem pro rata.  </w:t>
            </w:r>
          </w:p>
          <w:p w14:paraId="542276D7" w14:textId="77777777" w:rsidR="00E75EEB" w:rsidRPr="00630D01" w:rsidRDefault="00E75EEB" w:rsidP="0020762B">
            <w:pPr>
              <w:tabs>
                <w:tab w:val="left" w:pos="360"/>
              </w:tabs>
              <w:jc w:val="both"/>
              <w:rPr>
                <w:rFonts w:ascii="Calibri" w:hAnsi="Calibri" w:cs="Calibri"/>
                <w:sz w:val="22"/>
                <w:szCs w:val="22"/>
              </w:rPr>
            </w:pPr>
            <w:r>
              <w:rPr>
                <w:rFonts w:ascii="Calibri" w:hAnsi="Calibri" w:cs="Calibri"/>
                <w:b/>
                <w:sz w:val="22"/>
                <w:szCs w:val="22"/>
              </w:rPr>
              <w:lastRenderedPageBreak/>
              <w:t>b</w:t>
            </w:r>
            <w:r w:rsidRPr="00630D01">
              <w:rPr>
                <w:rFonts w:ascii="Calibri" w:hAnsi="Calibri" w:cs="Calibri"/>
                <w:b/>
                <w:sz w:val="22"/>
                <w:szCs w:val="22"/>
              </w:rPr>
              <w:t>). dla nieruchomości (</w:t>
            </w:r>
            <w:r>
              <w:rPr>
                <w:rFonts w:ascii="Calibri" w:hAnsi="Calibri" w:cs="Calibri"/>
                <w:b/>
                <w:sz w:val="22"/>
                <w:szCs w:val="22"/>
              </w:rPr>
              <w:t>modernizacja</w:t>
            </w:r>
            <w:r w:rsidRPr="00630D01">
              <w:rPr>
                <w:rFonts w:ascii="Calibri" w:hAnsi="Calibri" w:cs="Calibri"/>
                <w:b/>
                <w:sz w:val="22"/>
                <w:szCs w:val="22"/>
              </w:rPr>
              <w:t>)</w:t>
            </w:r>
            <w:r>
              <w:rPr>
                <w:rFonts w:ascii="Calibri" w:hAnsi="Calibri" w:cs="Calibri"/>
                <w:b/>
                <w:sz w:val="22"/>
                <w:szCs w:val="22"/>
              </w:rPr>
              <w:t xml:space="preserve"> i ruchomości, w tym mienie nisko cenne</w:t>
            </w:r>
          </w:p>
          <w:p w14:paraId="4935EB4C" w14:textId="77777777" w:rsidR="00E75EEB" w:rsidRPr="00630D01" w:rsidRDefault="00E75EEB" w:rsidP="0020762B">
            <w:pPr>
              <w:jc w:val="both"/>
              <w:rPr>
                <w:rFonts w:ascii="Calibri" w:hAnsi="Calibri" w:cs="Calibri"/>
                <w:sz w:val="22"/>
                <w:szCs w:val="22"/>
              </w:rPr>
            </w:pPr>
            <w:r w:rsidRPr="00630D01">
              <w:rPr>
                <w:rFonts w:ascii="Calibri" w:hAnsi="Calibri" w:cs="Calibri"/>
                <w:sz w:val="22"/>
                <w:szCs w:val="22"/>
              </w:rPr>
              <w:t xml:space="preserve">Z zachowaniem pozostałych, nie zmienionych niniejszą klauzulą postanowień umowy strony uzgodniły, że Ubezpieczyciel obejmuje automatycznym pokryciem ubezpieczeniowym w okresie ubezpieczenia, bez konieczności wcześniejszej deklaracji, każdy wzrost wartości w kategorii </w:t>
            </w:r>
            <w:r>
              <w:rPr>
                <w:rFonts w:ascii="Calibri" w:hAnsi="Calibri" w:cs="Calibri"/>
                <w:sz w:val="22"/>
                <w:szCs w:val="22"/>
              </w:rPr>
              <w:t xml:space="preserve">« budynki </w:t>
            </w:r>
            <w:r>
              <w:rPr>
                <w:rFonts w:ascii="Calibri" w:hAnsi="Calibri" w:cs="Calibri"/>
                <w:sz w:val="22"/>
                <w:szCs w:val="22"/>
              </w:rPr>
              <w:br/>
              <w:t xml:space="preserve">i budowle » oraz w innych przedmiotach ubezpieczenia wskazanych </w:t>
            </w:r>
            <w:r>
              <w:rPr>
                <w:rFonts w:ascii="Calibri" w:hAnsi="Calibri" w:cs="Calibri"/>
                <w:sz w:val="22"/>
                <w:szCs w:val="22"/>
              </w:rPr>
              <w:br/>
              <w:t xml:space="preserve">w niniejszym OPZ, dla których ustalono sumy ubezpieczenia </w:t>
            </w:r>
            <w:r>
              <w:rPr>
                <w:rFonts w:ascii="Calibri" w:hAnsi="Calibri" w:cs="Calibri"/>
                <w:sz w:val="22"/>
                <w:szCs w:val="22"/>
              </w:rPr>
              <w:br/>
              <w:t>w systemie sum stałych</w:t>
            </w:r>
            <w:r w:rsidRPr="00630D01">
              <w:rPr>
                <w:rFonts w:ascii="Calibri" w:hAnsi="Calibri" w:cs="Calibri"/>
                <w:sz w:val="22"/>
                <w:szCs w:val="22"/>
              </w:rPr>
              <w:t xml:space="preserve">, będący rezultatem </w:t>
            </w:r>
            <w:r>
              <w:rPr>
                <w:rFonts w:ascii="Calibri" w:hAnsi="Calibri" w:cs="Calibri"/>
                <w:sz w:val="22"/>
                <w:szCs w:val="22"/>
              </w:rPr>
              <w:t>modernizacji, ulepszenia, wzrostu wartości</w:t>
            </w:r>
            <w:r w:rsidRPr="00630D01">
              <w:rPr>
                <w:rFonts w:ascii="Calibri" w:hAnsi="Calibri" w:cs="Calibri"/>
                <w:sz w:val="22"/>
                <w:szCs w:val="22"/>
              </w:rPr>
              <w:t xml:space="preserve"> nieruchomości.  Automatyczna ochrona obowiązuje od dnia przejęcia nieruchomości</w:t>
            </w:r>
            <w:r>
              <w:rPr>
                <w:rFonts w:ascii="Calibri" w:hAnsi="Calibri" w:cs="Calibri"/>
                <w:sz w:val="22"/>
                <w:szCs w:val="22"/>
              </w:rPr>
              <w:t xml:space="preserve"> i ruchomości</w:t>
            </w:r>
            <w:r w:rsidRPr="00630D01">
              <w:rPr>
                <w:rFonts w:ascii="Calibri" w:hAnsi="Calibri" w:cs="Calibri"/>
                <w:sz w:val="22"/>
                <w:szCs w:val="22"/>
              </w:rPr>
              <w:t xml:space="preserve"> przez Ubezpieczającego</w:t>
            </w:r>
            <w:r>
              <w:rPr>
                <w:rFonts w:ascii="Calibri" w:hAnsi="Calibri" w:cs="Calibri"/>
                <w:sz w:val="22"/>
                <w:szCs w:val="22"/>
              </w:rPr>
              <w:t xml:space="preserve"> </w:t>
            </w:r>
            <w:r w:rsidRPr="00A146C2">
              <w:rPr>
                <w:rFonts w:ascii="Calibri" w:hAnsi="Calibri" w:cs="Calibri"/>
                <w:sz w:val="22"/>
                <w:szCs w:val="22"/>
              </w:rPr>
              <w:t>i ogranicza się limitem 5.000.000 zł.</w:t>
            </w:r>
            <w:r>
              <w:rPr>
                <w:rFonts w:ascii="Calibri" w:hAnsi="Calibri" w:cs="Calibri"/>
                <w:sz w:val="22"/>
                <w:szCs w:val="22"/>
              </w:rPr>
              <w:t xml:space="preserve"> Rozliczenie składki nastąpi po zakończeniu okresu ubezpieczenia w ciągu 30 dni, o ile o takie rozliczenie wystąpi Ubezpieczyciel w formie pisemnej w ciągu 14 dni od zakończenia okresu ubezpieczenia</w:t>
            </w:r>
            <w:r w:rsidRPr="00630D01">
              <w:rPr>
                <w:rFonts w:ascii="Calibri" w:hAnsi="Calibri" w:cs="Calibri"/>
                <w:sz w:val="22"/>
                <w:szCs w:val="22"/>
              </w:rPr>
              <w:t xml:space="preserve">.  </w:t>
            </w:r>
          </w:p>
          <w:p w14:paraId="3490B09B" w14:textId="77777777" w:rsidR="00E75EEB" w:rsidRPr="00630D01" w:rsidRDefault="00E75EEB" w:rsidP="0020762B">
            <w:pPr>
              <w:jc w:val="both"/>
              <w:rPr>
                <w:rFonts w:ascii="Calibri" w:hAnsi="Calibri" w:cs="Calibri"/>
                <w:bCs/>
                <w:sz w:val="22"/>
                <w:szCs w:val="22"/>
              </w:rPr>
            </w:pPr>
          </w:p>
          <w:p w14:paraId="2DD3F6A9" w14:textId="77777777" w:rsidR="00E75EEB" w:rsidRPr="00630D01" w:rsidRDefault="00E75EEB" w:rsidP="0020762B">
            <w:pPr>
              <w:tabs>
                <w:tab w:val="left" w:pos="360"/>
              </w:tabs>
              <w:ind w:left="357" w:hanging="357"/>
              <w:jc w:val="both"/>
              <w:rPr>
                <w:rFonts w:ascii="Calibri" w:hAnsi="Calibri" w:cs="Calibri"/>
                <w:sz w:val="22"/>
                <w:szCs w:val="22"/>
              </w:rPr>
            </w:pPr>
            <w:r>
              <w:rPr>
                <w:rFonts w:ascii="Calibri" w:hAnsi="Calibri" w:cs="Calibri"/>
                <w:b/>
                <w:sz w:val="22"/>
                <w:szCs w:val="22"/>
              </w:rPr>
              <w:t xml:space="preserve">2. </w:t>
            </w:r>
            <w:r w:rsidRPr="00630D01">
              <w:rPr>
                <w:rFonts w:ascii="Calibri" w:hAnsi="Calibri" w:cs="Calibri"/>
                <w:b/>
                <w:sz w:val="22"/>
                <w:szCs w:val="22"/>
              </w:rPr>
              <w:t xml:space="preserve">Klauzula pokrycia dla kosztów odbudowy budynków zabytkowych, </w:t>
            </w:r>
            <w:r>
              <w:rPr>
                <w:rFonts w:ascii="Calibri" w:hAnsi="Calibri" w:cs="Calibri"/>
                <w:b/>
                <w:sz w:val="22"/>
                <w:szCs w:val="22"/>
              </w:rPr>
              <w:br/>
            </w:r>
            <w:r w:rsidRPr="00630D01">
              <w:rPr>
                <w:rFonts w:ascii="Calibri" w:hAnsi="Calibri" w:cs="Calibri"/>
                <w:sz w:val="22"/>
                <w:szCs w:val="22"/>
              </w:rPr>
              <w:t>w</w:t>
            </w:r>
            <w:r>
              <w:rPr>
                <w:rFonts w:ascii="Calibri" w:hAnsi="Calibri" w:cs="Calibri"/>
                <w:sz w:val="22"/>
                <w:szCs w:val="22"/>
              </w:rPr>
              <w:t xml:space="preserve"> </w:t>
            </w:r>
            <w:r w:rsidRPr="00630D01">
              <w:rPr>
                <w:rFonts w:ascii="Calibri" w:hAnsi="Calibri" w:cs="Calibri"/>
                <w:sz w:val="22"/>
                <w:szCs w:val="22"/>
              </w:rPr>
              <w:t>brzmieniu:</w:t>
            </w:r>
          </w:p>
          <w:p w14:paraId="37AA8EC2" w14:textId="77777777" w:rsidR="00E75EEB" w:rsidRDefault="00E75EEB" w:rsidP="0020762B">
            <w:pPr>
              <w:jc w:val="both"/>
              <w:rPr>
                <w:rFonts w:ascii="Calibri" w:hAnsi="Calibri" w:cs="Calibri"/>
                <w:sz w:val="22"/>
                <w:szCs w:val="22"/>
              </w:rPr>
            </w:pPr>
            <w:r w:rsidRPr="00C5553B">
              <w:rPr>
                <w:rFonts w:ascii="Calibri" w:hAnsi="Calibri" w:cs="Calibri"/>
                <w:sz w:val="22"/>
                <w:szCs w:val="22"/>
              </w:rPr>
              <w:t>Z</w:t>
            </w:r>
            <w:r w:rsidRPr="00C5553B">
              <w:rPr>
                <w:rFonts w:ascii="Calibri" w:hAnsi="Calibri" w:cs="Calibri"/>
                <w:spacing w:val="-4"/>
                <w:sz w:val="22"/>
                <w:szCs w:val="22"/>
              </w:rPr>
              <w:t xml:space="preserve"> </w:t>
            </w:r>
            <w:r w:rsidRPr="00C5553B">
              <w:rPr>
                <w:rFonts w:ascii="Calibri" w:hAnsi="Calibri" w:cs="Calibri"/>
                <w:sz w:val="22"/>
                <w:szCs w:val="22"/>
              </w:rPr>
              <w:t>zachowaniem</w:t>
            </w:r>
            <w:r w:rsidRPr="00C5553B">
              <w:rPr>
                <w:rFonts w:ascii="Calibri" w:hAnsi="Calibri" w:cs="Calibri"/>
                <w:spacing w:val="-3"/>
                <w:sz w:val="22"/>
                <w:szCs w:val="22"/>
              </w:rPr>
              <w:t xml:space="preserve"> </w:t>
            </w:r>
            <w:r w:rsidRPr="00C5553B">
              <w:rPr>
                <w:rFonts w:ascii="Calibri" w:hAnsi="Calibri" w:cs="Calibri"/>
                <w:sz w:val="22"/>
                <w:szCs w:val="22"/>
              </w:rPr>
              <w:t>pozostałych,</w:t>
            </w:r>
            <w:r w:rsidRPr="00C5553B">
              <w:rPr>
                <w:rFonts w:ascii="Calibri" w:hAnsi="Calibri" w:cs="Calibri"/>
                <w:spacing w:val="-3"/>
                <w:sz w:val="22"/>
                <w:szCs w:val="22"/>
              </w:rPr>
              <w:t xml:space="preserve"> </w:t>
            </w:r>
            <w:r w:rsidRPr="00C5553B">
              <w:rPr>
                <w:rFonts w:ascii="Calibri" w:hAnsi="Calibri" w:cs="Calibri"/>
                <w:sz w:val="22"/>
                <w:szCs w:val="22"/>
              </w:rPr>
              <w:t>niezmienionych</w:t>
            </w:r>
            <w:r w:rsidRPr="00C5553B">
              <w:rPr>
                <w:rFonts w:ascii="Calibri" w:hAnsi="Calibri" w:cs="Calibri"/>
                <w:spacing w:val="-4"/>
                <w:sz w:val="22"/>
                <w:szCs w:val="22"/>
              </w:rPr>
              <w:t xml:space="preserve"> </w:t>
            </w:r>
            <w:r w:rsidRPr="00C5553B">
              <w:rPr>
                <w:rFonts w:ascii="Calibri" w:hAnsi="Calibri" w:cs="Calibri"/>
                <w:sz w:val="22"/>
                <w:szCs w:val="22"/>
              </w:rPr>
              <w:t>niniejszą</w:t>
            </w:r>
            <w:r w:rsidRPr="00C5553B">
              <w:rPr>
                <w:rFonts w:ascii="Calibri" w:hAnsi="Calibri" w:cs="Calibri"/>
                <w:spacing w:val="-5"/>
                <w:sz w:val="22"/>
                <w:szCs w:val="22"/>
              </w:rPr>
              <w:t xml:space="preserve"> </w:t>
            </w:r>
            <w:r w:rsidRPr="00C5553B">
              <w:rPr>
                <w:rFonts w:ascii="Calibri" w:hAnsi="Calibri" w:cs="Calibri"/>
                <w:sz w:val="22"/>
                <w:szCs w:val="22"/>
              </w:rPr>
              <w:t>klauzulą,</w:t>
            </w:r>
            <w:r w:rsidRPr="00C5553B">
              <w:rPr>
                <w:rFonts w:ascii="Calibri" w:hAnsi="Calibri" w:cs="Calibri"/>
                <w:spacing w:val="-3"/>
                <w:sz w:val="22"/>
                <w:szCs w:val="22"/>
              </w:rPr>
              <w:t xml:space="preserve"> </w:t>
            </w:r>
            <w:r w:rsidRPr="00C5553B">
              <w:rPr>
                <w:rFonts w:ascii="Calibri" w:hAnsi="Calibri" w:cs="Calibri"/>
                <w:sz w:val="22"/>
                <w:szCs w:val="22"/>
              </w:rPr>
              <w:t>postanowień</w:t>
            </w:r>
            <w:r w:rsidRPr="00C5553B">
              <w:rPr>
                <w:rFonts w:ascii="Calibri" w:hAnsi="Calibri" w:cs="Calibri"/>
                <w:spacing w:val="-4"/>
                <w:sz w:val="22"/>
                <w:szCs w:val="22"/>
              </w:rPr>
              <w:t xml:space="preserve"> </w:t>
            </w:r>
            <w:r w:rsidRPr="00C5553B">
              <w:rPr>
                <w:rFonts w:ascii="Calibri" w:hAnsi="Calibri" w:cs="Calibri"/>
                <w:sz w:val="22"/>
                <w:szCs w:val="22"/>
              </w:rPr>
              <w:t>umowy ubezpieczenia</w:t>
            </w:r>
            <w:r w:rsidRPr="00C5553B">
              <w:rPr>
                <w:rFonts w:ascii="Calibri" w:hAnsi="Calibri" w:cs="Calibri"/>
                <w:spacing w:val="-3"/>
                <w:sz w:val="22"/>
                <w:szCs w:val="22"/>
              </w:rPr>
              <w:t xml:space="preserve"> </w:t>
            </w:r>
            <w:r w:rsidRPr="00C5553B">
              <w:rPr>
                <w:rFonts w:ascii="Calibri" w:hAnsi="Calibri" w:cs="Calibri"/>
                <w:sz w:val="22"/>
                <w:szCs w:val="22"/>
              </w:rPr>
              <w:t>i</w:t>
            </w:r>
            <w:r w:rsidRPr="00C5553B">
              <w:rPr>
                <w:rFonts w:ascii="Calibri" w:hAnsi="Calibri" w:cs="Calibri"/>
                <w:spacing w:val="-1"/>
                <w:sz w:val="22"/>
                <w:szCs w:val="22"/>
              </w:rPr>
              <w:t xml:space="preserve"> </w:t>
            </w:r>
            <w:r w:rsidRPr="00C5553B">
              <w:rPr>
                <w:rFonts w:ascii="Calibri" w:hAnsi="Calibri" w:cs="Calibri"/>
                <w:sz w:val="22"/>
                <w:szCs w:val="22"/>
              </w:rPr>
              <w:t>Ogólnych</w:t>
            </w:r>
            <w:r w:rsidRPr="00C5553B">
              <w:rPr>
                <w:rFonts w:ascii="Calibri" w:hAnsi="Calibri" w:cs="Calibri"/>
                <w:spacing w:val="-2"/>
                <w:sz w:val="22"/>
                <w:szCs w:val="22"/>
              </w:rPr>
              <w:t xml:space="preserve"> </w:t>
            </w:r>
            <w:r w:rsidRPr="00C5553B">
              <w:rPr>
                <w:rFonts w:ascii="Calibri" w:hAnsi="Calibri" w:cs="Calibri"/>
                <w:sz w:val="22"/>
                <w:szCs w:val="22"/>
              </w:rPr>
              <w:t>Warunków</w:t>
            </w:r>
            <w:r w:rsidRPr="00C5553B">
              <w:rPr>
                <w:rFonts w:ascii="Calibri" w:hAnsi="Calibri" w:cs="Calibri"/>
                <w:spacing w:val="-3"/>
                <w:sz w:val="22"/>
                <w:szCs w:val="22"/>
              </w:rPr>
              <w:t xml:space="preserve"> </w:t>
            </w:r>
            <w:r w:rsidRPr="00C5553B">
              <w:rPr>
                <w:rFonts w:ascii="Calibri" w:hAnsi="Calibri" w:cs="Calibri"/>
                <w:sz w:val="22"/>
                <w:szCs w:val="22"/>
              </w:rPr>
              <w:t>Ubezpieczenia</w:t>
            </w:r>
            <w:r w:rsidRPr="00C5553B">
              <w:rPr>
                <w:rFonts w:ascii="Calibri" w:hAnsi="Calibri" w:cs="Calibri"/>
                <w:spacing w:val="-4"/>
                <w:sz w:val="22"/>
                <w:szCs w:val="22"/>
              </w:rPr>
              <w:t xml:space="preserve"> </w:t>
            </w:r>
            <w:r w:rsidRPr="00C5553B">
              <w:rPr>
                <w:rFonts w:ascii="Calibri" w:hAnsi="Calibri" w:cs="Calibri"/>
                <w:sz w:val="22"/>
                <w:szCs w:val="22"/>
              </w:rPr>
              <w:t>ustala</w:t>
            </w:r>
            <w:r w:rsidRPr="00C5553B">
              <w:rPr>
                <w:rFonts w:ascii="Calibri" w:hAnsi="Calibri" w:cs="Calibri"/>
                <w:spacing w:val="-3"/>
                <w:sz w:val="22"/>
                <w:szCs w:val="22"/>
              </w:rPr>
              <w:t xml:space="preserve"> </w:t>
            </w:r>
            <w:r w:rsidRPr="00C5553B">
              <w:rPr>
                <w:rFonts w:ascii="Calibri" w:hAnsi="Calibri" w:cs="Calibri"/>
                <w:sz w:val="22"/>
                <w:szCs w:val="22"/>
              </w:rPr>
              <w:t>się,</w:t>
            </w:r>
            <w:r w:rsidRPr="00C5553B">
              <w:rPr>
                <w:rFonts w:ascii="Calibri" w:hAnsi="Calibri" w:cs="Calibri"/>
                <w:spacing w:val="-1"/>
                <w:sz w:val="22"/>
                <w:szCs w:val="22"/>
              </w:rPr>
              <w:t xml:space="preserve"> </w:t>
            </w:r>
            <w:r w:rsidRPr="00C5553B">
              <w:rPr>
                <w:rFonts w:ascii="Calibri" w:hAnsi="Calibri" w:cs="Calibri"/>
                <w:sz w:val="22"/>
                <w:szCs w:val="22"/>
              </w:rPr>
              <w:t>że:</w:t>
            </w:r>
            <w:r w:rsidRPr="00C5553B">
              <w:rPr>
                <w:rFonts w:ascii="Calibri" w:hAnsi="Calibri" w:cs="Calibri"/>
                <w:spacing w:val="-1"/>
                <w:sz w:val="22"/>
                <w:szCs w:val="22"/>
              </w:rPr>
              <w:t xml:space="preserve"> </w:t>
            </w:r>
            <w:r w:rsidRPr="00C5553B">
              <w:rPr>
                <w:rFonts w:ascii="Calibri" w:hAnsi="Calibri" w:cs="Calibri"/>
                <w:sz w:val="22"/>
                <w:szCs w:val="22"/>
              </w:rPr>
              <w:t>d</w:t>
            </w:r>
            <w:r w:rsidRPr="00630D01">
              <w:rPr>
                <w:rFonts w:ascii="Calibri" w:hAnsi="Calibri" w:cs="Calibri"/>
                <w:sz w:val="22"/>
                <w:szCs w:val="22"/>
              </w:rPr>
              <w:t xml:space="preserve">o limitu </w:t>
            </w:r>
            <w:r>
              <w:rPr>
                <w:rFonts w:ascii="Calibri" w:hAnsi="Calibri" w:cs="Calibri"/>
                <w:sz w:val="22"/>
                <w:szCs w:val="22"/>
              </w:rPr>
              <w:t>1</w:t>
            </w:r>
            <w:r w:rsidRPr="00630D01">
              <w:rPr>
                <w:rFonts w:ascii="Calibri" w:hAnsi="Calibri" w:cs="Calibri"/>
                <w:sz w:val="22"/>
                <w:szCs w:val="22"/>
              </w:rPr>
              <w:t xml:space="preserve">.000.000 zł na jedno i wszystkie zdarzenia w 12-miesięcznym okresie ubezpieczenia, pokrywane są ponad wartość </w:t>
            </w:r>
            <w:r>
              <w:rPr>
                <w:rFonts w:ascii="Calibri" w:hAnsi="Calibri" w:cs="Calibri"/>
                <w:sz w:val="22"/>
                <w:szCs w:val="22"/>
              </w:rPr>
              <w:t>odtworzeniową,</w:t>
            </w:r>
            <w:r w:rsidRPr="00630D01">
              <w:rPr>
                <w:rFonts w:ascii="Calibri" w:hAnsi="Calibri" w:cs="Calibri"/>
                <w:sz w:val="22"/>
                <w:szCs w:val="22"/>
              </w:rPr>
              <w:t xml:space="preserve"> dodatkowe</w:t>
            </w:r>
            <w:r>
              <w:rPr>
                <w:rFonts w:ascii="Calibri" w:hAnsi="Calibri" w:cs="Calibri"/>
                <w:sz w:val="22"/>
                <w:szCs w:val="22"/>
              </w:rPr>
              <w:t xml:space="preserve"> </w:t>
            </w:r>
            <w:r w:rsidRPr="00630D01">
              <w:rPr>
                <w:rFonts w:ascii="Calibri" w:hAnsi="Calibri" w:cs="Calibri"/>
                <w:sz w:val="22"/>
                <w:szCs w:val="22"/>
              </w:rPr>
              <w:t>niezbędne</w:t>
            </w:r>
            <w:r>
              <w:rPr>
                <w:rFonts w:ascii="Calibri" w:hAnsi="Calibri" w:cs="Calibri"/>
                <w:sz w:val="22"/>
                <w:szCs w:val="22"/>
              </w:rPr>
              <w:t xml:space="preserve"> </w:t>
            </w:r>
            <w:r w:rsidRPr="00630D01">
              <w:rPr>
                <w:rFonts w:ascii="Calibri" w:hAnsi="Calibri" w:cs="Calibri"/>
                <w:sz w:val="22"/>
                <w:szCs w:val="22"/>
              </w:rPr>
              <w:t xml:space="preserve">i udokumentowane koszty związane </w:t>
            </w:r>
            <w:r>
              <w:rPr>
                <w:rFonts w:ascii="Calibri" w:hAnsi="Calibri" w:cs="Calibri"/>
                <w:sz w:val="22"/>
                <w:szCs w:val="22"/>
              </w:rPr>
              <w:br/>
            </w:r>
            <w:r w:rsidRPr="00630D01">
              <w:rPr>
                <w:rFonts w:ascii="Calibri" w:hAnsi="Calibri" w:cs="Calibri"/>
                <w:sz w:val="22"/>
                <w:szCs w:val="22"/>
              </w:rPr>
              <w:t>z odbudową budynków wpisanych do Rejestru Zabytków lub Ewidencji Zabytków. Odszkodowanie zostanie ustalone na podstawie kosztorysu zatwierdzonego przez Wojewódzkiego lub Miejskiego Konserwatora Zabytków,</w:t>
            </w:r>
            <w:r>
              <w:rPr>
                <w:rFonts w:ascii="Calibri" w:hAnsi="Calibri" w:cs="Calibri"/>
                <w:sz w:val="22"/>
                <w:szCs w:val="22"/>
              </w:rPr>
              <w:t xml:space="preserve"> z</w:t>
            </w:r>
            <w:r w:rsidRPr="00630D01">
              <w:rPr>
                <w:rFonts w:ascii="Calibri" w:hAnsi="Calibri" w:cs="Calibri"/>
                <w:sz w:val="22"/>
                <w:szCs w:val="22"/>
              </w:rPr>
              <w:t xml:space="preserve"> uwzględnieniem kosztów konsultacji, doradztwa oraz przygotowania planów, projektów architektoniczno-konstrukcyjnych </w:t>
            </w:r>
            <w:r>
              <w:rPr>
                <w:rFonts w:ascii="Calibri" w:hAnsi="Calibri" w:cs="Calibri"/>
                <w:sz w:val="22"/>
                <w:szCs w:val="22"/>
              </w:rPr>
              <w:t xml:space="preserve">i </w:t>
            </w:r>
            <w:r w:rsidRPr="00630D01">
              <w:rPr>
                <w:rFonts w:ascii="Calibri" w:hAnsi="Calibri" w:cs="Calibri"/>
                <w:sz w:val="22"/>
                <w:szCs w:val="22"/>
              </w:rPr>
              <w:t>opinii przez specjalistów z dziedziny renowacji zabytków.</w:t>
            </w:r>
          </w:p>
          <w:p w14:paraId="25336864" w14:textId="77777777" w:rsidR="00E75EEB" w:rsidRPr="00630D01" w:rsidRDefault="00E75EEB" w:rsidP="0020762B">
            <w:pPr>
              <w:jc w:val="both"/>
              <w:rPr>
                <w:rFonts w:ascii="Calibri" w:hAnsi="Calibri" w:cs="Calibri"/>
                <w:sz w:val="22"/>
                <w:szCs w:val="22"/>
              </w:rPr>
            </w:pPr>
          </w:p>
          <w:p w14:paraId="40389BD8" w14:textId="77777777" w:rsidR="00E75EEB" w:rsidRPr="00630D01" w:rsidRDefault="00E75EEB" w:rsidP="0020762B">
            <w:pPr>
              <w:pStyle w:val="Tekstpodstawowywcity3"/>
              <w:spacing w:after="0"/>
              <w:ind w:left="1"/>
              <w:jc w:val="both"/>
              <w:rPr>
                <w:rFonts w:ascii="Calibri" w:hAnsi="Calibri" w:cs="Calibri"/>
                <w:sz w:val="22"/>
                <w:szCs w:val="22"/>
              </w:rPr>
            </w:pPr>
            <w:r>
              <w:rPr>
                <w:rFonts w:ascii="Calibri" w:hAnsi="Calibri" w:cs="Calibri"/>
                <w:b/>
                <w:sz w:val="22"/>
                <w:szCs w:val="22"/>
              </w:rPr>
              <w:t xml:space="preserve">3. </w:t>
            </w:r>
            <w:r w:rsidRPr="00630D01">
              <w:rPr>
                <w:rFonts w:ascii="Calibri" w:hAnsi="Calibri" w:cs="Calibri"/>
                <w:b/>
                <w:sz w:val="22"/>
                <w:szCs w:val="22"/>
              </w:rPr>
              <w:t xml:space="preserve">Klauzula zastąpienia dla budynków </w:t>
            </w:r>
            <w:r w:rsidRPr="00630D01">
              <w:rPr>
                <w:rFonts w:ascii="Calibri" w:hAnsi="Calibri" w:cs="Calibri"/>
                <w:sz w:val="22"/>
                <w:szCs w:val="22"/>
              </w:rPr>
              <w:t>w brzmieniu:</w:t>
            </w:r>
          </w:p>
          <w:p w14:paraId="56BF8D4D" w14:textId="77777777" w:rsidR="00E75EEB" w:rsidRDefault="00E75EEB" w:rsidP="0020762B">
            <w:pPr>
              <w:tabs>
                <w:tab w:val="left" w:pos="360"/>
              </w:tabs>
              <w:jc w:val="both"/>
              <w:rPr>
                <w:rFonts w:ascii="Calibri" w:hAnsi="Calibri" w:cs="Calibri"/>
                <w:sz w:val="22"/>
                <w:szCs w:val="22"/>
              </w:rPr>
            </w:pPr>
            <w:r w:rsidRPr="00C5553B">
              <w:rPr>
                <w:rFonts w:ascii="Calibri" w:hAnsi="Calibri" w:cs="Calibri"/>
                <w:sz w:val="22"/>
                <w:szCs w:val="22"/>
              </w:rPr>
              <w:t>Z</w:t>
            </w:r>
            <w:r w:rsidRPr="00C5553B">
              <w:rPr>
                <w:rFonts w:ascii="Calibri" w:hAnsi="Calibri" w:cs="Calibri"/>
                <w:spacing w:val="-4"/>
                <w:sz w:val="22"/>
                <w:szCs w:val="22"/>
              </w:rPr>
              <w:t xml:space="preserve"> </w:t>
            </w:r>
            <w:r w:rsidRPr="00C5553B">
              <w:rPr>
                <w:rFonts w:ascii="Calibri" w:hAnsi="Calibri" w:cs="Calibri"/>
                <w:sz w:val="22"/>
                <w:szCs w:val="22"/>
              </w:rPr>
              <w:t>zachowaniem</w:t>
            </w:r>
            <w:r w:rsidRPr="00C5553B">
              <w:rPr>
                <w:rFonts w:ascii="Calibri" w:hAnsi="Calibri" w:cs="Calibri"/>
                <w:spacing w:val="-3"/>
                <w:sz w:val="22"/>
                <w:szCs w:val="22"/>
              </w:rPr>
              <w:t xml:space="preserve"> </w:t>
            </w:r>
            <w:r w:rsidRPr="00C5553B">
              <w:rPr>
                <w:rFonts w:ascii="Calibri" w:hAnsi="Calibri" w:cs="Calibri"/>
                <w:sz w:val="22"/>
                <w:szCs w:val="22"/>
              </w:rPr>
              <w:t>pozostałych,</w:t>
            </w:r>
            <w:r w:rsidRPr="00C5553B">
              <w:rPr>
                <w:rFonts w:ascii="Calibri" w:hAnsi="Calibri" w:cs="Calibri"/>
                <w:spacing w:val="-3"/>
                <w:sz w:val="22"/>
                <w:szCs w:val="22"/>
              </w:rPr>
              <w:t xml:space="preserve"> </w:t>
            </w:r>
            <w:r w:rsidRPr="00C5553B">
              <w:rPr>
                <w:rFonts w:ascii="Calibri" w:hAnsi="Calibri" w:cs="Calibri"/>
                <w:sz w:val="22"/>
                <w:szCs w:val="22"/>
              </w:rPr>
              <w:t>niezmienionych</w:t>
            </w:r>
            <w:r w:rsidRPr="00C5553B">
              <w:rPr>
                <w:rFonts w:ascii="Calibri" w:hAnsi="Calibri" w:cs="Calibri"/>
                <w:spacing w:val="-4"/>
                <w:sz w:val="22"/>
                <w:szCs w:val="22"/>
              </w:rPr>
              <w:t xml:space="preserve"> </w:t>
            </w:r>
            <w:r w:rsidRPr="00C5553B">
              <w:rPr>
                <w:rFonts w:ascii="Calibri" w:hAnsi="Calibri" w:cs="Calibri"/>
                <w:sz w:val="22"/>
                <w:szCs w:val="22"/>
              </w:rPr>
              <w:t>niniejszą</w:t>
            </w:r>
            <w:r w:rsidRPr="00C5553B">
              <w:rPr>
                <w:rFonts w:ascii="Calibri" w:hAnsi="Calibri" w:cs="Calibri"/>
                <w:spacing w:val="-5"/>
                <w:sz w:val="22"/>
                <w:szCs w:val="22"/>
              </w:rPr>
              <w:t xml:space="preserve"> </w:t>
            </w:r>
            <w:r w:rsidRPr="00C5553B">
              <w:rPr>
                <w:rFonts w:ascii="Calibri" w:hAnsi="Calibri" w:cs="Calibri"/>
                <w:sz w:val="22"/>
                <w:szCs w:val="22"/>
              </w:rPr>
              <w:t>klauzulą,</w:t>
            </w:r>
            <w:r w:rsidRPr="00C5553B">
              <w:rPr>
                <w:rFonts w:ascii="Calibri" w:hAnsi="Calibri" w:cs="Calibri"/>
                <w:spacing w:val="-3"/>
                <w:sz w:val="22"/>
                <w:szCs w:val="22"/>
              </w:rPr>
              <w:t xml:space="preserve"> </w:t>
            </w:r>
            <w:r w:rsidRPr="00C5553B">
              <w:rPr>
                <w:rFonts w:ascii="Calibri" w:hAnsi="Calibri" w:cs="Calibri"/>
                <w:sz w:val="22"/>
                <w:szCs w:val="22"/>
              </w:rPr>
              <w:t>postanowień</w:t>
            </w:r>
            <w:r w:rsidRPr="00C5553B">
              <w:rPr>
                <w:rFonts w:ascii="Calibri" w:hAnsi="Calibri" w:cs="Calibri"/>
                <w:spacing w:val="-4"/>
                <w:sz w:val="22"/>
                <w:szCs w:val="22"/>
              </w:rPr>
              <w:t xml:space="preserve"> </w:t>
            </w:r>
            <w:r w:rsidRPr="00C5553B">
              <w:rPr>
                <w:rFonts w:ascii="Calibri" w:hAnsi="Calibri" w:cs="Calibri"/>
                <w:sz w:val="22"/>
                <w:szCs w:val="22"/>
              </w:rPr>
              <w:t>umowy ubezpieczenia</w:t>
            </w:r>
            <w:r w:rsidRPr="00C5553B">
              <w:rPr>
                <w:rFonts w:ascii="Calibri" w:hAnsi="Calibri" w:cs="Calibri"/>
                <w:spacing w:val="-3"/>
                <w:sz w:val="22"/>
                <w:szCs w:val="22"/>
              </w:rPr>
              <w:t xml:space="preserve"> </w:t>
            </w:r>
            <w:r w:rsidRPr="00C5553B">
              <w:rPr>
                <w:rFonts w:ascii="Calibri" w:hAnsi="Calibri" w:cs="Calibri"/>
                <w:sz w:val="22"/>
                <w:szCs w:val="22"/>
              </w:rPr>
              <w:t>i</w:t>
            </w:r>
            <w:r w:rsidRPr="00C5553B">
              <w:rPr>
                <w:rFonts w:ascii="Calibri" w:hAnsi="Calibri" w:cs="Calibri"/>
                <w:spacing w:val="-1"/>
                <w:sz w:val="22"/>
                <w:szCs w:val="22"/>
              </w:rPr>
              <w:t xml:space="preserve"> </w:t>
            </w:r>
            <w:r w:rsidRPr="00C5553B">
              <w:rPr>
                <w:rFonts w:ascii="Calibri" w:hAnsi="Calibri" w:cs="Calibri"/>
                <w:sz w:val="22"/>
                <w:szCs w:val="22"/>
              </w:rPr>
              <w:t>Ogólnych</w:t>
            </w:r>
            <w:r w:rsidRPr="00C5553B">
              <w:rPr>
                <w:rFonts w:ascii="Calibri" w:hAnsi="Calibri" w:cs="Calibri"/>
                <w:spacing w:val="-2"/>
                <w:sz w:val="22"/>
                <w:szCs w:val="22"/>
              </w:rPr>
              <w:t xml:space="preserve"> </w:t>
            </w:r>
            <w:r w:rsidRPr="00C5553B">
              <w:rPr>
                <w:rFonts w:ascii="Calibri" w:hAnsi="Calibri" w:cs="Calibri"/>
                <w:sz w:val="22"/>
                <w:szCs w:val="22"/>
              </w:rPr>
              <w:t>Warunków</w:t>
            </w:r>
            <w:r w:rsidRPr="00C5553B">
              <w:rPr>
                <w:rFonts w:ascii="Calibri" w:hAnsi="Calibri" w:cs="Calibri"/>
                <w:spacing w:val="-3"/>
                <w:sz w:val="22"/>
                <w:szCs w:val="22"/>
              </w:rPr>
              <w:t xml:space="preserve"> </w:t>
            </w:r>
            <w:r w:rsidRPr="00C5553B">
              <w:rPr>
                <w:rFonts w:ascii="Calibri" w:hAnsi="Calibri" w:cs="Calibri"/>
                <w:sz w:val="22"/>
                <w:szCs w:val="22"/>
              </w:rPr>
              <w:t>Ubezpieczenia</w:t>
            </w:r>
            <w:r w:rsidRPr="00C5553B">
              <w:rPr>
                <w:rFonts w:ascii="Calibri" w:hAnsi="Calibri" w:cs="Calibri"/>
                <w:spacing w:val="-4"/>
                <w:sz w:val="22"/>
                <w:szCs w:val="22"/>
              </w:rPr>
              <w:t xml:space="preserve"> </w:t>
            </w:r>
            <w:r w:rsidRPr="00C5553B">
              <w:rPr>
                <w:rFonts w:ascii="Calibri" w:hAnsi="Calibri" w:cs="Calibri"/>
                <w:sz w:val="22"/>
                <w:szCs w:val="22"/>
              </w:rPr>
              <w:t>ustala</w:t>
            </w:r>
            <w:r w:rsidRPr="00C5553B">
              <w:rPr>
                <w:rFonts w:ascii="Calibri" w:hAnsi="Calibri" w:cs="Calibri"/>
                <w:spacing w:val="-3"/>
                <w:sz w:val="22"/>
                <w:szCs w:val="22"/>
              </w:rPr>
              <w:t xml:space="preserve"> </w:t>
            </w:r>
            <w:r w:rsidRPr="00C5553B">
              <w:rPr>
                <w:rFonts w:ascii="Calibri" w:hAnsi="Calibri" w:cs="Calibri"/>
                <w:sz w:val="22"/>
                <w:szCs w:val="22"/>
              </w:rPr>
              <w:t>się,</w:t>
            </w:r>
            <w:r w:rsidRPr="00C5553B">
              <w:rPr>
                <w:rFonts w:ascii="Calibri" w:hAnsi="Calibri" w:cs="Calibri"/>
                <w:spacing w:val="-1"/>
                <w:sz w:val="22"/>
                <w:szCs w:val="22"/>
              </w:rPr>
              <w:t xml:space="preserve"> </w:t>
            </w:r>
            <w:r w:rsidRPr="00C5553B">
              <w:rPr>
                <w:rFonts w:ascii="Calibri" w:hAnsi="Calibri" w:cs="Calibri"/>
                <w:sz w:val="22"/>
                <w:szCs w:val="22"/>
              </w:rPr>
              <w:t xml:space="preserve">że: </w:t>
            </w:r>
            <w:r>
              <w:rPr>
                <w:rFonts w:ascii="Calibri" w:hAnsi="Calibri" w:cs="Calibri"/>
                <w:sz w:val="22"/>
                <w:szCs w:val="22"/>
              </w:rPr>
              <w:br/>
            </w:r>
            <w:r w:rsidRPr="00C5553B">
              <w:rPr>
                <w:rFonts w:ascii="Calibri" w:hAnsi="Calibri" w:cs="Calibri"/>
                <w:sz w:val="22"/>
                <w:szCs w:val="22"/>
              </w:rPr>
              <w:t>w przypadku szkody Ubezpieczony m</w:t>
            </w:r>
            <w:r w:rsidRPr="00630D01">
              <w:rPr>
                <w:rFonts w:ascii="Calibri" w:hAnsi="Calibri" w:cs="Calibri"/>
                <w:sz w:val="22"/>
                <w:szCs w:val="22"/>
              </w:rPr>
              <w:t>oże zastąpić zniszczone mienie bez obowiązku zachowania wymiarów, konstrukcji, rodzaju zastosowanych materiałów, jeżeli zachowanie dotychczasowych rozwiązań jest technologicznie i ekonomicznie nieuzasadnione</w:t>
            </w:r>
            <w:r>
              <w:rPr>
                <w:rFonts w:ascii="Calibri" w:hAnsi="Calibri" w:cs="Calibri"/>
                <w:sz w:val="22"/>
                <w:szCs w:val="22"/>
              </w:rPr>
              <w:t xml:space="preserve">.  Górnym limitem odpowiedzialności jest suma ubezpieczenia dla kategorii « budynki </w:t>
            </w:r>
            <w:r>
              <w:rPr>
                <w:rFonts w:ascii="Calibri" w:hAnsi="Calibri" w:cs="Calibri"/>
                <w:sz w:val="22"/>
                <w:szCs w:val="22"/>
              </w:rPr>
              <w:br/>
              <w:t xml:space="preserve">i budowle ». </w:t>
            </w:r>
          </w:p>
          <w:p w14:paraId="0D9CA907" w14:textId="77777777" w:rsidR="00E75EEB" w:rsidRDefault="00E75EEB" w:rsidP="0020762B">
            <w:pPr>
              <w:tabs>
                <w:tab w:val="left" w:pos="360"/>
              </w:tabs>
              <w:jc w:val="both"/>
              <w:rPr>
                <w:rFonts w:ascii="Calibri" w:hAnsi="Calibri" w:cs="Calibri"/>
                <w:sz w:val="22"/>
                <w:szCs w:val="22"/>
              </w:rPr>
            </w:pPr>
          </w:p>
          <w:p w14:paraId="4E0D3427" w14:textId="77777777" w:rsidR="00E75EEB" w:rsidRPr="00630D01" w:rsidRDefault="00E75EEB" w:rsidP="0020762B">
            <w:pPr>
              <w:tabs>
                <w:tab w:val="num" w:pos="792"/>
              </w:tabs>
              <w:jc w:val="both"/>
              <w:rPr>
                <w:rFonts w:ascii="Calibri" w:hAnsi="Calibri" w:cs="Calibri"/>
                <w:spacing w:val="-1"/>
                <w:sz w:val="22"/>
                <w:szCs w:val="22"/>
              </w:rPr>
            </w:pPr>
            <w:r>
              <w:rPr>
                <w:rFonts w:ascii="Calibri" w:hAnsi="Calibri" w:cs="Calibri"/>
                <w:b/>
                <w:bCs/>
                <w:sz w:val="22"/>
                <w:szCs w:val="22"/>
              </w:rPr>
              <w:t>4</w:t>
            </w:r>
            <w:r w:rsidRPr="00630D01">
              <w:rPr>
                <w:rFonts w:ascii="Calibri" w:hAnsi="Calibri" w:cs="Calibri"/>
                <w:b/>
                <w:bCs/>
                <w:sz w:val="22"/>
                <w:szCs w:val="22"/>
              </w:rPr>
              <w:t xml:space="preserve">. Klauzula wyłączenia ryzyka z eksploatacji, </w:t>
            </w:r>
            <w:r w:rsidRPr="00630D01">
              <w:rPr>
                <w:rFonts w:ascii="Calibri" w:hAnsi="Calibri" w:cs="Calibri"/>
                <w:bCs/>
                <w:sz w:val="22"/>
                <w:szCs w:val="22"/>
              </w:rPr>
              <w:t>w brzmieniu</w:t>
            </w:r>
            <w:r w:rsidRPr="00630D01">
              <w:rPr>
                <w:rFonts w:ascii="Calibri" w:hAnsi="Calibri" w:cs="Calibri"/>
                <w:b/>
                <w:bCs/>
                <w:sz w:val="22"/>
                <w:szCs w:val="22"/>
              </w:rPr>
              <w:t xml:space="preserve">: </w:t>
            </w:r>
          </w:p>
          <w:p w14:paraId="6B96A85D" w14:textId="77777777" w:rsidR="00E75EEB" w:rsidRPr="00630D01" w:rsidRDefault="00E75EEB" w:rsidP="0020762B">
            <w:pPr>
              <w:shd w:val="clear" w:color="auto" w:fill="FFFFFF"/>
              <w:spacing w:line="274" w:lineRule="exact"/>
              <w:jc w:val="both"/>
              <w:rPr>
                <w:rFonts w:ascii="Calibri" w:hAnsi="Calibri" w:cs="Calibri"/>
                <w:sz w:val="22"/>
                <w:szCs w:val="22"/>
              </w:rPr>
            </w:pPr>
            <w:r w:rsidRPr="00C5553B">
              <w:rPr>
                <w:rFonts w:ascii="Calibri" w:hAnsi="Calibri" w:cs="Calibri"/>
                <w:sz w:val="22"/>
                <w:szCs w:val="22"/>
              </w:rPr>
              <w:t>Z</w:t>
            </w:r>
            <w:r w:rsidRPr="00C5553B">
              <w:rPr>
                <w:rFonts w:ascii="Calibri" w:hAnsi="Calibri" w:cs="Calibri"/>
                <w:spacing w:val="-4"/>
                <w:sz w:val="22"/>
                <w:szCs w:val="22"/>
              </w:rPr>
              <w:t xml:space="preserve"> </w:t>
            </w:r>
            <w:r w:rsidRPr="00C5553B">
              <w:rPr>
                <w:rFonts w:ascii="Calibri" w:hAnsi="Calibri" w:cs="Calibri"/>
                <w:sz w:val="22"/>
                <w:szCs w:val="22"/>
              </w:rPr>
              <w:t>zachowaniem</w:t>
            </w:r>
            <w:r w:rsidRPr="00C5553B">
              <w:rPr>
                <w:rFonts w:ascii="Calibri" w:hAnsi="Calibri" w:cs="Calibri"/>
                <w:spacing w:val="-3"/>
                <w:sz w:val="22"/>
                <w:szCs w:val="22"/>
              </w:rPr>
              <w:t xml:space="preserve"> </w:t>
            </w:r>
            <w:r w:rsidRPr="00C5553B">
              <w:rPr>
                <w:rFonts w:ascii="Calibri" w:hAnsi="Calibri" w:cs="Calibri"/>
                <w:sz w:val="22"/>
                <w:szCs w:val="22"/>
              </w:rPr>
              <w:t>pozostałych,</w:t>
            </w:r>
            <w:r w:rsidRPr="00C5553B">
              <w:rPr>
                <w:rFonts w:ascii="Calibri" w:hAnsi="Calibri" w:cs="Calibri"/>
                <w:spacing w:val="-3"/>
                <w:sz w:val="22"/>
                <w:szCs w:val="22"/>
              </w:rPr>
              <w:t xml:space="preserve"> </w:t>
            </w:r>
            <w:r w:rsidRPr="00C5553B">
              <w:rPr>
                <w:rFonts w:ascii="Calibri" w:hAnsi="Calibri" w:cs="Calibri"/>
                <w:sz w:val="22"/>
                <w:szCs w:val="22"/>
              </w:rPr>
              <w:t>niezmienionych</w:t>
            </w:r>
            <w:r w:rsidRPr="00C5553B">
              <w:rPr>
                <w:rFonts w:ascii="Calibri" w:hAnsi="Calibri" w:cs="Calibri"/>
                <w:spacing w:val="-4"/>
                <w:sz w:val="22"/>
                <w:szCs w:val="22"/>
              </w:rPr>
              <w:t xml:space="preserve"> </w:t>
            </w:r>
            <w:r w:rsidRPr="00C5553B">
              <w:rPr>
                <w:rFonts w:ascii="Calibri" w:hAnsi="Calibri" w:cs="Calibri"/>
                <w:sz w:val="22"/>
                <w:szCs w:val="22"/>
              </w:rPr>
              <w:t>niniejszą</w:t>
            </w:r>
            <w:r w:rsidRPr="00C5553B">
              <w:rPr>
                <w:rFonts w:ascii="Calibri" w:hAnsi="Calibri" w:cs="Calibri"/>
                <w:spacing w:val="-5"/>
                <w:sz w:val="22"/>
                <w:szCs w:val="22"/>
              </w:rPr>
              <w:t xml:space="preserve"> </w:t>
            </w:r>
            <w:r w:rsidRPr="00C5553B">
              <w:rPr>
                <w:rFonts w:ascii="Calibri" w:hAnsi="Calibri" w:cs="Calibri"/>
                <w:sz w:val="22"/>
                <w:szCs w:val="22"/>
              </w:rPr>
              <w:t>klauzulą,</w:t>
            </w:r>
            <w:r w:rsidRPr="00C5553B">
              <w:rPr>
                <w:rFonts w:ascii="Calibri" w:hAnsi="Calibri" w:cs="Calibri"/>
                <w:spacing w:val="-3"/>
                <w:sz w:val="22"/>
                <w:szCs w:val="22"/>
              </w:rPr>
              <w:t xml:space="preserve"> </w:t>
            </w:r>
            <w:r w:rsidRPr="00C5553B">
              <w:rPr>
                <w:rFonts w:ascii="Calibri" w:hAnsi="Calibri" w:cs="Calibri"/>
                <w:sz w:val="22"/>
                <w:szCs w:val="22"/>
              </w:rPr>
              <w:t>postanowień</w:t>
            </w:r>
            <w:r w:rsidRPr="00C5553B">
              <w:rPr>
                <w:rFonts w:ascii="Calibri" w:hAnsi="Calibri" w:cs="Calibri"/>
                <w:spacing w:val="-4"/>
                <w:sz w:val="22"/>
                <w:szCs w:val="22"/>
              </w:rPr>
              <w:t xml:space="preserve"> </w:t>
            </w:r>
            <w:r w:rsidRPr="00C5553B">
              <w:rPr>
                <w:rFonts w:ascii="Calibri" w:hAnsi="Calibri" w:cs="Calibri"/>
                <w:sz w:val="22"/>
                <w:szCs w:val="22"/>
              </w:rPr>
              <w:t>umowy ubezpieczenia</w:t>
            </w:r>
            <w:r w:rsidRPr="00C5553B">
              <w:rPr>
                <w:rFonts w:ascii="Calibri" w:hAnsi="Calibri" w:cs="Calibri"/>
                <w:spacing w:val="-3"/>
                <w:sz w:val="22"/>
                <w:szCs w:val="22"/>
              </w:rPr>
              <w:t xml:space="preserve"> </w:t>
            </w:r>
            <w:r w:rsidRPr="00C5553B">
              <w:rPr>
                <w:rFonts w:ascii="Calibri" w:hAnsi="Calibri" w:cs="Calibri"/>
                <w:sz w:val="22"/>
                <w:szCs w:val="22"/>
              </w:rPr>
              <w:t>i</w:t>
            </w:r>
            <w:r w:rsidRPr="00C5553B">
              <w:rPr>
                <w:rFonts w:ascii="Calibri" w:hAnsi="Calibri" w:cs="Calibri"/>
                <w:spacing w:val="-1"/>
                <w:sz w:val="22"/>
                <w:szCs w:val="22"/>
              </w:rPr>
              <w:t xml:space="preserve"> </w:t>
            </w:r>
            <w:r w:rsidRPr="00C5553B">
              <w:rPr>
                <w:rFonts w:ascii="Calibri" w:hAnsi="Calibri" w:cs="Calibri"/>
                <w:sz w:val="22"/>
                <w:szCs w:val="22"/>
              </w:rPr>
              <w:t>Ogólnych</w:t>
            </w:r>
            <w:r w:rsidRPr="00C5553B">
              <w:rPr>
                <w:rFonts w:ascii="Calibri" w:hAnsi="Calibri" w:cs="Calibri"/>
                <w:spacing w:val="-2"/>
                <w:sz w:val="22"/>
                <w:szCs w:val="22"/>
              </w:rPr>
              <w:t xml:space="preserve"> </w:t>
            </w:r>
            <w:r w:rsidRPr="00C5553B">
              <w:rPr>
                <w:rFonts w:ascii="Calibri" w:hAnsi="Calibri" w:cs="Calibri"/>
                <w:sz w:val="22"/>
                <w:szCs w:val="22"/>
              </w:rPr>
              <w:t>Warunków</w:t>
            </w:r>
            <w:r w:rsidRPr="00C5553B">
              <w:rPr>
                <w:rFonts w:ascii="Calibri" w:hAnsi="Calibri" w:cs="Calibri"/>
                <w:spacing w:val="-3"/>
                <w:sz w:val="22"/>
                <w:szCs w:val="22"/>
              </w:rPr>
              <w:t xml:space="preserve"> </w:t>
            </w:r>
            <w:r w:rsidRPr="00C5553B">
              <w:rPr>
                <w:rFonts w:ascii="Calibri" w:hAnsi="Calibri" w:cs="Calibri"/>
                <w:sz w:val="22"/>
                <w:szCs w:val="22"/>
              </w:rPr>
              <w:t>Ubezpieczenia</w:t>
            </w:r>
            <w:r w:rsidRPr="00C5553B">
              <w:rPr>
                <w:rFonts w:ascii="Calibri" w:hAnsi="Calibri" w:cs="Calibri"/>
                <w:spacing w:val="-4"/>
                <w:sz w:val="22"/>
                <w:szCs w:val="22"/>
              </w:rPr>
              <w:t xml:space="preserve"> </w:t>
            </w:r>
            <w:r w:rsidRPr="00C5553B">
              <w:rPr>
                <w:rFonts w:ascii="Calibri" w:hAnsi="Calibri" w:cs="Calibri"/>
                <w:sz w:val="22"/>
                <w:szCs w:val="22"/>
              </w:rPr>
              <w:t>ustala</w:t>
            </w:r>
            <w:r w:rsidRPr="00C5553B">
              <w:rPr>
                <w:rFonts w:ascii="Calibri" w:hAnsi="Calibri" w:cs="Calibri"/>
                <w:spacing w:val="-3"/>
                <w:sz w:val="22"/>
                <w:szCs w:val="22"/>
              </w:rPr>
              <w:t xml:space="preserve"> </w:t>
            </w:r>
            <w:r w:rsidRPr="00C5553B">
              <w:rPr>
                <w:rFonts w:ascii="Calibri" w:hAnsi="Calibri" w:cs="Calibri"/>
                <w:sz w:val="22"/>
                <w:szCs w:val="22"/>
              </w:rPr>
              <w:t>się,</w:t>
            </w:r>
            <w:r w:rsidRPr="00C5553B">
              <w:rPr>
                <w:rFonts w:ascii="Calibri" w:hAnsi="Calibri" w:cs="Calibri"/>
                <w:spacing w:val="-1"/>
                <w:sz w:val="22"/>
                <w:szCs w:val="22"/>
              </w:rPr>
              <w:t xml:space="preserve"> </w:t>
            </w:r>
            <w:r w:rsidRPr="00C5553B">
              <w:rPr>
                <w:rFonts w:ascii="Calibri" w:hAnsi="Calibri" w:cs="Calibri"/>
                <w:sz w:val="22"/>
                <w:szCs w:val="22"/>
              </w:rPr>
              <w:t>że:</w:t>
            </w:r>
            <w:r w:rsidRPr="00C5553B">
              <w:rPr>
                <w:rFonts w:ascii="Calibri" w:hAnsi="Calibri" w:cs="Calibri"/>
                <w:spacing w:val="-1"/>
                <w:sz w:val="22"/>
                <w:szCs w:val="22"/>
              </w:rPr>
              <w:t xml:space="preserve"> </w:t>
            </w:r>
            <w:r w:rsidRPr="00630D01">
              <w:rPr>
                <w:rFonts w:ascii="Calibri" w:hAnsi="Calibri" w:cs="Calibri"/>
                <w:spacing w:val="9"/>
                <w:sz w:val="22"/>
                <w:szCs w:val="22"/>
              </w:rPr>
              <w:t xml:space="preserve"> o</w:t>
            </w:r>
            <w:r w:rsidRPr="00630D01">
              <w:rPr>
                <w:rFonts w:ascii="Calibri" w:hAnsi="Calibri" w:cs="Calibri"/>
                <w:spacing w:val="-1"/>
                <w:sz w:val="22"/>
                <w:szCs w:val="22"/>
              </w:rPr>
              <w:t>chrona ubezpieczeniowa nie ulegnie zmianom, jeżeli budynki</w:t>
            </w:r>
            <w:r>
              <w:rPr>
                <w:rFonts w:ascii="Calibri" w:hAnsi="Calibri" w:cs="Calibri"/>
                <w:spacing w:val="-1"/>
                <w:sz w:val="22"/>
                <w:szCs w:val="22"/>
              </w:rPr>
              <w:t xml:space="preserve"> </w:t>
            </w:r>
            <w:r w:rsidRPr="00630D01">
              <w:rPr>
                <w:rFonts w:ascii="Calibri" w:hAnsi="Calibri" w:cs="Calibri"/>
                <w:spacing w:val="-1"/>
                <w:sz w:val="22"/>
                <w:szCs w:val="22"/>
              </w:rPr>
              <w:t xml:space="preserve">są wyłączone </w:t>
            </w:r>
            <w:r>
              <w:rPr>
                <w:rFonts w:ascii="Calibri" w:hAnsi="Calibri" w:cs="Calibri"/>
                <w:spacing w:val="-1"/>
                <w:sz w:val="22"/>
                <w:szCs w:val="22"/>
              </w:rPr>
              <w:br/>
            </w:r>
            <w:r w:rsidRPr="00630D01">
              <w:rPr>
                <w:rFonts w:ascii="Calibri" w:hAnsi="Calibri" w:cs="Calibri"/>
                <w:spacing w:val="-1"/>
                <w:sz w:val="22"/>
                <w:szCs w:val="22"/>
              </w:rPr>
              <w:t>z eksploatacji przez okres krótszy ni</w:t>
            </w:r>
            <w:r>
              <w:rPr>
                <w:rFonts w:ascii="Calibri" w:hAnsi="Calibri" w:cs="Calibri"/>
                <w:spacing w:val="-1"/>
                <w:sz w:val="22"/>
                <w:szCs w:val="22"/>
              </w:rPr>
              <w:t xml:space="preserve">ż </w:t>
            </w:r>
            <w:r w:rsidRPr="00630D01">
              <w:rPr>
                <w:rFonts w:ascii="Calibri" w:hAnsi="Calibri" w:cs="Calibri"/>
                <w:spacing w:val="-1"/>
                <w:sz w:val="22"/>
                <w:szCs w:val="22"/>
              </w:rPr>
              <w:t>1 rok</w:t>
            </w:r>
            <w:r>
              <w:rPr>
                <w:rFonts w:ascii="Calibri" w:hAnsi="Calibri" w:cs="Calibri"/>
                <w:spacing w:val="-1"/>
                <w:sz w:val="22"/>
                <w:szCs w:val="22"/>
              </w:rPr>
              <w:t>,</w:t>
            </w:r>
            <w:r w:rsidRPr="00630D01">
              <w:rPr>
                <w:rFonts w:ascii="Calibri" w:hAnsi="Calibri" w:cs="Calibri"/>
                <w:spacing w:val="-1"/>
                <w:sz w:val="22"/>
                <w:szCs w:val="22"/>
              </w:rPr>
              <w:t xml:space="preserve"> licząc od początku okresu ubezpieczenia lub daty wyłączenia (którakolwiek z tych dat jest późniejsza).  </w:t>
            </w:r>
            <w:r w:rsidRPr="00630D01">
              <w:rPr>
                <w:rFonts w:ascii="Calibri" w:hAnsi="Calibri" w:cs="Calibri"/>
                <w:sz w:val="22"/>
                <w:szCs w:val="22"/>
              </w:rPr>
              <w:t>Klauzula ta ma zastosowanie wyłącznie, jeżeli mienie to nie jest przeznaczone do rozbiórki, wyburzenia lub likwidacji.</w:t>
            </w:r>
          </w:p>
          <w:p w14:paraId="0DC5DCB8" w14:textId="77777777" w:rsidR="00E75EEB" w:rsidRDefault="00E75EEB" w:rsidP="0020762B">
            <w:pPr>
              <w:tabs>
                <w:tab w:val="left" w:pos="360"/>
              </w:tabs>
              <w:jc w:val="both"/>
              <w:rPr>
                <w:rFonts w:ascii="Calibri" w:hAnsi="Calibri" w:cs="Calibri"/>
                <w:sz w:val="22"/>
                <w:szCs w:val="22"/>
              </w:rPr>
            </w:pPr>
          </w:p>
          <w:p w14:paraId="7AB125BA" w14:textId="77777777" w:rsidR="00E75EEB" w:rsidRPr="00B80768" w:rsidRDefault="00E75EEB" w:rsidP="0020762B">
            <w:pPr>
              <w:jc w:val="both"/>
              <w:rPr>
                <w:rFonts w:ascii="Calibri" w:hAnsi="Calibri" w:cs="Calibri"/>
                <w:bCs/>
                <w:sz w:val="22"/>
                <w:szCs w:val="22"/>
              </w:rPr>
            </w:pPr>
            <w:r>
              <w:rPr>
                <w:rFonts w:ascii="Calibri" w:hAnsi="Calibri" w:cs="Calibri"/>
                <w:b/>
                <w:bCs/>
                <w:sz w:val="22"/>
                <w:szCs w:val="22"/>
              </w:rPr>
              <w:t>5</w:t>
            </w:r>
            <w:r w:rsidRPr="00050CA4">
              <w:rPr>
                <w:rFonts w:ascii="Calibri" w:hAnsi="Calibri" w:cs="Calibri"/>
                <w:b/>
                <w:bCs/>
                <w:sz w:val="22"/>
                <w:szCs w:val="22"/>
              </w:rPr>
              <w:t xml:space="preserve">. </w:t>
            </w:r>
            <w:r w:rsidRPr="00630D01">
              <w:rPr>
                <w:rFonts w:ascii="Calibri" w:hAnsi="Calibri" w:cs="Calibri"/>
                <w:b/>
                <w:sz w:val="22"/>
                <w:szCs w:val="22"/>
              </w:rPr>
              <w:t xml:space="preserve">Klauzula pokrycia dla kosztów uprzątnięcia po szkodzie </w:t>
            </w:r>
            <w:r>
              <w:rPr>
                <w:rFonts w:ascii="Calibri" w:hAnsi="Calibri" w:cs="Calibri"/>
                <w:b/>
                <w:sz w:val="22"/>
                <w:szCs w:val="22"/>
              </w:rPr>
              <w:br/>
            </w:r>
            <w:r w:rsidRPr="00630D01">
              <w:rPr>
                <w:rFonts w:ascii="Calibri" w:hAnsi="Calibri" w:cs="Calibri"/>
                <w:b/>
                <w:sz w:val="22"/>
                <w:szCs w:val="22"/>
              </w:rPr>
              <w:t>w otoczeniu ubezpieczonego</w:t>
            </w:r>
            <w:r>
              <w:rPr>
                <w:rFonts w:ascii="Calibri" w:hAnsi="Calibri" w:cs="Calibri"/>
                <w:b/>
                <w:sz w:val="22"/>
                <w:szCs w:val="22"/>
              </w:rPr>
              <w:t xml:space="preserve"> </w:t>
            </w:r>
            <w:r w:rsidRPr="00630D01">
              <w:rPr>
                <w:rFonts w:ascii="Calibri" w:hAnsi="Calibri" w:cs="Calibri"/>
                <w:b/>
                <w:sz w:val="22"/>
                <w:szCs w:val="22"/>
              </w:rPr>
              <w:t xml:space="preserve">mienia, </w:t>
            </w:r>
            <w:r w:rsidRPr="00B80768">
              <w:rPr>
                <w:rFonts w:ascii="Calibri" w:hAnsi="Calibri" w:cs="Calibri"/>
                <w:bCs/>
                <w:sz w:val="22"/>
                <w:szCs w:val="22"/>
              </w:rPr>
              <w:t>w brzmieniu:</w:t>
            </w:r>
          </w:p>
          <w:p w14:paraId="79015B2F" w14:textId="77777777" w:rsidR="00E75EEB" w:rsidRDefault="00E75EEB" w:rsidP="0020762B">
            <w:pPr>
              <w:jc w:val="both"/>
              <w:rPr>
                <w:rFonts w:ascii="Calibri" w:hAnsi="Calibri" w:cs="Calibri"/>
                <w:sz w:val="22"/>
                <w:szCs w:val="22"/>
              </w:rPr>
            </w:pPr>
            <w:r w:rsidRPr="00EA2FFE">
              <w:rPr>
                <w:rFonts w:ascii="Calibri" w:hAnsi="Calibri" w:cs="Calibri"/>
                <w:sz w:val="22"/>
                <w:szCs w:val="22"/>
              </w:rPr>
              <w:lastRenderedPageBreak/>
              <w:t>Z</w:t>
            </w:r>
            <w:r w:rsidRPr="00EA2FFE">
              <w:rPr>
                <w:rFonts w:ascii="Calibri" w:hAnsi="Calibri" w:cs="Calibri"/>
                <w:spacing w:val="-4"/>
                <w:sz w:val="22"/>
                <w:szCs w:val="22"/>
              </w:rPr>
              <w:t xml:space="preserve"> </w:t>
            </w:r>
            <w:r w:rsidRPr="00EA2FFE">
              <w:rPr>
                <w:rFonts w:ascii="Calibri" w:hAnsi="Calibri" w:cs="Calibri"/>
                <w:sz w:val="22"/>
                <w:szCs w:val="22"/>
              </w:rPr>
              <w:t>zachowaniem</w:t>
            </w:r>
            <w:r w:rsidRPr="00EA2FFE">
              <w:rPr>
                <w:rFonts w:ascii="Calibri" w:hAnsi="Calibri" w:cs="Calibri"/>
                <w:spacing w:val="-3"/>
                <w:sz w:val="22"/>
                <w:szCs w:val="22"/>
              </w:rPr>
              <w:t xml:space="preserve"> </w:t>
            </w:r>
            <w:r w:rsidRPr="00EA2FFE">
              <w:rPr>
                <w:rFonts w:ascii="Calibri" w:hAnsi="Calibri" w:cs="Calibri"/>
                <w:sz w:val="22"/>
                <w:szCs w:val="22"/>
              </w:rPr>
              <w:t>pozostałych,</w:t>
            </w:r>
            <w:r w:rsidRPr="00EA2FFE">
              <w:rPr>
                <w:rFonts w:ascii="Calibri" w:hAnsi="Calibri" w:cs="Calibri"/>
                <w:spacing w:val="-3"/>
                <w:sz w:val="22"/>
                <w:szCs w:val="22"/>
              </w:rPr>
              <w:t xml:space="preserve"> </w:t>
            </w:r>
            <w:r w:rsidRPr="00EA2FFE">
              <w:rPr>
                <w:rFonts w:ascii="Calibri" w:hAnsi="Calibri" w:cs="Calibri"/>
                <w:sz w:val="22"/>
                <w:szCs w:val="22"/>
              </w:rPr>
              <w:t>niezmienionych</w:t>
            </w:r>
            <w:r w:rsidRPr="00EA2FFE">
              <w:rPr>
                <w:rFonts w:ascii="Calibri" w:hAnsi="Calibri" w:cs="Calibri"/>
                <w:spacing w:val="-4"/>
                <w:sz w:val="22"/>
                <w:szCs w:val="22"/>
              </w:rPr>
              <w:t xml:space="preserve"> </w:t>
            </w:r>
            <w:r w:rsidRPr="00EA2FFE">
              <w:rPr>
                <w:rFonts w:ascii="Calibri" w:hAnsi="Calibri" w:cs="Calibri"/>
                <w:sz w:val="22"/>
                <w:szCs w:val="22"/>
              </w:rPr>
              <w:t>niniejszą</w:t>
            </w:r>
            <w:r w:rsidRPr="00EA2FFE">
              <w:rPr>
                <w:rFonts w:ascii="Calibri" w:hAnsi="Calibri" w:cs="Calibri"/>
                <w:spacing w:val="-5"/>
                <w:sz w:val="22"/>
                <w:szCs w:val="22"/>
              </w:rPr>
              <w:t xml:space="preserve"> </w:t>
            </w:r>
            <w:r w:rsidRPr="00EA2FFE">
              <w:rPr>
                <w:rFonts w:ascii="Calibri" w:hAnsi="Calibri" w:cs="Calibri"/>
                <w:sz w:val="22"/>
                <w:szCs w:val="22"/>
              </w:rPr>
              <w:t>klauzulą,</w:t>
            </w:r>
            <w:r w:rsidRPr="00EA2FFE">
              <w:rPr>
                <w:rFonts w:ascii="Calibri" w:hAnsi="Calibri" w:cs="Calibri"/>
                <w:spacing w:val="-3"/>
                <w:sz w:val="22"/>
                <w:szCs w:val="22"/>
              </w:rPr>
              <w:t xml:space="preserve"> </w:t>
            </w:r>
            <w:r w:rsidRPr="00EA2FFE">
              <w:rPr>
                <w:rFonts w:ascii="Calibri" w:hAnsi="Calibri" w:cs="Calibri"/>
                <w:sz w:val="22"/>
                <w:szCs w:val="22"/>
              </w:rPr>
              <w:t>postanowień</w:t>
            </w:r>
            <w:r w:rsidRPr="00EA2FFE">
              <w:rPr>
                <w:rFonts w:ascii="Calibri" w:hAnsi="Calibri" w:cs="Calibri"/>
                <w:spacing w:val="-4"/>
                <w:sz w:val="22"/>
                <w:szCs w:val="22"/>
              </w:rPr>
              <w:t xml:space="preserve"> </w:t>
            </w:r>
            <w:r w:rsidRPr="00EA2FFE">
              <w:rPr>
                <w:rFonts w:ascii="Calibri" w:hAnsi="Calibri" w:cs="Calibri"/>
                <w:sz w:val="22"/>
                <w:szCs w:val="22"/>
              </w:rPr>
              <w:t>umowy ubezpieczenia</w:t>
            </w:r>
            <w:r w:rsidRPr="00EA2FFE">
              <w:rPr>
                <w:rFonts w:ascii="Calibri" w:hAnsi="Calibri" w:cs="Calibri"/>
                <w:spacing w:val="-3"/>
                <w:sz w:val="22"/>
                <w:szCs w:val="22"/>
              </w:rPr>
              <w:t xml:space="preserve"> </w:t>
            </w:r>
            <w:r w:rsidRPr="00EA2FFE">
              <w:rPr>
                <w:rFonts w:ascii="Calibri" w:hAnsi="Calibri" w:cs="Calibri"/>
                <w:sz w:val="22"/>
                <w:szCs w:val="22"/>
              </w:rPr>
              <w:t>i</w:t>
            </w:r>
            <w:r w:rsidRPr="00EA2FFE">
              <w:rPr>
                <w:rFonts w:ascii="Calibri" w:hAnsi="Calibri" w:cs="Calibri"/>
                <w:spacing w:val="-1"/>
                <w:sz w:val="22"/>
                <w:szCs w:val="22"/>
              </w:rPr>
              <w:t xml:space="preserve"> </w:t>
            </w:r>
            <w:r w:rsidRPr="00EA2FFE">
              <w:rPr>
                <w:rFonts w:ascii="Calibri" w:hAnsi="Calibri" w:cs="Calibri"/>
                <w:sz w:val="22"/>
                <w:szCs w:val="22"/>
              </w:rPr>
              <w:t>Ogólnych</w:t>
            </w:r>
            <w:r w:rsidRPr="00EA2FFE">
              <w:rPr>
                <w:rFonts w:ascii="Calibri" w:hAnsi="Calibri" w:cs="Calibri"/>
                <w:spacing w:val="-2"/>
                <w:sz w:val="22"/>
                <w:szCs w:val="22"/>
              </w:rPr>
              <w:t xml:space="preserve"> </w:t>
            </w:r>
            <w:r w:rsidRPr="00EA2FFE">
              <w:rPr>
                <w:rFonts w:ascii="Calibri" w:hAnsi="Calibri" w:cs="Calibri"/>
                <w:sz w:val="22"/>
                <w:szCs w:val="22"/>
              </w:rPr>
              <w:t>Warunków</w:t>
            </w:r>
            <w:r w:rsidRPr="00EA2FFE">
              <w:rPr>
                <w:rFonts w:ascii="Calibri" w:hAnsi="Calibri" w:cs="Calibri"/>
                <w:spacing w:val="-3"/>
                <w:sz w:val="22"/>
                <w:szCs w:val="22"/>
              </w:rPr>
              <w:t xml:space="preserve"> </w:t>
            </w:r>
            <w:r w:rsidRPr="00EA2FFE">
              <w:rPr>
                <w:rFonts w:ascii="Calibri" w:hAnsi="Calibri" w:cs="Calibri"/>
                <w:sz w:val="22"/>
                <w:szCs w:val="22"/>
              </w:rPr>
              <w:t>Ubezpieczenia</w:t>
            </w:r>
            <w:r w:rsidRPr="00EA2FFE">
              <w:rPr>
                <w:rFonts w:ascii="Calibri" w:hAnsi="Calibri" w:cs="Calibri"/>
                <w:spacing w:val="-4"/>
                <w:sz w:val="22"/>
                <w:szCs w:val="22"/>
              </w:rPr>
              <w:t xml:space="preserve"> </w:t>
            </w:r>
            <w:r w:rsidRPr="00EA2FFE">
              <w:rPr>
                <w:rFonts w:ascii="Calibri" w:hAnsi="Calibri" w:cs="Calibri"/>
                <w:sz w:val="22"/>
                <w:szCs w:val="22"/>
              </w:rPr>
              <w:t>ustala</w:t>
            </w:r>
            <w:r w:rsidRPr="00EA2FFE">
              <w:rPr>
                <w:rFonts w:ascii="Calibri" w:hAnsi="Calibri" w:cs="Calibri"/>
                <w:spacing w:val="-3"/>
                <w:sz w:val="22"/>
                <w:szCs w:val="22"/>
              </w:rPr>
              <w:t xml:space="preserve"> </w:t>
            </w:r>
            <w:r w:rsidRPr="00EA2FFE">
              <w:rPr>
                <w:rFonts w:ascii="Calibri" w:hAnsi="Calibri" w:cs="Calibri"/>
                <w:sz w:val="22"/>
                <w:szCs w:val="22"/>
              </w:rPr>
              <w:t>się,</w:t>
            </w:r>
            <w:r w:rsidRPr="00EA2FFE">
              <w:rPr>
                <w:rFonts w:ascii="Calibri" w:hAnsi="Calibri" w:cs="Calibri"/>
                <w:spacing w:val="-1"/>
                <w:sz w:val="22"/>
                <w:szCs w:val="22"/>
              </w:rPr>
              <w:t xml:space="preserve"> </w:t>
            </w:r>
            <w:r w:rsidRPr="00EA2FFE">
              <w:rPr>
                <w:rFonts w:ascii="Calibri" w:hAnsi="Calibri" w:cs="Calibri"/>
                <w:sz w:val="22"/>
                <w:szCs w:val="22"/>
              </w:rPr>
              <w:t>że:</w:t>
            </w:r>
            <w:r w:rsidRPr="00EA2FFE">
              <w:rPr>
                <w:rFonts w:ascii="Calibri" w:hAnsi="Calibri" w:cs="Calibri"/>
                <w:spacing w:val="-1"/>
                <w:sz w:val="22"/>
                <w:szCs w:val="22"/>
              </w:rPr>
              <w:t xml:space="preserve"> </w:t>
            </w:r>
            <w:r w:rsidRPr="00EA2FFE">
              <w:rPr>
                <w:rFonts w:ascii="Calibri" w:hAnsi="Calibri" w:cs="Calibri"/>
                <w:sz w:val="22"/>
                <w:szCs w:val="22"/>
              </w:rPr>
              <w:t>do</w:t>
            </w:r>
            <w:r w:rsidRPr="00630D01">
              <w:rPr>
                <w:rFonts w:ascii="Calibri" w:hAnsi="Calibri" w:cs="Calibri"/>
                <w:sz w:val="22"/>
                <w:szCs w:val="22"/>
              </w:rPr>
              <w:t xml:space="preserve"> limitu 10.000 zł pokrywane są koszty uprzątnięcia zniszczeń po szkodzie losowej, na terenie Zamawiającego lub na terenie zarządzanym przez Zamawiającego, pod warunkiem, że powyższe koszty wynikają </w:t>
            </w:r>
            <w:r>
              <w:rPr>
                <w:rFonts w:ascii="Calibri" w:hAnsi="Calibri" w:cs="Calibri"/>
                <w:sz w:val="22"/>
                <w:szCs w:val="22"/>
              </w:rPr>
              <w:br/>
            </w:r>
            <w:r w:rsidRPr="00630D01">
              <w:rPr>
                <w:rFonts w:ascii="Calibri" w:hAnsi="Calibri" w:cs="Calibri"/>
                <w:sz w:val="22"/>
                <w:szCs w:val="22"/>
              </w:rPr>
              <w:t>z ubezpieczonych zdarzeń, za które Ubezpieczyciel ponosiłby odpowiedzialność, gdyby doszło do uszkodzenia mienia, objętego ochroną (ochrona na mocy niniejszej klauzuli dotyczy zarówno mienia ubezpieczonego, jak</w:t>
            </w:r>
            <w:r>
              <w:rPr>
                <w:rFonts w:ascii="Calibri" w:hAnsi="Calibri" w:cs="Calibri"/>
                <w:sz w:val="22"/>
                <w:szCs w:val="22"/>
              </w:rPr>
              <w:t xml:space="preserve"> </w:t>
            </w:r>
            <w:r w:rsidRPr="00630D01">
              <w:rPr>
                <w:rFonts w:ascii="Calibri" w:hAnsi="Calibri" w:cs="Calibri"/>
                <w:sz w:val="22"/>
                <w:szCs w:val="22"/>
              </w:rPr>
              <w:t>i nieubezpieczonego, np. drzewostan rosnący na terenie administrowanym przez Zamawiającego)</w:t>
            </w:r>
            <w:r w:rsidRPr="00630D01">
              <w:rPr>
                <w:rFonts w:ascii="Calibri" w:hAnsi="Calibri" w:cs="Calibri"/>
                <w:i/>
                <w:sz w:val="22"/>
                <w:szCs w:val="22"/>
              </w:rPr>
              <w:t xml:space="preserve">. </w:t>
            </w:r>
            <w:r w:rsidRPr="00630D01">
              <w:rPr>
                <w:rFonts w:ascii="Calibri" w:hAnsi="Calibri" w:cs="Calibri"/>
                <w:iCs/>
                <w:sz w:val="22"/>
                <w:szCs w:val="22"/>
              </w:rPr>
              <w:t>Limit</w:t>
            </w:r>
            <w:r w:rsidRPr="00630D01">
              <w:rPr>
                <w:rFonts w:ascii="Calibri" w:hAnsi="Calibri" w:cs="Calibri"/>
                <w:sz w:val="22"/>
                <w:szCs w:val="22"/>
              </w:rPr>
              <w:t xml:space="preserve"> określony dla niniejszej klauzuli odnosi się do jednego i wszystkich zdarzeń w 12-miesięcznym okresie ubezpieczenia.</w:t>
            </w:r>
          </w:p>
          <w:p w14:paraId="44141BC6" w14:textId="77777777" w:rsidR="00E75EEB" w:rsidRDefault="00E75EEB" w:rsidP="0020762B">
            <w:pPr>
              <w:jc w:val="both"/>
              <w:rPr>
                <w:rFonts w:ascii="Calibri" w:hAnsi="Calibri" w:cs="Calibri"/>
                <w:sz w:val="22"/>
                <w:szCs w:val="22"/>
              </w:rPr>
            </w:pPr>
            <w:r w:rsidRPr="00EA2FFE">
              <w:rPr>
                <w:rFonts w:ascii="Calibri" w:hAnsi="Calibri" w:cs="Calibri"/>
                <w:sz w:val="22"/>
                <w:szCs w:val="22"/>
              </w:rPr>
              <w:t>Ochrona udzielona w ramach niniejszej Klauzuli nie obejmuje kosztów związanych z usunięciem zanieczyszczeń</w:t>
            </w:r>
            <w:r w:rsidRPr="00EA2FFE">
              <w:rPr>
                <w:rFonts w:ascii="Calibri" w:hAnsi="Calibri" w:cs="Calibri"/>
                <w:spacing w:val="1"/>
                <w:sz w:val="22"/>
                <w:szCs w:val="22"/>
              </w:rPr>
              <w:t xml:space="preserve"> </w:t>
            </w:r>
            <w:r w:rsidRPr="00EA2FFE">
              <w:rPr>
                <w:rFonts w:ascii="Calibri" w:hAnsi="Calibri" w:cs="Calibri"/>
                <w:sz w:val="22"/>
                <w:szCs w:val="22"/>
              </w:rPr>
              <w:t>gle</w:t>
            </w:r>
            <w:r w:rsidRPr="00EA2FFE">
              <w:rPr>
                <w:rFonts w:ascii="Calibri" w:hAnsi="Calibri" w:cs="Calibri"/>
                <w:spacing w:val="-2"/>
                <w:sz w:val="22"/>
                <w:szCs w:val="22"/>
              </w:rPr>
              <w:t>b</w:t>
            </w:r>
            <w:r w:rsidRPr="00EA2FFE">
              <w:rPr>
                <w:rFonts w:ascii="Calibri" w:hAnsi="Calibri" w:cs="Calibri"/>
                <w:sz w:val="22"/>
                <w:szCs w:val="22"/>
              </w:rPr>
              <w:t>y</w:t>
            </w:r>
            <w:r w:rsidRPr="00EA2FFE">
              <w:rPr>
                <w:rFonts w:ascii="Calibri" w:hAnsi="Calibri" w:cs="Calibri"/>
                <w:spacing w:val="1"/>
                <w:sz w:val="22"/>
                <w:szCs w:val="22"/>
              </w:rPr>
              <w:t xml:space="preserve"> l</w:t>
            </w:r>
            <w:r w:rsidRPr="00EA2FFE">
              <w:rPr>
                <w:rFonts w:ascii="Calibri" w:hAnsi="Calibri" w:cs="Calibri"/>
                <w:spacing w:val="-2"/>
                <w:sz w:val="22"/>
                <w:szCs w:val="22"/>
              </w:rPr>
              <w:t>u</w:t>
            </w:r>
            <w:r w:rsidRPr="00EA2FFE">
              <w:rPr>
                <w:rFonts w:ascii="Calibri" w:hAnsi="Calibri" w:cs="Calibri"/>
                <w:sz w:val="22"/>
                <w:szCs w:val="22"/>
              </w:rPr>
              <w:t xml:space="preserve">b </w:t>
            </w:r>
            <w:r w:rsidRPr="00EA2FFE">
              <w:rPr>
                <w:rFonts w:ascii="Calibri" w:hAnsi="Calibri" w:cs="Calibri"/>
                <w:spacing w:val="-1"/>
                <w:sz w:val="22"/>
                <w:szCs w:val="22"/>
              </w:rPr>
              <w:t>w</w:t>
            </w:r>
            <w:r w:rsidRPr="00EA2FFE">
              <w:rPr>
                <w:rFonts w:ascii="Calibri" w:hAnsi="Calibri" w:cs="Calibri"/>
                <w:sz w:val="22"/>
                <w:szCs w:val="22"/>
              </w:rPr>
              <w:t>o</w:t>
            </w:r>
            <w:r w:rsidRPr="00EA2FFE">
              <w:rPr>
                <w:rFonts w:ascii="Calibri" w:hAnsi="Calibri" w:cs="Calibri"/>
                <w:spacing w:val="-2"/>
                <w:sz w:val="22"/>
                <w:szCs w:val="22"/>
              </w:rPr>
              <w:t>d</w:t>
            </w:r>
            <w:r w:rsidRPr="00EA2FFE">
              <w:rPr>
                <w:rFonts w:ascii="Calibri" w:hAnsi="Calibri" w:cs="Calibri"/>
                <w:sz w:val="22"/>
                <w:szCs w:val="22"/>
              </w:rPr>
              <w:t>y</w:t>
            </w:r>
            <w:r w:rsidRPr="00EA2FFE">
              <w:rPr>
                <w:rFonts w:ascii="Calibri" w:hAnsi="Calibri" w:cs="Calibri"/>
                <w:spacing w:val="1"/>
                <w:sz w:val="22"/>
                <w:szCs w:val="22"/>
              </w:rPr>
              <w:t xml:space="preserve"> </w:t>
            </w:r>
            <w:r w:rsidRPr="00EA2FFE">
              <w:rPr>
                <w:rFonts w:ascii="Calibri" w:hAnsi="Calibri" w:cs="Calibri"/>
                <w:sz w:val="22"/>
                <w:szCs w:val="22"/>
              </w:rPr>
              <w:t>i</w:t>
            </w:r>
            <w:r w:rsidRPr="00EA2FFE">
              <w:rPr>
                <w:rFonts w:ascii="Calibri" w:hAnsi="Calibri" w:cs="Calibri"/>
                <w:spacing w:val="-1"/>
                <w:sz w:val="22"/>
                <w:szCs w:val="22"/>
              </w:rPr>
              <w:t xml:space="preserve"> </w:t>
            </w:r>
            <w:r w:rsidRPr="00EA2FFE">
              <w:rPr>
                <w:rFonts w:ascii="Calibri" w:hAnsi="Calibri" w:cs="Calibri"/>
                <w:sz w:val="22"/>
                <w:szCs w:val="22"/>
              </w:rPr>
              <w:t>i</w:t>
            </w:r>
            <w:r w:rsidRPr="00EA2FFE">
              <w:rPr>
                <w:rFonts w:ascii="Calibri" w:hAnsi="Calibri" w:cs="Calibri"/>
                <w:spacing w:val="-2"/>
                <w:sz w:val="22"/>
                <w:szCs w:val="22"/>
              </w:rPr>
              <w:t>c</w:t>
            </w:r>
            <w:r w:rsidRPr="00EA2FFE">
              <w:rPr>
                <w:rFonts w:ascii="Calibri" w:hAnsi="Calibri" w:cs="Calibri"/>
                <w:sz w:val="22"/>
                <w:szCs w:val="22"/>
              </w:rPr>
              <w:t>h r</w:t>
            </w:r>
            <w:r w:rsidRPr="00EA2FFE">
              <w:rPr>
                <w:rFonts w:ascii="Calibri" w:hAnsi="Calibri" w:cs="Calibri"/>
                <w:spacing w:val="-2"/>
                <w:sz w:val="22"/>
                <w:szCs w:val="22"/>
              </w:rPr>
              <w:t>e</w:t>
            </w:r>
            <w:r w:rsidRPr="00EA2FFE">
              <w:rPr>
                <w:rFonts w:ascii="Calibri" w:hAnsi="Calibri" w:cs="Calibri"/>
                <w:spacing w:val="1"/>
                <w:sz w:val="22"/>
                <w:szCs w:val="22"/>
              </w:rPr>
              <w:t>k</w:t>
            </w:r>
            <w:r w:rsidRPr="00EA2FFE">
              <w:rPr>
                <w:rFonts w:ascii="Calibri" w:hAnsi="Calibri" w:cs="Calibri"/>
                <w:sz w:val="22"/>
                <w:szCs w:val="22"/>
              </w:rPr>
              <w:t>ul</w:t>
            </w:r>
            <w:r w:rsidRPr="00EA2FFE">
              <w:rPr>
                <w:rFonts w:ascii="Calibri" w:hAnsi="Calibri" w:cs="Calibri"/>
                <w:spacing w:val="-2"/>
                <w:sz w:val="22"/>
                <w:szCs w:val="22"/>
              </w:rPr>
              <w:t>t</w:t>
            </w:r>
            <w:r w:rsidRPr="00EA2FFE">
              <w:rPr>
                <w:rFonts w:ascii="Calibri" w:hAnsi="Calibri" w:cs="Calibri"/>
                <w:spacing w:val="1"/>
                <w:sz w:val="22"/>
                <w:szCs w:val="22"/>
              </w:rPr>
              <w:t>y</w:t>
            </w:r>
            <w:r w:rsidRPr="00EA2FFE">
              <w:rPr>
                <w:rFonts w:ascii="Calibri" w:hAnsi="Calibri" w:cs="Calibri"/>
                <w:spacing w:val="-1"/>
                <w:sz w:val="22"/>
                <w:szCs w:val="22"/>
              </w:rPr>
              <w:t>w</w:t>
            </w:r>
            <w:r w:rsidRPr="00EA2FFE">
              <w:rPr>
                <w:rFonts w:ascii="Calibri" w:hAnsi="Calibri" w:cs="Calibri"/>
                <w:spacing w:val="-3"/>
                <w:sz w:val="22"/>
                <w:szCs w:val="22"/>
              </w:rPr>
              <w:t>a</w:t>
            </w:r>
            <w:r w:rsidRPr="00EA2FFE">
              <w:rPr>
                <w:rFonts w:ascii="Calibri" w:hAnsi="Calibri" w:cs="Calibri"/>
                <w:spacing w:val="1"/>
                <w:sz w:val="22"/>
                <w:szCs w:val="22"/>
              </w:rPr>
              <w:t>c</w:t>
            </w:r>
            <w:r w:rsidRPr="00EA2FFE">
              <w:rPr>
                <w:rFonts w:ascii="Calibri" w:hAnsi="Calibri" w:cs="Calibri"/>
                <w:sz w:val="22"/>
                <w:szCs w:val="22"/>
              </w:rPr>
              <w:t>j</w:t>
            </w:r>
            <w:r w:rsidRPr="00EA2FFE">
              <w:rPr>
                <w:rFonts w:ascii="Calibri" w:hAnsi="Calibri" w:cs="Calibri"/>
                <w:w w:val="55"/>
                <w:sz w:val="22"/>
                <w:szCs w:val="22"/>
              </w:rPr>
              <w:t>ą</w:t>
            </w:r>
            <w:r w:rsidRPr="00EA2FFE">
              <w:rPr>
                <w:rFonts w:ascii="Calibri" w:hAnsi="Calibri" w:cs="Calibri"/>
                <w:spacing w:val="1"/>
                <w:sz w:val="22"/>
                <w:szCs w:val="22"/>
              </w:rPr>
              <w:t xml:space="preserve"> </w:t>
            </w:r>
            <w:r w:rsidRPr="00EA2FFE">
              <w:rPr>
                <w:rFonts w:ascii="Calibri" w:hAnsi="Calibri" w:cs="Calibri"/>
                <w:w w:val="99"/>
                <w:sz w:val="22"/>
                <w:szCs w:val="22"/>
              </w:rPr>
              <w:t>lub</w:t>
            </w:r>
            <w:r w:rsidRPr="00EA2FFE">
              <w:rPr>
                <w:rFonts w:ascii="Calibri" w:hAnsi="Calibri" w:cs="Calibri"/>
                <w:spacing w:val="-2"/>
                <w:sz w:val="22"/>
                <w:szCs w:val="22"/>
              </w:rPr>
              <w:t xml:space="preserve"> </w:t>
            </w:r>
            <w:r w:rsidRPr="00EA2FFE">
              <w:rPr>
                <w:rFonts w:ascii="Calibri" w:hAnsi="Calibri" w:cs="Calibri"/>
                <w:w w:val="99"/>
                <w:sz w:val="22"/>
                <w:szCs w:val="22"/>
              </w:rPr>
              <w:t>o</w:t>
            </w:r>
            <w:r w:rsidRPr="00EA2FFE">
              <w:rPr>
                <w:rFonts w:ascii="Calibri" w:hAnsi="Calibri" w:cs="Calibri"/>
                <w:spacing w:val="1"/>
                <w:w w:val="99"/>
                <w:sz w:val="22"/>
                <w:szCs w:val="22"/>
              </w:rPr>
              <w:t>d</w:t>
            </w:r>
            <w:r w:rsidRPr="00EA2FFE">
              <w:rPr>
                <w:rFonts w:ascii="Calibri" w:hAnsi="Calibri" w:cs="Calibri"/>
                <w:spacing w:val="-2"/>
                <w:sz w:val="22"/>
                <w:szCs w:val="22"/>
              </w:rPr>
              <w:t>k</w:t>
            </w:r>
            <w:r w:rsidRPr="00EA2FFE">
              <w:rPr>
                <w:rFonts w:ascii="Calibri" w:hAnsi="Calibri" w:cs="Calibri"/>
                <w:sz w:val="22"/>
                <w:szCs w:val="22"/>
              </w:rPr>
              <w:t>a</w:t>
            </w:r>
            <w:r w:rsidRPr="00EA2FFE">
              <w:rPr>
                <w:rFonts w:ascii="Calibri" w:hAnsi="Calibri" w:cs="Calibri"/>
                <w:spacing w:val="1"/>
                <w:w w:val="50"/>
                <w:sz w:val="22"/>
                <w:szCs w:val="22"/>
              </w:rPr>
              <w:t>ż</w:t>
            </w:r>
            <w:r w:rsidRPr="00EA2FFE">
              <w:rPr>
                <w:rFonts w:ascii="Calibri" w:hAnsi="Calibri" w:cs="Calibri"/>
                <w:spacing w:val="-2"/>
                <w:sz w:val="22"/>
                <w:szCs w:val="22"/>
              </w:rPr>
              <w:t>a</w:t>
            </w:r>
            <w:r w:rsidRPr="00EA2FFE">
              <w:rPr>
                <w:rFonts w:ascii="Calibri" w:hAnsi="Calibri" w:cs="Calibri"/>
                <w:sz w:val="22"/>
                <w:szCs w:val="22"/>
              </w:rPr>
              <w:t>ni</w:t>
            </w:r>
            <w:r w:rsidRPr="00EA2FFE">
              <w:rPr>
                <w:rFonts w:ascii="Calibri" w:hAnsi="Calibri" w:cs="Calibri"/>
                <w:spacing w:val="-2"/>
                <w:sz w:val="22"/>
                <w:szCs w:val="22"/>
              </w:rPr>
              <w:t>e</w:t>
            </w:r>
            <w:r w:rsidRPr="00EA2FFE">
              <w:rPr>
                <w:rFonts w:ascii="Calibri" w:hAnsi="Calibri" w:cs="Calibri"/>
                <w:spacing w:val="1"/>
                <w:sz w:val="22"/>
                <w:szCs w:val="22"/>
              </w:rPr>
              <w:t>m.</w:t>
            </w:r>
            <w:r>
              <w:rPr>
                <w:rFonts w:ascii="Calibri" w:hAnsi="Calibri" w:cs="Calibri"/>
                <w:spacing w:val="1"/>
                <w:sz w:val="22"/>
                <w:szCs w:val="22"/>
              </w:rPr>
              <w:t xml:space="preserve"> </w:t>
            </w:r>
          </w:p>
          <w:p w14:paraId="527A64F4" w14:textId="77777777" w:rsidR="00E75EEB" w:rsidRPr="00630D01" w:rsidRDefault="00E75EEB" w:rsidP="0020762B">
            <w:pPr>
              <w:jc w:val="both"/>
              <w:rPr>
                <w:rFonts w:ascii="Calibri" w:hAnsi="Calibri" w:cs="Calibri"/>
                <w:sz w:val="22"/>
                <w:szCs w:val="22"/>
              </w:rPr>
            </w:pPr>
          </w:p>
          <w:p w14:paraId="3C7FBF4E" w14:textId="77777777" w:rsidR="00E75EEB" w:rsidRPr="00630D01" w:rsidRDefault="00E75EEB" w:rsidP="0020762B">
            <w:pPr>
              <w:pStyle w:val="Teksttreci2"/>
              <w:widowControl/>
              <w:shd w:val="clear" w:color="auto" w:fill="auto"/>
              <w:suppressAutoHyphens w:val="0"/>
              <w:spacing w:line="240" w:lineRule="auto"/>
              <w:ind w:firstLine="0"/>
              <w:jc w:val="both"/>
              <w:rPr>
                <w:sz w:val="22"/>
                <w:szCs w:val="22"/>
              </w:rPr>
            </w:pPr>
            <w:r>
              <w:rPr>
                <w:b/>
                <w:color w:val="000000"/>
                <w:sz w:val="22"/>
                <w:szCs w:val="22"/>
                <w:lang w:eastAsia="pl-PL" w:bidi="pl-PL"/>
              </w:rPr>
              <w:t>6</w:t>
            </w:r>
            <w:r w:rsidRPr="00630D01">
              <w:rPr>
                <w:b/>
                <w:color w:val="000000"/>
                <w:sz w:val="22"/>
                <w:szCs w:val="22"/>
                <w:lang w:eastAsia="pl-PL" w:bidi="pl-PL"/>
              </w:rPr>
              <w:t xml:space="preserve">. </w:t>
            </w:r>
            <w:r w:rsidRPr="00630D01">
              <w:rPr>
                <w:b/>
                <w:bCs/>
                <w:sz w:val="22"/>
                <w:szCs w:val="22"/>
              </w:rPr>
              <w:t>Klauzula zasady wypłaty odszkodowania w przypadku ograniczenia możliwości odbudowy</w:t>
            </w:r>
            <w:r w:rsidRPr="00630D01">
              <w:rPr>
                <w:b/>
                <w:bCs/>
                <w:sz w:val="22"/>
                <w:szCs w:val="22"/>
                <w:u w:val="single"/>
              </w:rPr>
              <w:t>,</w:t>
            </w:r>
            <w:r>
              <w:rPr>
                <w:b/>
                <w:bCs/>
                <w:sz w:val="22"/>
                <w:szCs w:val="22"/>
                <w:u w:val="single"/>
              </w:rPr>
              <w:t xml:space="preserve"> </w:t>
            </w:r>
            <w:r w:rsidRPr="00630D01">
              <w:rPr>
                <w:bCs/>
                <w:sz w:val="22"/>
                <w:szCs w:val="22"/>
              </w:rPr>
              <w:t>w brzmieniu:</w:t>
            </w:r>
          </w:p>
          <w:p w14:paraId="0BDAE4F0" w14:textId="77777777" w:rsidR="00E75EEB" w:rsidRDefault="00E75EEB" w:rsidP="0020762B">
            <w:pPr>
              <w:pStyle w:val="Teksttreci2"/>
              <w:widowControl/>
              <w:shd w:val="clear" w:color="auto" w:fill="auto"/>
              <w:suppressAutoHyphens w:val="0"/>
              <w:spacing w:line="240" w:lineRule="auto"/>
              <w:ind w:firstLine="0"/>
              <w:jc w:val="both"/>
              <w:rPr>
                <w:sz w:val="22"/>
                <w:szCs w:val="22"/>
              </w:rPr>
            </w:pPr>
            <w:r w:rsidRPr="00630D01">
              <w:rPr>
                <w:sz w:val="22"/>
                <w:szCs w:val="22"/>
              </w:rPr>
              <w:t xml:space="preserve">Z zastrzeżeniem pozostałych, nie zmienionych niniejszą klauzulą, postanowień umowy ubezpieczenia określonych w zgłoszeniu o ubezpieczenie oraz ogólnych warunków ubezpieczenia uzgadnia się, że </w:t>
            </w:r>
            <w:r>
              <w:rPr>
                <w:sz w:val="22"/>
                <w:szCs w:val="22"/>
              </w:rPr>
              <w:br/>
            </w:r>
            <w:r w:rsidRPr="00630D01">
              <w:rPr>
                <w:sz w:val="22"/>
                <w:szCs w:val="22"/>
              </w:rPr>
              <w:t>w przypadku, gdy wystąpią urzędowe ograniczenia odtworzenia budynku/budowli uszkodzonego lub całkowicie zniszczonego, objętego pokryciem na podstawie zawartej umowy ubezpieczenia, Ubezpieczyciel zezwala, aby uszkodzone lub zniszczone mienie mogło być przywrócone do poprzedniego stanu w dowolnym miejscu na terenie Polski według uznania Ubezpieczającego/Ubezpieczonego oraz</w:t>
            </w:r>
            <w:r>
              <w:rPr>
                <w:sz w:val="22"/>
                <w:szCs w:val="22"/>
              </w:rPr>
              <w:t xml:space="preserve"> w</w:t>
            </w:r>
            <w:r w:rsidRPr="00630D01">
              <w:rPr>
                <w:sz w:val="22"/>
                <w:szCs w:val="22"/>
              </w:rPr>
              <w:t xml:space="preserve"> sposób odpowiadający wymogom Ubezpieczającego/Ubezpieczonego, z zastrzeżeniem, że wysokość odszkodowania w żadnym wypadku nie przekroczy kwoty, którą Ubezpieczyciel byłby zobowiązany wypłacić, gdyby uszkodzone lub zniszczone mienie było przywrócone do poprzedniego stanu w dotychczasowej lokalizacji. Ubezpieczyciel nie wyraża zgody na odbudowę na terenach zagrożonych ryzykiem powodzi.  </w:t>
            </w:r>
          </w:p>
          <w:p w14:paraId="678D773E" w14:textId="77777777" w:rsidR="00E75EEB" w:rsidRPr="00630D01" w:rsidRDefault="00E75EEB" w:rsidP="0020762B">
            <w:pPr>
              <w:pStyle w:val="Teksttreci2"/>
              <w:widowControl/>
              <w:shd w:val="clear" w:color="auto" w:fill="auto"/>
              <w:suppressAutoHyphens w:val="0"/>
              <w:spacing w:line="240" w:lineRule="auto"/>
              <w:ind w:firstLine="0"/>
              <w:jc w:val="both"/>
              <w:rPr>
                <w:b/>
                <w:bCs/>
                <w:sz w:val="22"/>
                <w:szCs w:val="22"/>
              </w:rPr>
            </w:pPr>
          </w:p>
          <w:p w14:paraId="39247E3C" w14:textId="77777777" w:rsidR="00E75EEB" w:rsidRPr="00630D01" w:rsidRDefault="00E75EEB" w:rsidP="0020762B">
            <w:pPr>
              <w:tabs>
                <w:tab w:val="num" w:pos="792"/>
              </w:tabs>
              <w:jc w:val="both"/>
              <w:rPr>
                <w:rFonts w:ascii="Calibri" w:hAnsi="Calibri" w:cs="Calibri"/>
                <w:sz w:val="22"/>
                <w:szCs w:val="22"/>
              </w:rPr>
            </w:pPr>
            <w:r>
              <w:rPr>
                <w:rFonts w:ascii="Calibri" w:hAnsi="Calibri" w:cs="Calibri"/>
                <w:b/>
                <w:sz w:val="22"/>
                <w:szCs w:val="22"/>
              </w:rPr>
              <w:t>7)</w:t>
            </w:r>
            <w:r w:rsidRPr="00630D01">
              <w:rPr>
                <w:rFonts w:ascii="Calibri" w:hAnsi="Calibri" w:cs="Calibri"/>
                <w:b/>
                <w:sz w:val="22"/>
                <w:szCs w:val="22"/>
              </w:rPr>
              <w:t xml:space="preserve">. Szkody materialne powstałe wskutek przepięcia bezpośredniego </w:t>
            </w:r>
            <w:r>
              <w:rPr>
                <w:rFonts w:ascii="Calibri" w:hAnsi="Calibri" w:cs="Calibri"/>
                <w:b/>
                <w:sz w:val="22"/>
                <w:szCs w:val="22"/>
              </w:rPr>
              <w:br/>
            </w:r>
            <w:r w:rsidRPr="00630D01">
              <w:rPr>
                <w:rFonts w:ascii="Calibri" w:hAnsi="Calibri" w:cs="Calibri"/>
                <w:b/>
                <w:sz w:val="22"/>
                <w:szCs w:val="22"/>
              </w:rPr>
              <w:t xml:space="preserve">i pośredniego </w:t>
            </w:r>
            <w:r w:rsidRPr="00630D01">
              <w:rPr>
                <w:rFonts w:ascii="Calibri" w:hAnsi="Calibri" w:cs="Calibri"/>
                <w:sz w:val="22"/>
                <w:szCs w:val="22"/>
              </w:rPr>
              <w:t xml:space="preserve">– </w:t>
            </w:r>
            <w:r w:rsidRPr="00630D01">
              <w:rPr>
                <w:rFonts w:ascii="Calibri" w:hAnsi="Calibri" w:cs="Calibri"/>
                <w:b/>
                <w:sz w:val="22"/>
                <w:szCs w:val="22"/>
              </w:rPr>
              <w:t xml:space="preserve">Szkody materialne powstałe wskutek przepięcia bezpośredniego i pośredniego uderzenia pioruna, </w:t>
            </w:r>
            <w:r>
              <w:rPr>
                <w:rFonts w:ascii="Calibri" w:hAnsi="Calibri" w:cs="Calibri"/>
                <w:b/>
                <w:sz w:val="22"/>
                <w:szCs w:val="22"/>
              </w:rPr>
              <w:br/>
            </w:r>
            <w:r w:rsidRPr="00630D01">
              <w:rPr>
                <w:rFonts w:ascii="Calibri" w:hAnsi="Calibri" w:cs="Calibri"/>
                <w:sz w:val="22"/>
                <w:szCs w:val="22"/>
              </w:rPr>
              <w:t>w brzmieniu</w:t>
            </w:r>
            <w:r w:rsidRPr="00630D01">
              <w:rPr>
                <w:rFonts w:ascii="Calibri" w:hAnsi="Calibri" w:cs="Calibri"/>
                <w:b/>
                <w:sz w:val="22"/>
                <w:szCs w:val="22"/>
              </w:rPr>
              <w:t>:</w:t>
            </w:r>
            <w:r w:rsidRPr="00630D01">
              <w:rPr>
                <w:rFonts w:ascii="Calibri" w:hAnsi="Calibri" w:cs="Calibri"/>
                <w:sz w:val="22"/>
                <w:szCs w:val="22"/>
              </w:rPr>
              <w:t xml:space="preserve"> </w:t>
            </w:r>
          </w:p>
          <w:p w14:paraId="480B8F2D" w14:textId="77777777" w:rsidR="00E75EEB" w:rsidRPr="00A146C2" w:rsidRDefault="00E75EEB" w:rsidP="0020762B">
            <w:pPr>
              <w:autoSpaceDE w:val="0"/>
              <w:autoSpaceDN w:val="0"/>
              <w:adjustRightInd w:val="0"/>
              <w:jc w:val="both"/>
              <w:rPr>
                <w:rFonts w:ascii="CIDFont+F2" w:eastAsiaTheme="minorHAnsi" w:hAnsi="CIDFont+F2" w:cs="CIDFont+F2"/>
                <w:sz w:val="22"/>
                <w:szCs w:val="22"/>
                <w:lang w:val="pl-PL" w:eastAsia="en-US"/>
              </w:rPr>
            </w:pPr>
            <w:r w:rsidRPr="00630D01">
              <w:rPr>
                <w:rFonts w:ascii="Calibri" w:hAnsi="Calibri" w:cs="Calibri"/>
                <w:sz w:val="22"/>
                <w:szCs w:val="22"/>
              </w:rPr>
              <w:t>limit do wysokości sumy ubezpieczenia przedmiotu dotkniętego szkodą</w:t>
            </w:r>
            <w:r w:rsidRPr="00EA2FFE">
              <w:rPr>
                <w:rFonts w:ascii="Calibri" w:hAnsi="Calibri" w:cs="Calibri"/>
                <w:sz w:val="22"/>
                <w:szCs w:val="22"/>
              </w:rPr>
              <w:t xml:space="preserve">.  </w:t>
            </w:r>
            <w:r>
              <w:rPr>
                <w:rFonts w:ascii="Calibri" w:hAnsi="Calibri" w:cs="Calibri"/>
                <w:sz w:val="22"/>
                <w:szCs w:val="22"/>
              </w:rPr>
              <w:br/>
            </w:r>
            <w:r w:rsidRPr="00EA2FFE">
              <w:rPr>
                <w:rFonts w:ascii="Calibri" w:hAnsi="Calibri" w:cs="Calibri"/>
                <w:sz w:val="22"/>
                <w:szCs w:val="22"/>
              </w:rPr>
              <w:t>Z</w:t>
            </w:r>
            <w:r w:rsidRPr="00EA2FFE">
              <w:rPr>
                <w:rFonts w:ascii="Calibri" w:hAnsi="Calibri" w:cs="Calibri"/>
                <w:spacing w:val="-4"/>
                <w:sz w:val="22"/>
                <w:szCs w:val="22"/>
              </w:rPr>
              <w:t xml:space="preserve"> </w:t>
            </w:r>
            <w:r w:rsidRPr="00EA2FFE">
              <w:rPr>
                <w:rFonts w:ascii="Calibri" w:hAnsi="Calibri" w:cs="Calibri"/>
                <w:sz w:val="22"/>
                <w:szCs w:val="22"/>
              </w:rPr>
              <w:t>zachowaniem</w:t>
            </w:r>
            <w:r w:rsidRPr="00EA2FFE">
              <w:rPr>
                <w:rFonts w:ascii="Calibri" w:hAnsi="Calibri" w:cs="Calibri"/>
                <w:spacing w:val="-3"/>
                <w:sz w:val="22"/>
                <w:szCs w:val="22"/>
              </w:rPr>
              <w:t xml:space="preserve"> </w:t>
            </w:r>
            <w:r w:rsidRPr="00EA2FFE">
              <w:rPr>
                <w:rFonts w:ascii="Calibri" w:hAnsi="Calibri" w:cs="Calibri"/>
                <w:sz w:val="22"/>
                <w:szCs w:val="22"/>
              </w:rPr>
              <w:t>pozostałych,</w:t>
            </w:r>
            <w:r w:rsidRPr="00EA2FFE">
              <w:rPr>
                <w:rFonts w:ascii="Calibri" w:hAnsi="Calibri" w:cs="Calibri"/>
                <w:spacing w:val="-3"/>
                <w:sz w:val="22"/>
                <w:szCs w:val="22"/>
              </w:rPr>
              <w:t xml:space="preserve"> </w:t>
            </w:r>
            <w:r w:rsidRPr="00EA2FFE">
              <w:rPr>
                <w:rFonts w:ascii="Calibri" w:hAnsi="Calibri" w:cs="Calibri"/>
                <w:sz w:val="22"/>
                <w:szCs w:val="22"/>
              </w:rPr>
              <w:t>niezmienionych</w:t>
            </w:r>
            <w:r w:rsidRPr="00EA2FFE">
              <w:rPr>
                <w:rFonts w:ascii="Calibri" w:hAnsi="Calibri" w:cs="Calibri"/>
                <w:spacing w:val="-4"/>
                <w:sz w:val="22"/>
                <w:szCs w:val="22"/>
              </w:rPr>
              <w:t xml:space="preserve"> </w:t>
            </w:r>
            <w:r w:rsidRPr="00EA2FFE">
              <w:rPr>
                <w:rFonts w:ascii="Calibri" w:hAnsi="Calibri" w:cs="Calibri"/>
                <w:sz w:val="22"/>
                <w:szCs w:val="22"/>
              </w:rPr>
              <w:t>niniejszą</w:t>
            </w:r>
            <w:r w:rsidRPr="00EA2FFE">
              <w:rPr>
                <w:rFonts w:ascii="Calibri" w:hAnsi="Calibri" w:cs="Calibri"/>
                <w:spacing w:val="-5"/>
                <w:sz w:val="22"/>
                <w:szCs w:val="22"/>
              </w:rPr>
              <w:t xml:space="preserve"> </w:t>
            </w:r>
            <w:r w:rsidRPr="00EA2FFE">
              <w:rPr>
                <w:rFonts w:ascii="Calibri" w:hAnsi="Calibri" w:cs="Calibri"/>
                <w:sz w:val="22"/>
                <w:szCs w:val="22"/>
              </w:rPr>
              <w:t>klauzulą,</w:t>
            </w:r>
            <w:r w:rsidRPr="00EA2FFE">
              <w:rPr>
                <w:rFonts w:ascii="Calibri" w:hAnsi="Calibri" w:cs="Calibri"/>
                <w:spacing w:val="-3"/>
                <w:sz w:val="22"/>
                <w:szCs w:val="22"/>
              </w:rPr>
              <w:t xml:space="preserve"> </w:t>
            </w:r>
            <w:r w:rsidRPr="00EA2FFE">
              <w:rPr>
                <w:rFonts w:ascii="Calibri" w:hAnsi="Calibri" w:cs="Calibri"/>
                <w:sz w:val="22"/>
                <w:szCs w:val="22"/>
              </w:rPr>
              <w:t>postanowień</w:t>
            </w:r>
            <w:r w:rsidRPr="00EA2FFE">
              <w:rPr>
                <w:rFonts w:ascii="Calibri" w:hAnsi="Calibri" w:cs="Calibri"/>
                <w:spacing w:val="-4"/>
                <w:sz w:val="22"/>
                <w:szCs w:val="22"/>
              </w:rPr>
              <w:t xml:space="preserve"> </w:t>
            </w:r>
            <w:r w:rsidRPr="00EA2FFE">
              <w:rPr>
                <w:rFonts w:ascii="Calibri" w:hAnsi="Calibri" w:cs="Calibri"/>
                <w:sz w:val="22"/>
                <w:szCs w:val="22"/>
              </w:rPr>
              <w:t>umowy ubezpieczenia</w:t>
            </w:r>
            <w:r w:rsidRPr="00EA2FFE">
              <w:rPr>
                <w:rFonts w:ascii="Calibri" w:hAnsi="Calibri" w:cs="Calibri"/>
                <w:spacing w:val="-3"/>
                <w:sz w:val="22"/>
                <w:szCs w:val="22"/>
              </w:rPr>
              <w:t xml:space="preserve"> </w:t>
            </w:r>
            <w:r w:rsidRPr="00EA2FFE">
              <w:rPr>
                <w:rFonts w:ascii="Calibri" w:hAnsi="Calibri" w:cs="Calibri"/>
                <w:sz w:val="22"/>
                <w:szCs w:val="22"/>
              </w:rPr>
              <w:t>i</w:t>
            </w:r>
            <w:r w:rsidRPr="00EA2FFE">
              <w:rPr>
                <w:rFonts w:ascii="Calibri" w:hAnsi="Calibri" w:cs="Calibri"/>
                <w:spacing w:val="-1"/>
                <w:sz w:val="22"/>
                <w:szCs w:val="22"/>
              </w:rPr>
              <w:t xml:space="preserve"> </w:t>
            </w:r>
            <w:r w:rsidRPr="00EA2FFE">
              <w:rPr>
                <w:rFonts w:ascii="Calibri" w:hAnsi="Calibri" w:cs="Calibri"/>
                <w:sz w:val="22"/>
                <w:szCs w:val="22"/>
              </w:rPr>
              <w:t>Ogólnych</w:t>
            </w:r>
            <w:r w:rsidRPr="00EA2FFE">
              <w:rPr>
                <w:rFonts w:ascii="Calibri" w:hAnsi="Calibri" w:cs="Calibri"/>
                <w:spacing w:val="-2"/>
                <w:sz w:val="22"/>
                <w:szCs w:val="22"/>
              </w:rPr>
              <w:t xml:space="preserve"> </w:t>
            </w:r>
            <w:r w:rsidRPr="00EA2FFE">
              <w:rPr>
                <w:rFonts w:ascii="Calibri" w:hAnsi="Calibri" w:cs="Calibri"/>
                <w:sz w:val="22"/>
                <w:szCs w:val="22"/>
              </w:rPr>
              <w:t>Warunków</w:t>
            </w:r>
            <w:r w:rsidRPr="00EA2FFE">
              <w:rPr>
                <w:rFonts w:ascii="Calibri" w:hAnsi="Calibri" w:cs="Calibri"/>
                <w:spacing w:val="-3"/>
                <w:sz w:val="22"/>
                <w:szCs w:val="22"/>
              </w:rPr>
              <w:t xml:space="preserve"> </w:t>
            </w:r>
            <w:r w:rsidRPr="00EA2FFE">
              <w:rPr>
                <w:rFonts w:ascii="Calibri" w:hAnsi="Calibri" w:cs="Calibri"/>
                <w:sz w:val="22"/>
                <w:szCs w:val="22"/>
              </w:rPr>
              <w:t>Ubezpieczenia</w:t>
            </w:r>
            <w:r w:rsidRPr="00EA2FFE">
              <w:rPr>
                <w:rFonts w:ascii="Calibri" w:hAnsi="Calibri" w:cs="Calibri"/>
                <w:spacing w:val="-4"/>
                <w:sz w:val="22"/>
                <w:szCs w:val="22"/>
              </w:rPr>
              <w:t xml:space="preserve"> </w:t>
            </w:r>
            <w:r w:rsidRPr="00EA2FFE">
              <w:rPr>
                <w:rFonts w:ascii="Calibri" w:hAnsi="Calibri" w:cs="Calibri"/>
                <w:sz w:val="22"/>
                <w:szCs w:val="22"/>
              </w:rPr>
              <w:t>ustala</w:t>
            </w:r>
            <w:r w:rsidRPr="00EA2FFE">
              <w:rPr>
                <w:rFonts w:ascii="Calibri" w:hAnsi="Calibri" w:cs="Calibri"/>
                <w:spacing w:val="-3"/>
                <w:sz w:val="22"/>
                <w:szCs w:val="22"/>
              </w:rPr>
              <w:t xml:space="preserve"> </w:t>
            </w:r>
            <w:r w:rsidRPr="00EA2FFE">
              <w:rPr>
                <w:rFonts w:ascii="Calibri" w:hAnsi="Calibri" w:cs="Calibri"/>
                <w:sz w:val="22"/>
                <w:szCs w:val="22"/>
              </w:rPr>
              <w:t>się,</w:t>
            </w:r>
            <w:r w:rsidRPr="00EA2FFE">
              <w:rPr>
                <w:rFonts w:ascii="Calibri" w:hAnsi="Calibri" w:cs="Calibri"/>
                <w:spacing w:val="-1"/>
                <w:sz w:val="22"/>
                <w:szCs w:val="22"/>
              </w:rPr>
              <w:t xml:space="preserve"> </w:t>
            </w:r>
            <w:r w:rsidRPr="00EA2FFE">
              <w:rPr>
                <w:rFonts w:ascii="Calibri" w:hAnsi="Calibri" w:cs="Calibri"/>
                <w:sz w:val="22"/>
                <w:szCs w:val="22"/>
              </w:rPr>
              <w:t>że:</w:t>
            </w:r>
            <w:r w:rsidRPr="005A04BC">
              <w:rPr>
                <w:rFonts w:ascii="Calibri" w:hAnsi="Calibri" w:cs="Calibri"/>
                <w:spacing w:val="-1"/>
                <w:sz w:val="22"/>
                <w:szCs w:val="22"/>
              </w:rPr>
              <w:t xml:space="preserve"> </w:t>
            </w:r>
            <w:r>
              <w:rPr>
                <w:rFonts w:ascii="Calibri" w:hAnsi="Calibri" w:cs="Calibri"/>
                <w:sz w:val="22"/>
                <w:szCs w:val="22"/>
              </w:rPr>
              <w:t>z</w:t>
            </w:r>
            <w:r w:rsidRPr="00630D01">
              <w:rPr>
                <w:rFonts w:ascii="Calibri" w:hAnsi="Calibri" w:cs="Calibri"/>
                <w:sz w:val="22"/>
                <w:szCs w:val="22"/>
              </w:rPr>
              <w:t xml:space="preserve">a szkody powstałe wskutek pośredniego uderzenia pioruna należy rozumieć szkody wywołane pośrednim działaniem wyładowania atmosferycznego na przedmiot ubezpieczenia, powodujące jego zniszczenie, uszkodzenie wskutek indukcji prądu elektrycznego.  Niniejszym rozszerzeniem objęte są także szkody wynikające ze zmian parametrów prądu elektrycznego lub wzbudzania się niszczących sił elektromagnetycznych.  Ochrona ubezpieczeniowa obejmuje szkody powstałe we wszelkiego rodzaju urządzeniach i instalacjach elektrycznych lub elektronicznych w tym także w sieciach energetycznych lub elektronicznych w obrębie lokalizacji.  Z zakresu niniejszej klauzuli wyłączone są szkody powstałe: w odgromnikach, miernikach, licznikach, wkładkach topikowych, bezpiecznikach, stycznikach, czujnikach, żarówkach, lampach oraz </w:t>
            </w:r>
            <w:r w:rsidRPr="00630D01">
              <w:rPr>
                <w:rFonts w:ascii="Calibri" w:hAnsi="Calibri" w:cs="Calibri"/>
                <w:sz w:val="22"/>
                <w:szCs w:val="22"/>
              </w:rPr>
              <w:lastRenderedPageBreak/>
              <w:t>innych częściach i materiałach szybko zużywających</w:t>
            </w:r>
            <w:r>
              <w:rPr>
                <w:rFonts w:ascii="Calibri" w:hAnsi="Calibri" w:cs="Calibri"/>
                <w:sz w:val="22"/>
                <w:szCs w:val="22"/>
              </w:rPr>
              <w:t xml:space="preserve"> się</w:t>
            </w:r>
            <w:r w:rsidRPr="00A146C2">
              <w:rPr>
                <w:rFonts w:ascii="Calibri" w:hAnsi="Calibri" w:cs="Calibri"/>
                <w:sz w:val="22"/>
                <w:szCs w:val="22"/>
              </w:rPr>
              <w:t xml:space="preserve">.  </w:t>
            </w:r>
            <w:r w:rsidRPr="00A146C2">
              <w:rPr>
                <w:rFonts w:ascii="CIDFont+F2" w:eastAsiaTheme="minorHAnsi" w:hAnsi="CIDFont+F2" w:cs="CIDFont+F2"/>
                <w:sz w:val="22"/>
                <w:szCs w:val="22"/>
                <w:lang w:val="pl-PL" w:eastAsia="en-US"/>
              </w:rPr>
              <w:t>Ubezpieczyciel nie odpowiada za szkody:</w:t>
            </w:r>
          </w:p>
          <w:p w14:paraId="7E8080D8" w14:textId="77777777" w:rsidR="00E75EEB" w:rsidRPr="00A146C2" w:rsidRDefault="00E75EEB" w:rsidP="0020762B">
            <w:pPr>
              <w:autoSpaceDE w:val="0"/>
              <w:autoSpaceDN w:val="0"/>
              <w:adjustRightInd w:val="0"/>
              <w:jc w:val="both"/>
              <w:rPr>
                <w:rFonts w:ascii="CIDFont+F2" w:eastAsiaTheme="minorHAnsi" w:hAnsi="CIDFont+F2" w:cs="CIDFont+F2"/>
                <w:sz w:val="22"/>
                <w:szCs w:val="22"/>
                <w:lang w:val="pl-PL" w:eastAsia="en-US"/>
              </w:rPr>
            </w:pPr>
            <w:r w:rsidRPr="00A146C2">
              <w:rPr>
                <w:rFonts w:ascii="CIDFont+F2" w:eastAsiaTheme="minorHAnsi" w:hAnsi="CIDFont+F2" w:cs="CIDFont+F2"/>
                <w:sz w:val="22"/>
                <w:szCs w:val="22"/>
                <w:lang w:val="pl-PL" w:eastAsia="en-US"/>
              </w:rPr>
              <w:t>- powstałe wskutek wad, błędów lub usterek istniejących przed zawarciem Umowy ubezpieczenia, o których Ubezpieczający lub Ubezpieczony wiedział lub przy zachowaniu należytej staranności mógł się dowiedzieć</w:t>
            </w:r>
          </w:p>
          <w:p w14:paraId="22DBD3F5" w14:textId="77777777" w:rsidR="00E75EEB" w:rsidRPr="00A146C2" w:rsidRDefault="00E75EEB" w:rsidP="0020762B">
            <w:pPr>
              <w:autoSpaceDE w:val="0"/>
              <w:autoSpaceDN w:val="0"/>
              <w:adjustRightInd w:val="0"/>
              <w:jc w:val="both"/>
              <w:rPr>
                <w:rFonts w:ascii="CIDFont+F2" w:eastAsiaTheme="minorHAnsi" w:hAnsi="CIDFont+F2" w:cs="CIDFont+F2"/>
                <w:sz w:val="22"/>
                <w:szCs w:val="22"/>
                <w:lang w:val="pl-PL" w:eastAsia="en-US"/>
              </w:rPr>
            </w:pPr>
            <w:r w:rsidRPr="00A146C2">
              <w:rPr>
                <w:rFonts w:ascii="CIDFont+F2" w:eastAsiaTheme="minorHAnsi" w:hAnsi="CIDFont+F2" w:cs="CIDFont+F2"/>
                <w:sz w:val="22"/>
                <w:szCs w:val="22"/>
                <w:lang w:val="pl-PL" w:eastAsia="en-US"/>
              </w:rPr>
              <w:t xml:space="preserve">- za które, na podstawie umowy lub obowiązujących przepisów prawa </w:t>
            </w:r>
            <w:r w:rsidRPr="00A146C2">
              <w:rPr>
                <w:rFonts w:ascii="CIDFont+F2" w:eastAsiaTheme="minorHAnsi" w:hAnsi="CIDFont+F2" w:cs="CIDFont+F2"/>
                <w:sz w:val="22"/>
                <w:szCs w:val="22"/>
                <w:lang w:val="pl-PL" w:eastAsia="en-US"/>
              </w:rPr>
              <w:br/>
              <w:t xml:space="preserve">(w tym z tytułu gwarancji i rękojmi), odpowiedzialny jest producent, sprzedawca, dostawca lub wykonawca usługi, chyba że podmiot ten pisemnie zakwestionował swoją odpowiedzialność za Szkodę, nie jest </w:t>
            </w:r>
            <w:r w:rsidRPr="00A146C2">
              <w:rPr>
                <w:rFonts w:ascii="CIDFont+F2" w:eastAsiaTheme="minorHAnsi" w:hAnsi="CIDFont+F2" w:cs="CIDFont+F2"/>
                <w:sz w:val="22"/>
                <w:szCs w:val="22"/>
                <w:lang w:val="pl-PL" w:eastAsia="en-US"/>
              </w:rPr>
              <w:br/>
              <w:t>w stanie realizować zobowiązań w związku z upadłością likwidacyjną lub nie występuje już w obrocie gospodarczym.</w:t>
            </w:r>
          </w:p>
          <w:p w14:paraId="665F30A6" w14:textId="77777777" w:rsidR="00E75EEB" w:rsidRPr="00C97838" w:rsidRDefault="00E75EEB" w:rsidP="0020762B">
            <w:pPr>
              <w:autoSpaceDE w:val="0"/>
              <w:autoSpaceDN w:val="0"/>
              <w:adjustRightInd w:val="0"/>
              <w:jc w:val="both"/>
              <w:rPr>
                <w:rFonts w:ascii="Calibri" w:hAnsi="Calibri" w:cs="Calibri"/>
                <w:sz w:val="22"/>
                <w:szCs w:val="22"/>
              </w:rPr>
            </w:pPr>
            <w:r w:rsidRPr="00A146C2">
              <w:rPr>
                <w:rFonts w:ascii="CIDFont+F2" w:eastAsiaTheme="minorHAnsi" w:hAnsi="CIDFont+F2" w:cs="CIDFont+F2"/>
                <w:sz w:val="22"/>
                <w:szCs w:val="22"/>
                <w:lang w:val="pl-PL" w:eastAsia="en-US"/>
              </w:rPr>
              <w:t xml:space="preserve">Limit odpowiedzialności 200.000 zł na jedno i wszystkie zdarzenia </w:t>
            </w:r>
            <w:r w:rsidRPr="00A146C2">
              <w:rPr>
                <w:rFonts w:ascii="CIDFont+F2" w:eastAsiaTheme="minorHAnsi" w:hAnsi="CIDFont+F2" w:cs="CIDFont+F2"/>
                <w:sz w:val="22"/>
                <w:szCs w:val="22"/>
                <w:lang w:val="pl-PL" w:eastAsia="en-US"/>
              </w:rPr>
              <w:br/>
              <w:t>w okresie ubezpieczenia dla przepięć nie wynikających z wyładowań atmosferycznych.</w:t>
            </w:r>
          </w:p>
        </w:tc>
      </w:tr>
      <w:tr w:rsidR="00E75EEB" w:rsidRPr="00C97838" w14:paraId="5EB33995" w14:textId="77777777" w:rsidTr="0020762B">
        <w:tc>
          <w:tcPr>
            <w:tcW w:w="2684" w:type="dxa"/>
            <w:tcBorders>
              <w:top w:val="single" w:sz="4" w:space="0" w:color="000000"/>
              <w:left w:val="single" w:sz="4" w:space="0" w:color="000000"/>
              <w:bottom w:val="single" w:sz="4" w:space="0" w:color="000000"/>
            </w:tcBorders>
          </w:tcPr>
          <w:p w14:paraId="0A9227F8" w14:textId="77777777" w:rsidR="00E75EEB" w:rsidRPr="00EA2FFE" w:rsidRDefault="00E75EEB" w:rsidP="0020762B">
            <w:pPr>
              <w:snapToGrid w:val="0"/>
              <w:jc w:val="both"/>
              <w:rPr>
                <w:rFonts w:ascii="Calibri" w:hAnsi="Calibri" w:cs="Calibri"/>
                <w:sz w:val="22"/>
                <w:szCs w:val="22"/>
              </w:rPr>
            </w:pPr>
            <w:r w:rsidRPr="00EA2FFE">
              <w:rPr>
                <w:rFonts w:ascii="Calibri" w:hAnsi="Calibri" w:cs="Calibri"/>
                <w:sz w:val="22"/>
                <w:szCs w:val="22"/>
              </w:rPr>
              <w:lastRenderedPageBreak/>
              <w:t>Franszyza redukcyjna</w:t>
            </w:r>
          </w:p>
        </w:tc>
        <w:tc>
          <w:tcPr>
            <w:tcW w:w="6945" w:type="dxa"/>
            <w:tcBorders>
              <w:top w:val="single" w:sz="4" w:space="0" w:color="000000"/>
              <w:left w:val="single" w:sz="4" w:space="0" w:color="000000"/>
              <w:bottom w:val="single" w:sz="4" w:space="0" w:color="000000"/>
              <w:right w:val="single" w:sz="4" w:space="0" w:color="000000"/>
            </w:tcBorders>
          </w:tcPr>
          <w:p w14:paraId="2413FF6E" w14:textId="77777777" w:rsidR="00E75EEB" w:rsidRPr="00EA2FFE" w:rsidRDefault="00E75EEB" w:rsidP="0020762B">
            <w:pPr>
              <w:pStyle w:val="Tekstpodstawowy21"/>
              <w:autoSpaceDE w:val="0"/>
              <w:snapToGrid w:val="0"/>
              <w:rPr>
                <w:rFonts w:ascii="Calibri" w:hAnsi="Calibri" w:cs="Calibri"/>
                <w:b w:val="0"/>
                <w:bCs/>
                <w:szCs w:val="22"/>
              </w:rPr>
            </w:pPr>
            <w:r w:rsidRPr="00EA2FFE">
              <w:rPr>
                <w:rFonts w:ascii="Calibri" w:hAnsi="Calibri" w:cs="Calibri"/>
                <w:b w:val="0"/>
                <w:bCs/>
                <w:szCs w:val="22"/>
              </w:rPr>
              <w:t>Zniesiona, z wyjątkiem:</w:t>
            </w:r>
          </w:p>
          <w:p w14:paraId="2E3AEA7D" w14:textId="77777777" w:rsidR="00E75EEB" w:rsidRPr="00EA2FFE" w:rsidRDefault="00E75EEB" w:rsidP="0020762B">
            <w:pPr>
              <w:pStyle w:val="Tekstpodstawowy21"/>
              <w:autoSpaceDE w:val="0"/>
              <w:snapToGrid w:val="0"/>
              <w:rPr>
                <w:rFonts w:ascii="Calibri" w:hAnsi="Calibri" w:cs="Calibri"/>
                <w:b w:val="0"/>
                <w:bCs/>
                <w:szCs w:val="22"/>
              </w:rPr>
            </w:pPr>
            <w:r w:rsidRPr="00EA2FFE">
              <w:rPr>
                <w:rFonts w:ascii="Calibri" w:hAnsi="Calibri" w:cs="Calibri"/>
                <w:b w:val="0"/>
                <w:bCs/>
                <w:szCs w:val="22"/>
              </w:rPr>
              <w:t>Kradzież zwykła: 500 zł</w:t>
            </w:r>
          </w:p>
          <w:p w14:paraId="25429AD9" w14:textId="77777777" w:rsidR="00E75EEB" w:rsidRPr="00EA2FFE" w:rsidRDefault="00E75EEB" w:rsidP="0020762B">
            <w:pPr>
              <w:autoSpaceDE w:val="0"/>
              <w:autoSpaceDN w:val="0"/>
              <w:adjustRightInd w:val="0"/>
              <w:rPr>
                <w:rFonts w:ascii="CIDFont+F2" w:eastAsiaTheme="minorHAnsi" w:hAnsi="CIDFont+F2" w:cs="CIDFont+F2"/>
                <w:sz w:val="22"/>
                <w:szCs w:val="22"/>
                <w:lang w:val="pl-PL" w:eastAsia="en-US"/>
              </w:rPr>
            </w:pPr>
            <w:r w:rsidRPr="00EA2FFE">
              <w:rPr>
                <w:rFonts w:ascii="CIDFont+F2" w:eastAsiaTheme="minorHAnsi" w:hAnsi="CIDFont+F2" w:cs="CIDFont+F2"/>
                <w:sz w:val="22"/>
                <w:szCs w:val="22"/>
                <w:lang w:val="pl-PL" w:eastAsia="en-US"/>
              </w:rPr>
              <w:t>Klauzula ubezpieczenia katastrofy budowlanej – 5% szkody, nie mniej niż 5.000 zł</w:t>
            </w:r>
          </w:p>
          <w:p w14:paraId="073B3DB8" w14:textId="77777777" w:rsidR="00E75EEB" w:rsidRPr="00EA2FFE" w:rsidRDefault="00E75EEB" w:rsidP="0020762B">
            <w:pPr>
              <w:autoSpaceDE w:val="0"/>
              <w:autoSpaceDN w:val="0"/>
              <w:adjustRightInd w:val="0"/>
              <w:rPr>
                <w:rFonts w:ascii="CIDFont+F2" w:eastAsiaTheme="minorHAnsi" w:hAnsi="CIDFont+F2" w:cs="CIDFont+F2"/>
                <w:sz w:val="22"/>
                <w:szCs w:val="22"/>
                <w:lang w:val="pl-PL" w:eastAsia="en-US"/>
              </w:rPr>
            </w:pPr>
            <w:r w:rsidRPr="00EA2FFE">
              <w:rPr>
                <w:rFonts w:ascii="CIDFont+F2" w:eastAsiaTheme="minorHAnsi" w:hAnsi="CIDFont+F2" w:cs="CIDFont+F2"/>
                <w:sz w:val="22"/>
                <w:szCs w:val="22"/>
                <w:lang w:val="pl-PL" w:eastAsia="en-US"/>
              </w:rPr>
              <w:t xml:space="preserve">Klauzuli ubezpieczenia aktów terroryzmu – </w:t>
            </w:r>
            <w:r w:rsidRPr="00EA2FFE">
              <w:rPr>
                <w:rFonts w:ascii="Calibri" w:hAnsi="Calibri" w:cs="Calibri"/>
                <w:sz w:val="22"/>
                <w:szCs w:val="22"/>
              </w:rPr>
              <w:t>10%</w:t>
            </w:r>
            <w:r w:rsidRPr="00EA2FFE">
              <w:rPr>
                <w:rFonts w:ascii="Calibri" w:hAnsi="Calibri" w:cs="Calibri"/>
                <w:spacing w:val="-4"/>
                <w:sz w:val="22"/>
                <w:szCs w:val="22"/>
              </w:rPr>
              <w:t xml:space="preserve"> </w:t>
            </w:r>
            <w:r w:rsidRPr="00EA2FFE">
              <w:rPr>
                <w:rFonts w:ascii="Calibri" w:hAnsi="Calibri" w:cs="Calibri"/>
                <w:sz w:val="22"/>
                <w:szCs w:val="22"/>
              </w:rPr>
              <w:t>szkody,</w:t>
            </w:r>
            <w:r w:rsidRPr="00EA2FFE">
              <w:rPr>
                <w:rFonts w:ascii="Calibri" w:hAnsi="Calibri" w:cs="Calibri"/>
                <w:spacing w:val="-3"/>
                <w:sz w:val="22"/>
                <w:szCs w:val="22"/>
              </w:rPr>
              <w:t xml:space="preserve"> </w:t>
            </w:r>
            <w:r w:rsidRPr="00EA2FFE">
              <w:rPr>
                <w:rFonts w:ascii="Calibri" w:hAnsi="Calibri" w:cs="Calibri"/>
                <w:sz w:val="22"/>
                <w:szCs w:val="22"/>
              </w:rPr>
              <w:t>nie</w:t>
            </w:r>
            <w:r w:rsidRPr="00EA2FFE">
              <w:rPr>
                <w:rFonts w:ascii="Calibri" w:hAnsi="Calibri" w:cs="Calibri"/>
                <w:spacing w:val="-2"/>
                <w:sz w:val="22"/>
                <w:szCs w:val="22"/>
              </w:rPr>
              <w:t xml:space="preserve"> </w:t>
            </w:r>
            <w:r w:rsidRPr="00EA2FFE">
              <w:rPr>
                <w:rFonts w:ascii="Calibri" w:hAnsi="Calibri" w:cs="Calibri"/>
                <w:sz w:val="22"/>
                <w:szCs w:val="22"/>
              </w:rPr>
              <w:t>mniej niż</w:t>
            </w:r>
            <w:r w:rsidRPr="00EA2FFE">
              <w:rPr>
                <w:rFonts w:ascii="Calibri" w:hAnsi="Calibri" w:cs="Calibri"/>
                <w:spacing w:val="-4"/>
                <w:sz w:val="22"/>
                <w:szCs w:val="22"/>
              </w:rPr>
              <w:t xml:space="preserve"> </w:t>
            </w:r>
            <w:r w:rsidRPr="00EA2FFE">
              <w:rPr>
                <w:rFonts w:ascii="Calibri" w:hAnsi="Calibri" w:cs="Calibri"/>
                <w:sz w:val="22"/>
                <w:szCs w:val="22"/>
              </w:rPr>
              <w:t xml:space="preserve">5.000 </w:t>
            </w:r>
            <w:r w:rsidRPr="00EA2FFE">
              <w:rPr>
                <w:rFonts w:ascii="CIDFont+F2" w:eastAsiaTheme="minorHAnsi" w:hAnsi="CIDFont+F2" w:cs="CIDFont+F2"/>
                <w:sz w:val="22"/>
                <w:szCs w:val="22"/>
                <w:lang w:val="pl-PL" w:eastAsia="en-US"/>
              </w:rPr>
              <w:t>zł</w:t>
            </w:r>
          </w:p>
          <w:p w14:paraId="06BB68E1" w14:textId="77777777" w:rsidR="00E75EEB" w:rsidRPr="007846EF" w:rsidRDefault="00E75EEB" w:rsidP="0020762B">
            <w:pPr>
              <w:autoSpaceDE w:val="0"/>
              <w:autoSpaceDN w:val="0"/>
              <w:adjustRightInd w:val="0"/>
              <w:rPr>
                <w:rFonts w:ascii="Calibri" w:hAnsi="Calibri" w:cs="Calibri"/>
                <w:b/>
                <w:bCs/>
                <w:szCs w:val="22"/>
              </w:rPr>
            </w:pPr>
            <w:r w:rsidRPr="00EA2FFE">
              <w:rPr>
                <w:rFonts w:ascii="CIDFont+F2" w:eastAsiaTheme="minorHAnsi" w:hAnsi="CIDFont+F2" w:cs="CIDFont+F2"/>
                <w:sz w:val="22"/>
                <w:szCs w:val="22"/>
                <w:lang w:val="pl-PL" w:eastAsia="en-US"/>
              </w:rPr>
              <w:t>Klauzula ubezpieczenia awarii elektrycznej – 5% szkody, nie mniej niż 2.000 zł</w:t>
            </w:r>
            <w:r>
              <w:rPr>
                <w:rFonts w:ascii="Calibri" w:hAnsi="Calibri" w:cs="Calibri"/>
                <w:b/>
                <w:bCs/>
                <w:szCs w:val="22"/>
              </w:rPr>
              <w:t xml:space="preserve"> </w:t>
            </w:r>
          </w:p>
        </w:tc>
      </w:tr>
      <w:tr w:rsidR="00E75EEB" w:rsidRPr="00C97838" w14:paraId="125BD4EA" w14:textId="77777777" w:rsidTr="0020762B">
        <w:tc>
          <w:tcPr>
            <w:tcW w:w="2684" w:type="dxa"/>
            <w:tcBorders>
              <w:top w:val="single" w:sz="4" w:space="0" w:color="000000"/>
              <w:left w:val="single" w:sz="4" w:space="0" w:color="000000"/>
              <w:bottom w:val="single" w:sz="4" w:space="0" w:color="000000"/>
            </w:tcBorders>
          </w:tcPr>
          <w:p w14:paraId="1CB4EBA9" w14:textId="77777777" w:rsidR="00E75EEB" w:rsidRPr="00C97838" w:rsidRDefault="00E75EEB" w:rsidP="0020762B">
            <w:pPr>
              <w:snapToGrid w:val="0"/>
              <w:jc w:val="both"/>
              <w:rPr>
                <w:rFonts w:ascii="Calibri" w:hAnsi="Calibri" w:cs="Calibri"/>
                <w:sz w:val="22"/>
                <w:szCs w:val="22"/>
              </w:rPr>
            </w:pPr>
            <w:r w:rsidRPr="00C97838">
              <w:rPr>
                <w:rFonts w:ascii="Calibri" w:hAnsi="Calibri" w:cs="Calibri"/>
                <w:sz w:val="22"/>
                <w:szCs w:val="22"/>
              </w:rPr>
              <w:t>Franszyza integralna</w:t>
            </w:r>
          </w:p>
        </w:tc>
        <w:tc>
          <w:tcPr>
            <w:tcW w:w="6945" w:type="dxa"/>
            <w:tcBorders>
              <w:top w:val="single" w:sz="4" w:space="0" w:color="000000"/>
              <w:left w:val="single" w:sz="4" w:space="0" w:color="000000"/>
              <w:bottom w:val="single" w:sz="4" w:space="0" w:color="000000"/>
              <w:right w:val="single" w:sz="4" w:space="0" w:color="000000"/>
            </w:tcBorders>
          </w:tcPr>
          <w:p w14:paraId="63C186C3" w14:textId="77777777" w:rsidR="00E75EEB" w:rsidRPr="007846EF" w:rsidRDefault="00E75EEB" w:rsidP="0020762B">
            <w:pPr>
              <w:pStyle w:val="Tekstpodstawowy21"/>
              <w:autoSpaceDE w:val="0"/>
              <w:snapToGrid w:val="0"/>
              <w:rPr>
                <w:rFonts w:ascii="Calibri" w:hAnsi="Calibri" w:cs="Calibri"/>
                <w:b w:val="0"/>
                <w:bCs/>
                <w:szCs w:val="22"/>
              </w:rPr>
            </w:pPr>
            <w:r w:rsidRPr="007846EF">
              <w:rPr>
                <w:rFonts w:ascii="Calibri" w:hAnsi="Calibri" w:cs="Calibri"/>
                <w:b w:val="0"/>
                <w:bCs/>
                <w:szCs w:val="22"/>
              </w:rPr>
              <w:t>300 zł</w:t>
            </w:r>
          </w:p>
        </w:tc>
      </w:tr>
      <w:tr w:rsidR="00E75EEB" w:rsidRPr="007C6582" w14:paraId="4225C488" w14:textId="77777777" w:rsidTr="0020762B">
        <w:tc>
          <w:tcPr>
            <w:tcW w:w="2684" w:type="dxa"/>
            <w:tcBorders>
              <w:top w:val="single" w:sz="4" w:space="0" w:color="000000"/>
              <w:left w:val="single" w:sz="4" w:space="0" w:color="000000"/>
              <w:bottom w:val="single" w:sz="4" w:space="0" w:color="000000"/>
            </w:tcBorders>
          </w:tcPr>
          <w:p w14:paraId="6803C1F6" w14:textId="53438D9A" w:rsidR="00E75EEB" w:rsidRPr="007C6582" w:rsidRDefault="00E75EEB" w:rsidP="0020762B">
            <w:pPr>
              <w:tabs>
                <w:tab w:val="left" w:pos="360"/>
                <w:tab w:val="left" w:pos="720"/>
              </w:tabs>
              <w:snapToGrid w:val="0"/>
              <w:jc w:val="both"/>
              <w:rPr>
                <w:rFonts w:ascii="Calibri" w:hAnsi="Calibri" w:cs="Calibri"/>
                <w:sz w:val="22"/>
                <w:szCs w:val="22"/>
              </w:rPr>
            </w:pPr>
            <w:r w:rsidRPr="007C6582">
              <w:rPr>
                <w:rFonts w:ascii="Calibri" w:hAnsi="Calibri" w:cs="Calibri"/>
                <w:sz w:val="22"/>
                <w:szCs w:val="22"/>
              </w:rPr>
              <w:t>Szkodowość</w:t>
            </w:r>
            <w:r>
              <w:rPr>
                <w:rFonts w:ascii="Calibri" w:hAnsi="Calibri" w:cs="Calibri"/>
                <w:sz w:val="22"/>
                <w:szCs w:val="22"/>
              </w:rPr>
              <w:t xml:space="preserve"> od 01.04.2017 do </w:t>
            </w:r>
            <w:r w:rsidR="0053493F">
              <w:rPr>
                <w:rFonts w:ascii="Calibri" w:hAnsi="Calibri" w:cs="Calibri"/>
                <w:sz w:val="22"/>
                <w:szCs w:val="22"/>
              </w:rPr>
              <w:t>11</w:t>
            </w:r>
            <w:r>
              <w:rPr>
                <w:rFonts w:ascii="Calibri" w:hAnsi="Calibri" w:cs="Calibri"/>
                <w:sz w:val="22"/>
                <w:szCs w:val="22"/>
              </w:rPr>
              <w:t>.0</w:t>
            </w:r>
            <w:r w:rsidR="0053493F">
              <w:rPr>
                <w:rFonts w:ascii="Calibri" w:hAnsi="Calibri" w:cs="Calibri"/>
                <w:sz w:val="22"/>
                <w:szCs w:val="22"/>
              </w:rPr>
              <w:t>6</w:t>
            </w:r>
            <w:r>
              <w:rPr>
                <w:rFonts w:ascii="Calibri" w:hAnsi="Calibri" w:cs="Calibri"/>
                <w:sz w:val="22"/>
                <w:szCs w:val="22"/>
              </w:rPr>
              <w:t>.202</w:t>
            </w:r>
            <w:r w:rsidR="0053493F">
              <w:rPr>
                <w:rFonts w:ascii="Calibri" w:hAnsi="Calibri" w:cs="Calibri"/>
                <w:sz w:val="22"/>
                <w:szCs w:val="22"/>
              </w:rPr>
              <w:t>5</w:t>
            </w:r>
          </w:p>
        </w:tc>
        <w:tc>
          <w:tcPr>
            <w:tcW w:w="6945" w:type="dxa"/>
            <w:tcBorders>
              <w:top w:val="single" w:sz="4" w:space="0" w:color="000000"/>
              <w:left w:val="single" w:sz="4" w:space="0" w:color="000000"/>
              <w:bottom w:val="single" w:sz="4" w:space="0" w:color="000000"/>
              <w:right w:val="single" w:sz="4" w:space="0" w:color="000000"/>
            </w:tcBorders>
          </w:tcPr>
          <w:p w14:paraId="7334F9F8" w14:textId="77777777" w:rsidR="00E75EEB" w:rsidRDefault="00E75EEB" w:rsidP="0020762B">
            <w:pPr>
              <w:pStyle w:val="Tekstpodstawowy21"/>
              <w:rPr>
                <w:rFonts w:ascii="Calibri" w:hAnsi="Calibri" w:cs="Calibri"/>
                <w:b w:val="0"/>
                <w:bCs/>
                <w:szCs w:val="22"/>
              </w:rPr>
            </w:pPr>
            <w:r>
              <w:rPr>
                <w:rFonts w:ascii="Calibri" w:hAnsi="Calibri" w:cs="Calibri"/>
                <w:b w:val="0"/>
                <w:bCs/>
                <w:szCs w:val="22"/>
              </w:rPr>
              <w:t>15.07.2021: wypłata 9.729 zł (zalanie)</w:t>
            </w:r>
          </w:p>
          <w:p w14:paraId="526685BF" w14:textId="77777777" w:rsidR="00E75EEB" w:rsidRPr="007C6582" w:rsidRDefault="00E75EEB" w:rsidP="0020762B">
            <w:pPr>
              <w:pStyle w:val="Tekstpodstawowy21"/>
              <w:rPr>
                <w:rFonts w:ascii="Calibri" w:hAnsi="Calibri" w:cs="Calibri"/>
                <w:b w:val="0"/>
                <w:bCs/>
                <w:szCs w:val="22"/>
              </w:rPr>
            </w:pPr>
            <w:r>
              <w:rPr>
                <w:rFonts w:ascii="Calibri" w:hAnsi="Calibri" w:cs="Calibri"/>
                <w:b w:val="0"/>
                <w:bCs/>
                <w:szCs w:val="22"/>
              </w:rPr>
              <w:t>05.08.2021: 2.993 zł (zalanie)</w:t>
            </w:r>
          </w:p>
        </w:tc>
      </w:tr>
    </w:tbl>
    <w:p w14:paraId="3DF16E92" w14:textId="77777777" w:rsidR="00E75EEB" w:rsidRDefault="00E75EEB" w:rsidP="00E75EEB">
      <w:pPr>
        <w:rPr>
          <w:rFonts w:ascii="Calibri" w:hAnsi="Calibri" w:cs="Calibri"/>
          <w:sz w:val="22"/>
          <w:szCs w:val="22"/>
        </w:rPr>
      </w:pPr>
    </w:p>
    <w:p w14:paraId="722BB6B8" w14:textId="77777777" w:rsidR="00E75EEB" w:rsidRDefault="00E75EEB" w:rsidP="00E75EEB">
      <w:pPr>
        <w:pStyle w:val="Nagwek6"/>
        <w:widowControl w:val="0"/>
        <w:spacing w:before="0"/>
        <w:ind w:left="1152" w:hanging="1152"/>
        <w:jc w:val="both"/>
        <w:rPr>
          <w:rFonts w:ascii="Calibri" w:hAnsi="Calibri" w:cs="Calibri"/>
          <w:b/>
          <w:bCs/>
          <w:color w:val="auto"/>
          <w:sz w:val="22"/>
          <w:szCs w:val="22"/>
          <w:u w:val="single"/>
        </w:rPr>
      </w:pPr>
      <w:r w:rsidRPr="003972D5">
        <w:rPr>
          <w:rFonts w:ascii="Calibri" w:hAnsi="Calibri" w:cs="Calibri"/>
          <w:b/>
          <w:bCs/>
          <w:color w:val="auto"/>
          <w:sz w:val="22"/>
          <w:szCs w:val="22"/>
          <w:u w:val="single"/>
        </w:rPr>
        <w:t>Element II – Ubezpieczenie sprzętu elektronicznego od wszelkich ryzyk.</w:t>
      </w:r>
    </w:p>
    <w:tbl>
      <w:tblPr>
        <w:tblW w:w="9542" w:type="dxa"/>
        <w:tblInd w:w="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38"/>
        <w:gridCol w:w="6804"/>
      </w:tblGrid>
      <w:tr w:rsidR="00E75EEB" w:rsidRPr="00630D01" w14:paraId="09EAE7D0" w14:textId="77777777" w:rsidTr="0020762B">
        <w:tc>
          <w:tcPr>
            <w:tcW w:w="2738" w:type="dxa"/>
          </w:tcPr>
          <w:p w14:paraId="120DAF53" w14:textId="77777777" w:rsidR="00E75EEB" w:rsidRPr="00A910B8" w:rsidRDefault="00E75EEB" w:rsidP="0020762B">
            <w:pPr>
              <w:jc w:val="both"/>
              <w:rPr>
                <w:rFonts w:ascii="Calibri" w:hAnsi="Calibri" w:cs="Calibri"/>
                <w:sz w:val="22"/>
                <w:szCs w:val="22"/>
              </w:rPr>
            </w:pPr>
            <w:r w:rsidRPr="00A910B8">
              <w:rPr>
                <w:rFonts w:ascii="Calibri" w:hAnsi="Calibri" w:cs="Calibri"/>
                <w:sz w:val="22"/>
                <w:szCs w:val="22"/>
              </w:rPr>
              <w:t>Zakres ubezpieczenia</w:t>
            </w:r>
          </w:p>
        </w:tc>
        <w:tc>
          <w:tcPr>
            <w:tcW w:w="6804" w:type="dxa"/>
          </w:tcPr>
          <w:p w14:paraId="320BCE02" w14:textId="77777777" w:rsidR="00E75EEB" w:rsidRPr="003A1DE9" w:rsidRDefault="00E75EEB" w:rsidP="0020762B">
            <w:pPr>
              <w:jc w:val="both"/>
              <w:rPr>
                <w:rFonts w:ascii="Calibri" w:hAnsi="Calibri" w:cs="Calibri"/>
                <w:sz w:val="22"/>
                <w:szCs w:val="22"/>
              </w:rPr>
            </w:pPr>
            <w:r w:rsidRPr="00A910B8">
              <w:rPr>
                <w:rFonts w:ascii="Calibri" w:hAnsi="Calibri" w:cs="Calibri"/>
                <w:iCs/>
                <w:sz w:val="22"/>
                <w:szCs w:val="22"/>
              </w:rPr>
              <w:t xml:space="preserve">Wszystkie Ryzyka fizycznego uszkodzenia, zniszczenia i utraty przedmiotu ubezpieczenia wskutek nagłych i nieprzewidzianych zdarzeń, objętych ochroną na warunkach sprzętu elektronicznego od uszkodzeń </w:t>
            </w:r>
            <w:r>
              <w:rPr>
                <w:rFonts w:ascii="Calibri" w:hAnsi="Calibri" w:cs="Calibri"/>
                <w:iCs/>
                <w:sz w:val="22"/>
                <w:szCs w:val="22"/>
              </w:rPr>
              <w:br/>
            </w:r>
            <w:r w:rsidRPr="00A910B8">
              <w:rPr>
                <w:rFonts w:ascii="Calibri" w:hAnsi="Calibri" w:cs="Calibri"/>
                <w:iCs/>
                <w:sz w:val="22"/>
                <w:szCs w:val="22"/>
              </w:rPr>
              <w:t>(w rozumieniu OWU Sprzętu Elektronicznego</w:t>
            </w:r>
          </w:p>
        </w:tc>
      </w:tr>
      <w:tr w:rsidR="00E75EEB" w:rsidRPr="001A5E4B" w14:paraId="4249DE29" w14:textId="77777777" w:rsidTr="0020762B">
        <w:tc>
          <w:tcPr>
            <w:tcW w:w="2738" w:type="dxa"/>
          </w:tcPr>
          <w:p w14:paraId="13CBDC2D" w14:textId="77777777" w:rsidR="00E75EEB" w:rsidRPr="001A5E4B" w:rsidRDefault="00E75EEB" w:rsidP="0020762B">
            <w:pPr>
              <w:jc w:val="both"/>
              <w:rPr>
                <w:rFonts w:ascii="Calibri" w:hAnsi="Calibri" w:cs="Calibri"/>
                <w:sz w:val="22"/>
                <w:szCs w:val="22"/>
              </w:rPr>
            </w:pPr>
            <w:r w:rsidRPr="001A5E4B">
              <w:rPr>
                <w:rFonts w:ascii="Calibri" w:hAnsi="Calibri" w:cs="Calibri"/>
                <w:sz w:val="22"/>
                <w:szCs w:val="22"/>
              </w:rPr>
              <w:t xml:space="preserve">Okres obowiązywania umowy generalnej / okres ubezpieczenia </w:t>
            </w:r>
          </w:p>
        </w:tc>
        <w:tc>
          <w:tcPr>
            <w:tcW w:w="6804" w:type="dxa"/>
          </w:tcPr>
          <w:p w14:paraId="0ECA5403" w14:textId="77777777" w:rsidR="00E75EEB" w:rsidRPr="001A5E4B" w:rsidRDefault="00E75EEB" w:rsidP="0020762B">
            <w:pPr>
              <w:rPr>
                <w:rFonts w:ascii="Calibri" w:hAnsi="Calibri" w:cs="Calibri"/>
                <w:sz w:val="22"/>
                <w:szCs w:val="22"/>
              </w:rPr>
            </w:pPr>
            <w:r w:rsidRPr="001A5E4B">
              <w:rPr>
                <w:rFonts w:ascii="Calibri" w:hAnsi="Calibri" w:cs="Calibri"/>
                <w:sz w:val="22"/>
                <w:szCs w:val="22"/>
              </w:rPr>
              <w:t>Przewidywany termin realizacji zamówienia:</w:t>
            </w:r>
          </w:p>
          <w:p w14:paraId="0305AA45" w14:textId="77777777" w:rsidR="00E75EEB" w:rsidRPr="001A5E4B" w:rsidRDefault="00E75EEB" w:rsidP="0020762B">
            <w:pPr>
              <w:rPr>
                <w:rFonts w:ascii="Calibri" w:hAnsi="Calibri" w:cs="Calibri"/>
                <w:sz w:val="22"/>
                <w:szCs w:val="22"/>
              </w:rPr>
            </w:pPr>
            <w:r>
              <w:rPr>
                <w:rFonts w:ascii="Calibri" w:hAnsi="Calibri" w:cs="Calibri"/>
                <w:sz w:val="22"/>
                <w:szCs w:val="22"/>
              </w:rPr>
              <w:t>12</w:t>
            </w:r>
            <w:r w:rsidRPr="001A5E4B">
              <w:rPr>
                <w:rFonts w:ascii="Calibri" w:hAnsi="Calibri" w:cs="Calibri"/>
                <w:sz w:val="22"/>
                <w:szCs w:val="22"/>
              </w:rPr>
              <w:t xml:space="preserve">-miesięcy </w:t>
            </w:r>
          </w:p>
          <w:p w14:paraId="0B61CEDE" w14:textId="77777777" w:rsidR="00E75EEB" w:rsidRPr="001A5E4B" w:rsidRDefault="00E75EEB" w:rsidP="0020762B">
            <w:pPr>
              <w:rPr>
                <w:rFonts w:ascii="Calibri" w:hAnsi="Calibri" w:cs="Calibri"/>
                <w:sz w:val="22"/>
                <w:szCs w:val="22"/>
              </w:rPr>
            </w:pPr>
            <w:r>
              <w:rPr>
                <w:rFonts w:ascii="Calibri" w:hAnsi="Calibri" w:cs="Calibri"/>
                <w:sz w:val="22"/>
                <w:szCs w:val="22"/>
              </w:rPr>
              <w:t xml:space="preserve">01.09.2025 – 31.08.2026 </w:t>
            </w:r>
          </w:p>
        </w:tc>
      </w:tr>
      <w:tr w:rsidR="00E75EEB" w:rsidRPr="00630D01" w14:paraId="705209DF" w14:textId="77777777" w:rsidTr="0020762B">
        <w:tc>
          <w:tcPr>
            <w:tcW w:w="2738" w:type="dxa"/>
          </w:tcPr>
          <w:p w14:paraId="26DCAE9E" w14:textId="77777777" w:rsidR="00E75EEB" w:rsidRPr="00630D01" w:rsidRDefault="00E75EEB" w:rsidP="0020762B">
            <w:pPr>
              <w:jc w:val="both"/>
              <w:rPr>
                <w:rFonts w:ascii="Calibri" w:hAnsi="Calibri" w:cs="Calibri"/>
                <w:sz w:val="22"/>
                <w:szCs w:val="22"/>
              </w:rPr>
            </w:pPr>
            <w:r w:rsidRPr="00630D01">
              <w:rPr>
                <w:rFonts w:ascii="Calibri" w:hAnsi="Calibri" w:cs="Calibri"/>
                <w:sz w:val="22"/>
                <w:szCs w:val="22"/>
              </w:rPr>
              <w:t xml:space="preserve">Przedmiot </w:t>
            </w:r>
            <w:r>
              <w:rPr>
                <w:rFonts w:ascii="Calibri" w:hAnsi="Calibri" w:cs="Calibri"/>
                <w:sz w:val="22"/>
                <w:szCs w:val="22"/>
              </w:rPr>
              <w:t xml:space="preserve">i suma </w:t>
            </w:r>
            <w:r w:rsidRPr="00630D01">
              <w:rPr>
                <w:rFonts w:ascii="Calibri" w:hAnsi="Calibri" w:cs="Calibri"/>
                <w:sz w:val="22"/>
                <w:szCs w:val="22"/>
              </w:rPr>
              <w:t>ubezpieczenia</w:t>
            </w:r>
            <w:r>
              <w:rPr>
                <w:rFonts w:ascii="Calibri" w:hAnsi="Calibri" w:cs="Calibri"/>
                <w:sz w:val="22"/>
                <w:szCs w:val="22"/>
              </w:rPr>
              <w:t xml:space="preserve"> oraz limity </w:t>
            </w:r>
          </w:p>
        </w:tc>
        <w:tc>
          <w:tcPr>
            <w:tcW w:w="6804" w:type="dxa"/>
          </w:tcPr>
          <w:p w14:paraId="7B23A4E2" w14:textId="77777777" w:rsidR="00E75EEB" w:rsidRPr="00BF25B8" w:rsidRDefault="00E75EEB" w:rsidP="0020762B">
            <w:pPr>
              <w:tabs>
                <w:tab w:val="left" w:pos="360"/>
              </w:tabs>
              <w:jc w:val="both"/>
              <w:rPr>
                <w:rFonts w:ascii="Calibri" w:hAnsi="Calibri" w:cs="Calibri"/>
                <w:sz w:val="22"/>
                <w:szCs w:val="22"/>
              </w:rPr>
            </w:pPr>
            <w:r w:rsidRPr="00630D01">
              <w:rPr>
                <w:rFonts w:ascii="Calibri" w:hAnsi="Calibri" w:cs="Calibri"/>
                <w:sz w:val="22"/>
                <w:szCs w:val="22"/>
              </w:rPr>
              <w:t xml:space="preserve">a. </w:t>
            </w:r>
            <w:r w:rsidRPr="00BF25B8">
              <w:rPr>
                <w:rFonts w:ascii="Calibri" w:hAnsi="Calibri" w:cs="Calibri"/>
                <w:sz w:val="22"/>
                <w:szCs w:val="22"/>
              </w:rPr>
              <w:t>Sprzęt elektroniczny stacjonarny</w:t>
            </w:r>
            <w:r>
              <w:rPr>
                <w:rFonts w:ascii="Calibri" w:hAnsi="Calibri" w:cs="Calibri"/>
                <w:sz w:val="22"/>
                <w:szCs w:val="22"/>
              </w:rPr>
              <w:t>-Kraków (środek trwały)</w:t>
            </w:r>
            <w:r w:rsidRPr="00BF25B8">
              <w:rPr>
                <w:rFonts w:ascii="Calibri" w:hAnsi="Calibri" w:cs="Calibri"/>
                <w:sz w:val="22"/>
                <w:szCs w:val="22"/>
              </w:rPr>
              <w:t xml:space="preserve">: </w:t>
            </w:r>
            <w:r>
              <w:rPr>
                <w:rFonts w:ascii="Calibri" w:hAnsi="Calibri" w:cs="Calibri"/>
                <w:sz w:val="22"/>
                <w:szCs w:val="22"/>
              </w:rPr>
              <w:t>2.620.008</w:t>
            </w:r>
            <w:r w:rsidRPr="007C106F">
              <w:rPr>
                <w:rFonts w:ascii="Calibri" w:hAnsi="Calibri" w:cs="Calibri"/>
                <w:sz w:val="22"/>
                <w:szCs w:val="22"/>
              </w:rPr>
              <w:t xml:space="preserve"> </w:t>
            </w:r>
            <w:r w:rsidRPr="00BF25B8">
              <w:rPr>
                <w:rFonts w:ascii="Calibri" w:hAnsi="Calibri" w:cs="Calibri"/>
                <w:sz w:val="22"/>
                <w:szCs w:val="22"/>
              </w:rPr>
              <w:t xml:space="preserve">zł wg wartości księgowych początkowych </w:t>
            </w:r>
          </w:p>
          <w:p w14:paraId="217968DD" w14:textId="77777777" w:rsidR="00E75EEB" w:rsidRDefault="00E75EEB" w:rsidP="0020762B">
            <w:pPr>
              <w:pStyle w:val="Tekstpodstawowy2"/>
              <w:tabs>
                <w:tab w:val="left" w:pos="360"/>
              </w:tabs>
              <w:rPr>
                <w:rFonts w:ascii="Calibri" w:hAnsi="Calibri" w:cs="Calibri"/>
                <w:szCs w:val="22"/>
              </w:rPr>
            </w:pPr>
            <w:r w:rsidRPr="00BF25B8">
              <w:rPr>
                <w:rFonts w:ascii="Calibri" w:hAnsi="Calibri" w:cs="Calibri"/>
                <w:szCs w:val="22"/>
              </w:rPr>
              <w:t xml:space="preserve">b. Sprzęt elektroniczny </w:t>
            </w:r>
            <w:proofErr w:type="spellStart"/>
            <w:r w:rsidRPr="00BF25B8">
              <w:rPr>
                <w:rFonts w:ascii="Calibri" w:hAnsi="Calibri" w:cs="Calibri"/>
                <w:szCs w:val="22"/>
              </w:rPr>
              <w:t>przenośny</w:t>
            </w:r>
            <w:r>
              <w:rPr>
                <w:rFonts w:ascii="Calibri" w:hAnsi="Calibri" w:cs="Calibri"/>
                <w:szCs w:val="22"/>
              </w:rPr>
              <w:t>-Kraków</w:t>
            </w:r>
            <w:proofErr w:type="spellEnd"/>
            <w:r>
              <w:rPr>
                <w:rFonts w:ascii="Calibri" w:hAnsi="Calibri" w:cs="Calibri"/>
                <w:szCs w:val="22"/>
              </w:rPr>
              <w:t xml:space="preserve"> (środek trwały)</w:t>
            </w:r>
            <w:r w:rsidRPr="00BF25B8">
              <w:rPr>
                <w:rFonts w:ascii="Calibri" w:hAnsi="Calibri" w:cs="Calibri"/>
                <w:szCs w:val="22"/>
              </w:rPr>
              <w:t xml:space="preserve">: </w:t>
            </w:r>
            <w:r>
              <w:rPr>
                <w:rFonts w:ascii="Calibri" w:hAnsi="Calibri" w:cs="Calibri"/>
                <w:szCs w:val="22"/>
              </w:rPr>
              <w:t>119.682 zł w tym telefony komórkowe, wg wartości księgowej początkowej</w:t>
            </w:r>
          </w:p>
          <w:p w14:paraId="49B8BC61" w14:textId="77777777" w:rsidR="00E75EEB" w:rsidRDefault="00E75EEB" w:rsidP="0020762B">
            <w:pPr>
              <w:pStyle w:val="Tekstpodstawowy2"/>
              <w:tabs>
                <w:tab w:val="left" w:pos="360"/>
              </w:tabs>
              <w:rPr>
                <w:rFonts w:ascii="Calibri" w:hAnsi="Calibri" w:cs="Calibri"/>
                <w:szCs w:val="22"/>
              </w:rPr>
            </w:pPr>
            <w:r>
              <w:rPr>
                <w:rFonts w:ascii="Calibri" w:hAnsi="Calibri" w:cs="Calibri"/>
                <w:szCs w:val="22"/>
              </w:rPr>
              <w:t xml:space="preserve">c. </w:t>
            </w:r>
            <w:r w:rsidRPr="00BF25B8">
              <w:rPr>
                <w:rFonts w:ascii="Calibri" w:hAnsi="Calibri" w:cs="Calibri"/>
                <w:szCs w:val="22"/>
              </w:rPr>
              <w:t>Sprzęt elektroniczny stacjonarny</w:t>
            </w:r>
            <w:r>
              <w:rPr>
                <w:rFonts w:ascii="Calibri" w:hAnsi="Calibri" w:cs="Calibri"/>
                <w:szCs w:val="22"/>
              </w:rPr>
              <w:t>-Warszawa (środek trwały)</w:t>
            </w:r>
            <w:r w:rsidRPr="00BF25B8">
              <w:rPr>
                <w:rFonts w:ascii="Calibri" w:hAnsi="Calibri" w:cs="Calibri"/>
                <w:szCs w:val="22"/>
              </w:rPr>
              <w:t xml:space="preserve">: </w:t>
            </w:r>
            <w:r>
              <w:rPr>
                <w:rFonts w:ascii="Calibri" w:hAnsi="Calibri" w:cs="Calibri"/>
                <w:szCs w:val="22"/>
              </w:rPr>
              <w:t>105.215</w:t>
            </w:r>
            <w:r w:rsidRPr="007C106F">
              <w:rPr>
                <w:rFonts w:ascii="Calibri" w:hAnsi="Calibri" w:cs="Calibri"/>
                <w:szCs w:val="22"/>
              </w:rPr>
              <w:t xml:space="preserve"> </w:t>
            </w:r>
            <w:r w:rsidRPr="00BF25B8">
              <w:rPr>
                <w:rFonts w:ascii="Calibri" w:hAnsi="Calibri" w:cs="Calibri"/>
                <w:szCs w:val="22"/>
              </w:rPr>
              <w:t>zł wg wartości księgowych początkowych</w:t>
            </w:r>
          </w:p>
          <w:p w14:paraId="4F1FA3C3" w14:textId="77777777" w:rsidR="00E75EEB" w:rsidRDefault="00E75EEB" w:rsidP="0020762B">
            <w:pPr>
              <w:pStyle w:val="Tekstpodstawowy2"/>
              <w:tabs>
                <w:tab w:val="left" w:pos="360"/>
              </w:tabs>
              <w:rPr>
                <w:rFonts w:ascii="Calibri" w:hAnsi="Calibri" w:cs="Calibri"/>
                <w:szCs w:val="22"/>
              </w:rPr>
            </w:pPr>
            <w:r>
              <w:rPr>
                <w:rFonts w:ascii="Calibri" w:hAnsi="Calibri" w:cs="Calibri"/>
                <w:szCs w:val="22"/>
              </w:rPr>
              <w:t xml:space="preserve">d. </w:t>
            </w:r>
            <w:r w:rsidRPr="00BF25B8">
              <w:rPr>
                <w:rFonts w:ascii="Calibri" w:hAnsi="Calibri" w:cs="Calibri"/>
                <w:szCs w:val="22"/>
              </w:rPr>
              <w:t xml:space="preserve">Sprzęt elektroniczny </w:t>
            </w:r>
            <w:proofErr w:type="spellStart"/>
            <w:r>
              <w:rPr>
                <w:rFonts w:ascii="Calibri" w:hAnsi="Calibri" w:cs="Calibri"/>
                <w:szCs w:val="22"/>
              </w:rPr>
              <w:t>przenoś</w:t>
            </w:r>
            <w:r w:rsidRPr="00BF25B8">
              <w:rPr>
                <w:rFonts w:ascii="Calibri" w:hAnsi="Calibri" w:cs="Calibri"/>
                <w:szCs w:val="22"/>
              </w:rPr>
              <w:t>ny</w:t>
            </w:r>
            <w:r>
              <w:rPr>
                <w:rFonts w:ascii="Calibri" w:hAnsi="Calibri" w:cs="Calibri"/>
                <w:szCs w:val="22"/>
              </w:rPr>
              <w:t>-Warszawa</w:t>
            </w:r>
            <w:proofErr w:type="spellEnd"/>
            <w:r>
              <w:rPr>
                <w:rFonts w:ascii="Calibri" w:hAnsi="Calibri" w:cs="Calibri"/>
                <w:szCs w:val="22"/>
              </w:rPr>
              <w:t xml:space="preserve"> (środek trwały)</w:t>
            </w:r>
            <w:r w:rsidRPr="00BF25B8">
              <w:rPr>
                <w:rFonts w:ascii="Calibri" w:hAnsi="Calibri" w:cs="Calibri"/>
                <w:szCs w:val="22"/>
              </w:rPr>
              <w:t xml:space="preserve">: </w:t>
            </w:r>
            <w:r>
              <w:rPr>
                <w:rFonts w:ascii="Calibri" w:hAnsi="Calibri" w:cs="Calibri"/>
                <w:szCs w:val="22"/>
              </w:rPr>
              <w:t>48.950</w:t>
            </w:r>
            <w:r w:rsidRPr="007C106F">
              <w:rPr>
                <w:rFonts w:ascii="Calibri" w:hAnsi="Calibri" w:cs="Calibri"/>
                <w:szCs w:val="22"/>
              </w:rPr>
              <w:t xml:space="preserve"> </w:t>
            </w:r>
            <w:r w:rsidRPr="00BF25B8">
              <w:rPr>
                <w:rFonts w:ascii="Calibri" w:hAnsi="Calibri" w:cs="Calibri"/>
                <w:szCs w:val="22"/>
              </w:rPr>
              <w:t>zł wg wartości księgowych początkowych</w:t>
            </w:r>
          </w:p>
          <w:p w14:paraId="0BDA5778" w14:textId="77777777" w:rsidR="00E75EEB" w:rsidRDefault="00E75EEB" w:rsidP="0020762B">
            <w:pPr>
              <w:pStyle w:val="Tekstpodstawowy2"/>
              <w:tabs>
                <w:tab w:val="left" w:pos="360"/>
              </w:tabs>
              <w:rPr>
                <w:rFonts w:ascii="Calibri" w:hAnsi="Calibri" w:cs="Calibri"/>
                <w:szCs w:val="22"/>
              </w:rPr>
            </w:pPr>
            <w:r>
              <w:rPr>
                <w:rFonts w:ascii="Calibri" w:hAnsi="Calibri" w:cs="Calibri"/>
                <w:szCs w:val="22"/>
              </w:rPr>
              <w:t xml:space="preserve">e. Nisko cenny sprzęt elektroniczny stacjonarny (Kraków): 187.437 zł wg wartości odtworzeniowej </w:t>
            </w:r>
          </w:p>
          <w:p w14:paraId="525A5216" w14:textId="77777777" w:rsidR="00E75EEB" w:rsidRDefault="00E75EEB" w:rsidP="0020762B">
            <w:pPr>
              <w:pStyle w:val="Tekstpodstawowy2"/>
              <w:tabs>
                <w:tab w:val="left" w:pos="360"/>
              </w:tabs>
              <w:rPr>
                <w:rFonts w:ascii="Calibri" w:hAnsi="Calibri" w:cs="Calibri"/>
                <w:szCs w:val="22"/>
              </w:rPr>
            </w:pPr>
            <w:r>
              <w:rPr>
                <w:rFonts w:ascii="Calibri" w:hAnsi="Calibri" w:cs="Calibri"/>
                <w:szCs w:val="22"/>
              </w:rPr>
              <w:t>f. Nisko cenny sprzęt elektroniczny przenośny (Kraków): 673.503 zł wg wartości odtworzeniowej</w:t>
            </w:r>
          </w:p>
          <w:p w14:paraId="6E0BF85F" w14:textId="77777777" w:rsidR="00E75EEB" w:rsidRDefault="00E75EEB" w:rsidP="0020762B">
            <w:pPr>
              <w:pStyle w:val="Tekstpodstawowy2"/>
              <w:tabs>
                <w:tab w:val="left" w:pos="360"/>
              </w:tabs>
              <w:rPr>
                <w:rFonts w:ascii="Calibri" w:hAnsi="Calibri" w:cs="Calibri"/>
                <w:szCs w:val="22"/>
              </w:rPr>
            </w:pPr>
            <w:r>
              <w:rPr>
                <w:rFonts w:ascii="Calibri" w:hAnsi="Calibri" w:cs="Calibri"/>
                <w:szCs w:val="22"/>
              </w:rPr>
              <w:t>g. Nisko cenny sprzęt elektroniczny przenośny (Warszawa): 12.354 zł wg wartości odtworzeniowej</w:t>
            </w:r>
          </w:p>
          <w:p w14:paraId="5C44414E" w14:textId="77777777" w:rsidR="00E75EEB" w:rsidRPr="00630D01" w:rsidRDefault="00E75EEB" w:rsidP="0020762B">
            <w:pPr>
              <w:pStyle w:val="Tekstpodstawowy2"/>
              <w:tabs>
                <w:tab w:val="left" w:pos="360"/>
              </w:tabs>
              <w:rPr>
                <w:rFonts w:ascii="Calibri" w:hAnsi="Calibri" w:cs="Calibri"/>
                <w:szCs w:val="22"/>
              </w:rPr>
            </w:pPr>
            <w:r>
              <w:rPr>
                <w:rFonts w:ascii="Calibri" w:hAnsi="Calibri" w:cs="Calibri"/>
                <w:szCs w:val="22"/>
              </w:rPr>
              <w:t xml:space="preserve">h. </w:t>
            </w:r>
            <w:r w:rsidRPr="00630D01">
              <w:rPr>
                <w:rFonts w:ascii="Calibri" w:hAnsi="Calibri" w:cs="Calibri"/>
                <w:szCs w:val="22"/>
              </w:rPr>
              <w:t>Dane, nośniki danych</w:t>
            </w:r>
            <w:r>
              <w:rPr>
                <w:rFonts w:ascii="Calibri" w:hAnsi="Calibri" w:cs="Calibri"/>
                <w:szCs w:val="22"/>
              </w:rPr>
              <w:t>,</w:t>
            </w:r>
            <w:r w:rsidRPr="00630D01">
              <w:rPr>
                <w:rFonts w:ascii="Calibri" w:hAnsi="Calibri" w:cs="Calibri"/>
                <w:szCs w:val="22"/>
              </w:rPr>
              <w:t xml:space="preserve"> koszty odtworzenia danych</w:t>
            </w:r>
            <w:r>
              <w:rPr>
                <w:rFonts w:ascii="Calibri" w:hAnsi="Calibri" w:cs="Calibri"/>
                <w:szCs w:val="22"/>
              </w:rPr>
              <w:t>, w</w:t>
            </w:r>
            <w:r w:rsidRPr="00630D01">
              <w:rPr>
                <w:rFonts w:ascii="Calibri" w:hAnsi="Calibri" w:cs="Calibri"/>
                <w:szCs w:val="22"/>
              </w:rPr>
              <w:t>artości prawne i niematerialne</w:t>
            </w:r>
            <w:r>
              <w:rPr>
                <w:rFonts w:ascii="Calibri" w:hAnsi="Calibri" w:cs="Calibri"/>
                <w:szCs w:val="22"/>
              </w:rPr>
              <w:t>, oprogramowanie</w:t>
            </w:r>
            <w:r w:rsidRPr="00630D01">
              <w:rPr>
                <w:rFonts w:ascii="Calibri" w:hAnsi="Calibri" w:cs="Calibri"/>
                <w:szCs w:val="22"/>
              </w:rPr>
              <w:t xml:space="preserve"> związane ze sprzętem elektronicznym </w:t>
            </w:r>
            <w:r>
              <w:rPr>
                <w:rFonts w:ascii="Calibri" w:hAnsi="Calibri" w:cs="Calibri"/>
                <w:szCs w:val="22"/>
              </w:rPr>
              <w:t>– 220.000 zł limit na pierwsze ryzyko</w:t>
            </w:r>
          </w:p>
          <w:p w14:paraId="418A43A6" w14:textId="77777777" w:rsidR="00E75EEB" w:rsidRPr="00630D01" w:rsidRDefault="00E75EEB" w:rsidP="0020762B">
            <w:pPr>
              <w:pStyle w:val="Tekstpodstawowy2"/>
              <w:tabs>
                <w:tab w:val="left" w:pos="360"/>
              </w:tabs>
              <w:ind w:left="258" w:hanging="258"/>
              <w:jc w:val="both"/>
              <w:rPr>
                <w:rFonts w:ascii="Calibri" w:hAnsi="Calibri" w:cs="Calibri"/>
                <w:szCs w:val="22"/>
              </w:rPr>
            </w:pPr>
            <w:r>
              <w:rPr>
                <w:rFonts w:ascii="Calibri" w:hAnsi="Calibri" w:cs="Calibri"/>
                <w:szCs w:val="22"/>
              </w:rPr>
              <w:t xml:space="preserve">i. </w:t>
            </w:r>
            <w:r w:rsidRPr="00E734D7">
              <w:rPr>
                <w:rFonts w:ascii="Calibri" w:hAnsi="Calibri" w:cs="Calibri"/>
                <w:szCs w:val="22"/>
              </w:rPr>
              <w:t>wartości niematerialne i prawne (zasoby cyfrowe</w:t>
            </w:r>
            <w:r>
              <w:rPr>
                <w:rFonts w:ascii="Calibri" w:hAnsi="Calibri" w:cs="Calibri"/>
                <w:szCs w:val="22"/>
              </w:rPr>
              <w:t>): 7.100.000 zł limit na pierwsze ryzyko</w:t>
            </w:r>
          </w:p>
        </w:tc>
      </w:tr>
      <w:tr w:rsidR="00E75EEB" w:rsidRPr="00630D01" w14:paraId="5D6A463D" w14:textId="77777777" w:rsidTr="0020762B">
        <w:tc>
          <w:tcPr>
            <w:tcW w:w="2738" w:type="dxa"/>
          </w:tcPr>
          <w:p w14:paraId="1651B6A9" w14:textId="77777777" w:rsidR="00E75EEB" w:rsidRPr="00BD00B4" w:rsidRDefault="00E75EEB" w:rsidP="0020762B">
            <w:pPr>
              <w:jc w:val="both"/>
              <w:rPr>
                <w:rFonts w:ascii="Calibri" w:hAnsi="Calibri" w:cs="Calibri"/>
                <w:sz w:val="22"/>
                <w:szCs w:val="22"/>
              </w:rPr>
            </w:pPr>
            <w:r w:rsidRPr="00BD00B4">
              <w:rPr>
                <w:rFonts w:ascii="Calibri" w:hAnsi="Calibri" w:cs="Calibri"/>
                <w:sz w:val="22"/>
                <w:szCs w:val="22"/>
              </w:rPr>
              <w:lastRenderedPageBreak/>
              <w:t>Miejsce ubezpieczenia</w:t>
            </w:r>
          </w:p>
        </w:tc>
        <w:tc>
          <w:tcPr>
            <w:tcW w:w="6804" w:type="dxa"/>
          </w:tcPr>
          <w:p w14:paraId="57D9349B" w14:textId="77777777" w:rsidR="00E75EEB" w:rsidRPr="00BD00B4" w:rsidRDefault="00E75EEB" w:rsidP="0020762B">
            <w:pPr>
              <w:autoSpaceDE w:val="0"/>
              <w:autoSpaceDN w:val="0"/>
              <w:adjustRightInd w:val="0"/>
              <w:rPr>
                <w:rFonts w:ascii="Calibri" w:hAnsi="Calibri" w:cs="Calibri"/>
                <w:sz w:val="22"/>
                <w:szCs w:val="22"/>
                <w:lang w:val="de-DE"/>
              </w:rPr>
            </w:pPr>
            <w:proofErr w:type="spellStart"/>
            <w:r w:rsidRPr="00BD00B4">
              <w:rPr>
                <w:rFonts w:ascii="Calibri" w:hAnsi="Calibri" w:cs="Calibri"/>
                <w:sz w:val="22"/>
                <w:szCs w:val="22"/>
                <w:lang w:val="de-DE"/>
              </w:rPr>
              <w:t>Dla</w:t>
            </w:r>
            <w:proofErr w:type="spellEnd"/>
            <w:r w:rsidRPr="00BD00B4">
              <w:rPr>
                <w:rFonts w:ascii="Calibri" w:hAnsi="Calibri" w:cs="Calibri"/>
                <w:sz w:val="22"/>
                <w:szCs w:val="22"/>
                <w:lang w:val="de-DE"/>
              </w:rPr>
              <w:t xml:space="preserve"> </w:t>
            </w:r>
            <w:proofErr w:type="spellStart"/>
            <w:r w:rsidRPr="00BD00B4">
              <w:rPr>
                <w:rFonts w:ascii="Calibri" w:hAnsi="Calibri" w:cs="Calibri"/>
                <w:sz w:val="22"/>
                <w:szCs w:val="22"/>
                <w:lang w:val="de-DE"/>
              </w:rPr>
              <w:t>sprzętu</w:t>
            </w:r>
            <w:proofErr w:type="spellEnd"/>
            <w:r w:rsidRPr="00BD00B4">
              <w:rPr>
                <w:rFonts w:ascii="Calibri" w:hAnsi="Calibri" w:cs="Calibri"/>
                <w:sz w:val="22"/>
                <w:szCs w:val="22"/>
                <w:lang w:val="de-DE"/>
              </w:rPr>
              <w:t xml:space="preserve"> </w:t>
            </w:r>
            <w:proofErr w:type="spellStart"/>
            <w:r w:rsidRPr="00BD00B4">
              <w:rPr>
                <w:rFonts w:ascii="Calibri" w:hAnsi="Calibri" w:cs="Calibri"/>
                <w:sz w:val="22"/>
                <w:szCs w:val="22"/>
                <w:lang w:val="de-DE"/>
              </w:rPr>
              <w:t>przenośnego</w:t>
            </w:r>
            <w:proofErr w:type="spellEnd"/>
            <w:r w:rsidRPr="00BD00B4">
              <w:rPr>
                <w:rFonts w:ascii="Calibri" w:hAnsi="Calibri" w:cs="Calibri"/>
                <w:sz w:val="22"/>
                <w:szCs w:val="22"/>
                <w:lang w:val="de-DE"/>
              </w:rPr>
              <w:t xml:space="preserve">: </w:t>
            </w:r>
            <w:proofErr w:type="spellStart"/>
            <w:r w:rsidRPr="00BD00B4">
              <w:rPr>
                <w:rFonts w:ascii="Calibri" w:hAnsi="Calibri" w:cs="Calibri"/>
                <w:sz w:val="22"/>
                <w:szCs w:val="22"/>
                <w:lang w:val="de-DE"/>
              </w:rPr>
              <w:t>terytorium</w:t>
            </w:r>
            <w:proofErr w:type="spellEnd"/>
            <w:r w:rsidRPr="00BD00B4">
              <w:rPr>
                <w:rFonts w:ascii="Calibri" w:hAnsi="Calibri" w:cs="Calibri"/>
                <w:sz w:val="22"/>
                <w:szCs w:val="22"/>
                <w:lang w:val="de-DE"/>
              </w:rPr>
              <w:t xml:space="preserve"> </w:t>
            </w:r>
            <w:proofErr w:type="spellStart"/>
            <w:r w:rsidRPr="00BD00B4">
              <w:rPr>
                <w:rFonts w:ascii="Calibri" w:hAnsi="Calibri" w:cs="Calibri"/>
                <w:sz w:val="22"/>
                <w:szCs w:val="22"/>
                <w:lang w:val="de-DE"/>
              </w:rPr>
              <w:t>całego</w:t>
            </w:r>
            <w:proofErr w:type="spellEnd"/>
            <w:r w:rsidRPr="00BD00B4">
              <w:rPr>
                <w:rFonts w:ascii="Calibri" w:hAnsi="Calibri" w:cs="Calibri"/>
                <w:sz w:val="22"/>
                <w:szCs w:val="22"/>
                <w:lang w:val="de-DE"/>
              </w:rPr>
              <w:t xml:space="preserve"> </w:t>
            </w:r>
            <w:proofErr w:type="spellStart"/>
            <w:r w:rsidRPr="00BD00B4">
              <w:rPr>
                <w:rFonts w:ascii="Calibri" w:hAnsi="Calibri" w:cs="Calibri"/>
                <w:sz w:val="22"/>
                <w:szCs w:val="22"/>
                <w:lang w:val="de-DE"/>
              </w:rPr>
              <w:t>świata</w:t>
            </w:r>
            <w:proofErr w:type="spellEnd"/>
            <w:r w:rsidRPr="00BD00B4">
              <w:rPr>
                <w:rFonts w:ascii="Calibri" w:hAnsi="Calibri" w:cs="Calibri"/>
                <w:sz w:val="22"/>
                <w:szCs w:val="22"/>
                <w:lang w:val="de-DE"/>
              </w:rPr>
              <w:t xml:space="preserve">, </w:t>
            </w:r>
            <w:r w:rsidRPr="00BD00B4">
              <w:rPr>
                <w:rFonts w:ascii="CIDFont+F2" w:eastAsiaTheme="minorHAnsi" w:hAnsi="CIDFont+F2" w:cs="CIDFont+F2"/>
                <w:sz w:val="22"/>
                <w:szCs w:val="22"/>
                <w:lang w:val="pl-PL" w:eastAsia="en-US"/>
              </w:rPr>
              <w:t>z wyłączeniem: Rosji, Ukrainy i Białorusi</w:t>
            </w:r>
          </w:p>
          <w:p w14:paraId="42C3F586" w14:textId="77777777" w:rsidR="00E75EEB" w:rsidRPr="00BD00B4" w:rsidRDefault="00E75EEB" w:rsidP="0020762B">
            <w:pPr>
              <w:pStyle w:val="Tekstpodstawowy3"/>
              <w:tabs>
                <w:tab w:val="left" w:pos="360"/>
              </w:tabs>
              <w:spacing w:after="0"/>
              <w:ind w:left="258" w:hanging="258"/>
              <w:rPr>
                <w:rFonts w:ascii="Calibri" w:hAnsi="Calibri" w:cs="Calibri"/>
                <w:sz w:val="22"/>
                <w:szCs w:val="22"/>
                <w:lang w:val="de-DE"/>
              </w:rPr>
            </w:pPr>
            <w:proofErr w:type="spellStart"/>
            <w:r w:rsidRPr="00BD00B4">
              <w:rPr>
                <w:rFonts w:ascii="Calibri" w:hAnsi="Calibri" w:cs="Calibri"/>
                <w:sz w:val="22"/>
                <w:szCs w:val="22"/>
                <w:lang w:val="de-DE"/>
              </w:rPr>
              <w:t>Dla</w:t>
            </w:r>
            <w:proofErr w:type="spellEnd"/>
            <w:r w:rsidRPr="00BD00B4">
              <w:rPr>
                <w:rFonts w:ascii="Calibri" w:hAnsi="Calibri" w:cs="Calibri"/>
                <w:sz w:val="22"/>
                <w:szCs w:val="22"/>
                <w:lang w:val="de-DE"/>
              </w:rPr>
              <w:t xml:space="preserve"> </w:t>
            </w:r>
            <w:proofErr w:type="spellStart"/>
            <w:r w:rsidRPr="00BD00B4">
              <w:rPr>
                <w:rFonts w:ascii="Calibri" w:hAnsi="Calibri" w:cs="Calibri"/>
                <w:sz w:val="22"/>
                <w:szCs w:val="22"/>
                <w:lang w:val="de-DE"/>
              </w:rPr>
              <w:t>sprzętu</w:t>
            </w:r>
            <w:proofErr w:type="spellEnd"/>
            <w:r w:rsidRPr="00BD00B4">
              <w:rPr>
                <w:rFonts w:ascii="Calibri" w:hAnsi="Calibri" w:cs="Calibri"/>
                <w:sz w:val="22"/>
                <w:szCs w:val="22"/>
                <w:lang w:val="de-DE"/>
              </w:rPr>
              <w:t xml:space="preserve"> </w:t>
            </w:r>
            <w:proofErr w:type="spellStart"/>
            <w:r w:rsidRPr="00BD00B4">
              <w:rPr>
                <w:rFonts w:ascii="Calibri" w:hAnsi="Calibri" w:cs="Calibri"/>
                <w:sz w:val="22"/>
                <w:szCs w:val="22"/>
                <w:lang w:val="de-DE"/>
              </w:rPr>
              <w:t>stacjonarnego</w:t>
            </w:r>
            <w:proofErr w:type="spellEnd"/>
            <w:r w:rsidRPr="00BD00B4">
              <w:rPr>
                <w:rFonts w:ascii="Calibri" w:hAnsi="Calibri" w:cs="Calibri"/>
                <w:sz w:val="22"/>
                <w:szCs w:val="22"/>
                <w:lang w:val="de-DE"/>
              </w:rPr>
              <w:t xml:space="preserve">: </w:t>
            </w:r>
          </w:p>
          <w:p w14:paraId="72AF0000" w14:textId="77777777" w:rsidR="00E75EEB" w:rsidRPr="00BD00B4" w:rsidRDefault="00E75EEB" w:rsidP="0020762B">
            <w:pPr>
              <w:spacing w:line="276" w:lineRule="auto"/>
              <w:jc w:val="both"/>
              <w:rPr>
                <w:rFonts w:ascii="Calibri" w:hAnsi="Calibri" w:cs="Calibri"/>
                <w:sz w:val="22"/>
                <w:szCs w:val="22"/>
              </w:rPr>
            </w:pPr>
            <w:r w:rsidRPr="00BD00B4">
              <w:rPr>
                <w:rFonts w:ascii="Calibri" w:hAnsi="Calibri" w:cs="Calibri"/>
                <w:sz w:val="22"/>
                <w:szCs w:val="22"/>
              </w:rPr>
              <w:t>Kraków, al. Z</w:t>
            </w:r>
            <w:r>
              <w:rPr>
                <w:rFonts w:ascii="Calibri" w:hAnsi="Calibri" w:cs="Calibri"/>
                <w:sz w:val="22"/>
                <w:szCs w:val="22"/>
              </w:rPr>
              <w:t>.</w:t>
            </w:r>
            <w:r w:rsidRPr="00BD00B4">
              <w:rPr>
                <w:rFonts w:ascii="Calibri" w:hAnsi="Calibri" w:cs="Calibri"/>
                <w:sz w:val="22"/>
                <w:szCs w:val="22"/>
              </w:rPr>
              <w:t xml:space="preserve"> Krasińskiego 11A </w:t>
            </w:r>
          </w:p>
          <w:p w14:paraId="3E9FF689" w14:textId="77777777" w:rsidR="00E75EEB" w:rsidRDefault="00E75EEB" w:rsidP="0020762B">
            <w:pPr>
              <w:spacing w:line="276" w:lineRule="auto"/>
              <w:jc w:val="both"/>
              <w:rPr>
                <w:rFonts w:ascii="Calibri" w:hAnsi="Calibri" w:cs="Calibri"/>
                <w:sz w:val="22"/>
                <w:szCs w:val="22"/>
              </w:rPr>
            </w:pPr>
            <w:r w:rsidRPr="00BD00B4">
              <w:rPr>
                <w:rFonts w:ascii="Calibri" w:hAnsi="Calibri" w:cs="Calibri"/>
                <w:sz w:val="22"/>
                <w:szCs w:val="22"/>
              </w:rPr>
              <w:t>31-589 Kraków, ul. Sikorski 35</w:t>
            </w:r>
          </w:p>
          <w:p w14:paraId="19C1CD66" w14:textId="77777777" w:rsidR="00E75EEB" w:rsidRPr="00BD00B4" w:rsidRDefault="00E75EEB" w:rsidP="0020762B">
            <w:pPr>
              <w:spacing w:line="276" w:lineRule="auto"/>
              <w:jc w:val="both"/>
              <w:rPr>
                <w:rFonts w:ascii="Calibri" w:hAnsi="Calibri" w:cs="Calibri"/>
                <w:sz w:val="22"/>
                <w:szCs w:val="22"/>
              </w:rPr>
            </w:pPr>
            <w:r>
              <w:rPr>
                <w:rFonts w:ascii="Calibri" w:hAnsi="Calibri" w:cs="Calibri"/>
                <w:sz w:val="22"/>
                <w:szCs w:val="22"/>
              </w:rPr>
              <w:t>Kraków, ul. Skośna 16</w:t>
            </w:r>
          </w:p>
          <w:p w14:paraId="3AF17D8C" w14:textId="77777777" w:rsidR="00E75EEB" w:rsidRPr="00630D01" w:rsidRDefault="00E75EEB" w:rsidP="0020762B">
            <w:pPr>
              <w:pStyle w:val="Tekstpodstawowy3"/>
              <w:tabs>
                <w:tab w:val="left" w:pos="360"/>
              </w:tabs>
              <w:spacing w:after="0"/>
              <w:ind w:left="258" w:hanging="258"/>
              <w:rPr>
                <w:rFonts w:ascii="Calibri" w:hAnsi="Calibri" w:cs="Calibri"/>
                <w:sz w:val="22"/>
                <w:szCs w:val="22"/>
                <w:lang w:val="de-DE"/>
              </w:rPr>
            </w:pPr>
            <w:r w:rsidRPr="00BD00B4">
              <w:rPr>
                <w:rFonts w:ascii="Calibri" w:hAnsi="Calibri" w:cs="Calibri"/>
                <w:sz w:val="22"/>
                <w:szCs w:val="22"/>
              </w:rPr>
              <w:t>Warszawa, ul. Wiejska 19 (lokal najmowany)</w:t>
            </w:r>
          </w:p>
        </w:tc>
      </w:tr>
      <w:tr w:rsidR="00E75EEB" w:rsidRPr="00630D01" w14:paraId="34422C83" w14:textId="77777777" w:rsidTr="0020762B">
        <w:tc>
          <w:tcPr>
            <w:tcW w:w="2738" w:type="dxa"/>
          </w:tcPr>
          <w:p w14:paraId="51157EF5" w14:textId="77777777" w:rsidR="00E75EEB" w:rsidRPr="00630D01" w:rsidRDefault="00E75EEB" w:rsidP="0020762B">
            <w:pPr>
              <w:jc w:val="both"/>
              <w:rPr>
                <w:rFonts w:ascii="Calibri" w:hAnsi="Calibri" w:cs="Calibri"/>
                <w:sz w:val="22"/>
                <w:szCs w:val="22"/>
              </w:rPr>
            </w:pPr>
            <w:r>
              <w:rPr>
                <w:rFonts w:ascii="Calibri" w:hAnsi="Calibri" w:cs="Calibri"/>
                <w:sz w:val="22"/>
                <w:szCs w:val="22"/>
              </w:rPr>
              <w:t xml:space="preserve">Klauzule dodatkowe </w:t>
            </w:r>
          </w:p>
        </w:tc>
        <w:tc>
          <w:tcPr>
            <w:tcW w:w="6804" w:type="dxa"/>
          </w:tcPr>
          <w:p w14:paraId="40B44CF4" w14:textId="77777777" w:rsidR="00E75EEB" w:rsidRPr="00630D01" w:rsidRDefault="00E75EEB" w:rsidP="0020762B">
            <w:pPr>
              <w:jc w:val="both"/>
              <w:rPr>
                <w:rFonts w:ascii="Calibri" w:hAnsi="Calibri" w:cs="Calibri"/>
                <w:sz w:val="22"/>
                <w:szCs w:val="22"/>
              </w:rPr>
            </w:pPr>
            <w:r>
              <w:rPr>
                <w:rFonts w:ascii="Calibri" w:hAnsi="Calibri" w:cs="Calibri"/>
                <w:b/>
                <w:sz w:val="22"/>
                <w:szCs w:val="22"/>
              </w:rPr>
              <w:t>1.</w:t>
            </w:r>
            <w:r w:rsidRPr="00630D01">
              <w:rPr>
                <w:rFonts w:ascii="Calibri" w:hAnsi="Calibri" w:cs="Calibri"/>
                <w:b/>
                <w:sz w:val="22"/>
                <w:szCs w:val="22"/>
              </w:rPr>
              <w:t>Klauzula automatycznego pokrycia</w:t>
            </w:r>
            <w:r w:rsidRPr="00630D01">
              <w:rPr>
                <w:rFonts w:ascii="Calibri" w:hAnsi="Calibri" w:cs="Calibri"/>
                <w:sz w:val="22"/>
                <w:szCs w:val="22"/>
              </w:rPr>
              <w:t>, w brzmieniu:</w:t>
            </w:r>
          </w:p>
          <w:p w14:paraId="5FF8FF36" w14:textId="77777777" w:rsidR="00E75EEB" w:rsidRPr="00630D01" w:rsidRDefault="00E75EEB" w:rsidP="0020762B">
            <w:pPr>
              <w:jc w:val="both"/>
              <w:rPr>
                <w:rFonts w:ascii="Calibri" w:hAnsi="Calibri" w:cs="Calibri"/>
                <w:sz w:val="22"/>
                <w:szCs w:val="22"/>
              </w:rPr>
            </w:pPr>
            <w:r w:rsidRPr="00630D01">
              <w:rPr>
                <w:rFonts w:ascii="Calibri" w:hAnsi="Calibri" w:cs="Calibri"/>
                <w:sz w:val="22"/>
                <w:szCs w:val="22"/>
              </w:rPr>
              <w:t>Z zachowaniem pozostałych, nie zmienionych niniejszą klauzulą postanowień umowy strony uzgodniły, że Ubezpieczyciel obejmuje automatycznym pokryciem ubezpieczeniowym w okresie ubezpieczenia, bez konieczności deklaracji ze strony Ubezpieczającego, każdy wzrost wartości mienia ruchomego, będący rezultatem dodania, zakupu, wymiany, remontu, ulepszeń i adaptacji.  Wzrost wartości mienia nie przekroczy łącznie 10% sum ubezpieczenia wskazanych w Przedmiocie ubezpieczenia w pkt. a)</w:t>
            </w:r>
            <w:r>
              <w:rPr>
                <w:rFonts w:ascii="Calibri" w:hAnsi="Calibri" w:cs="Calibri"/>
                <w:sz w:val="22"/>
                <w:szCs w:val="22"/>
              </w:rPr>
              <w:t xml:space="preserve"> i b)</w:t>
            </w:r>
            <w:r w:rsidRPr="00A910B8">
              <w:rPr>
                <w:rFonts w:ascii="Calibri" w:hAnsi="Calibri" w:cs="Calibri"/>
                <w:bCs/>
                <w:iCs/>
                <w:sz w:val="22"/>
                <w:szCs w:val="22"/>
              </w:rPr>
              <w:t>.  Klauzula automatycznego pokrycia nie podlega rozliczeniu</w:t>
            </w:r>
            <w:r>
              <w:rPr>
                <w:rFonts w:ascii="Calibri" w:hAnsi="Calibri" w:cs="Calibri"/>
                <w:bCs/>
                <w:iCs/>
                <w:sz w:val="22"/>
                <w:szCs w:val="22"/>
              </w:rPr>
              <w:t xml:space="preserve"> chyba, że Ubezpieczyciel wystapi do Ubezpieczającego w ciągu 14 dni od zakończenia okresu ubezpieczenia o rozliczenia niniejszej klauzuli</w:t>
            </w:r>
            <w:r w:rsidRPr="00630D01">
              <w:rPr>
                <w:rFonts w:ascii="Calibri" w:hAnsi="Calibri" w:cs="Calibri"/>
                <w:bCs/>
                <w:iCs/>
                <w:sz w:val="22"/>
                <w:szCs w:val="22"/>
              </w:rPr>
              <w:t xml:space="preserve">. </w:t>
            </w:r>
          </w:p>
          <w:p w14:paraId="6E639AE6" w14:textId="77777777" w:rsidR="00E75EEB" w:rsidRPr="00630D01" w:rsidRDefault="00E75EEB" w:rsidP="0020762B">
            <w:pPr>
              <w:tabs>
                <w:tab w:val="left" w:pos="0"/>
              </w:tabs>
              <w:spacing w:after="120"/>
              <w:jc w:val="both"/>
              <w:rPr>
                <w:rFonts w:ascii="Calibri" w:hAnsi="Calibri" w:cs="Calibri"/>
                <w:sz w:val="22"/>
                <w:szCs w:val="22"/>
              </w:rPr>
            </w:pPr>
            <w:r w:rsidRPr="00630D01">
              <w:rPr>
                <w:rFonts w:ascii="Calibri" w:hAnsi="Calibri" w:cs="Calibri"/>
                <w:sz w:val="22"/>
                <w:szCs w:val="22"/>
              </w:rPr>
              <w:t xml:space="preserve">Limit określony w niniejszej klauzuli obowiązuje w rocznym okresie polisowym. </w:t>
            </w:r>
          </w:p>
          <w:p w14:paraId="7E3A530D" w14:textId="77777777" w:rsidR="00E75EEB" w:rsidRPr="00630D01" w:rsidRDefault="00E75EEB" w:rsidP="0020762B">
            <w:pPr>
              <w:pStyle w:val="Tekstpodstawowy21"/>
              <w:rPr>
                <w:rFonts w:ascii="Calibri" w:hAnsi="Calibri" w:cs="Calibri"/>
                <w:szCs w:val="22"/>
              </w:rPr>
            </w:pPr>
            <w:r>
              <w:rPr>
                <w:rFonts w:ascii="Calibri" w:hAnsi="Calibri" w:cs="Calibri"/>
                <w:bCs/>
                <w:szCs w:val="22"/>
              </w:rPr>
              <w:t>2</w:t>
            </w:r>
            <w:r w:rsidRPr="00B06A18">
              <w:rPr>
                <w:rFonts w:ascii="Calibri" w:hAnsi="Calibri" w:cs="Calibri"/>
                <w:bCs/>
                <w:szCs w:val="22"/>
              </w:rPr>
              <w:t>. Klauzula dla sprzętu przenośnego</w:t>
            </w:r>
            <w:r>
              <w:rPr>
                <w:rFonts w:ascii="Calibri" w:hAnsi="Calibri" w:cs="Calibri"/>
                <w:b w:val="0"/>
                <w:szCs w:val="22"/>
              </w:rPr>
              <w:t>, w brzmieniu:</w:t>
            </w:r>
          </w:p>
          <w:p w14:paraId="1E911056" w14:textId="77777777" w:rsidR="00E75EEB" w:rsidRPr="00B06A18" w:rsidRDefault="00E75EEB" w:rsidP="0020762B">
            <w:pPr>
              <w:pStyle w:val="Tekstpodstawowy21"/>
              <w:rPr>
                <w:rFonts w:ascii="Calibri" w:hAnsi="Calibri" w:cs="Calibri"/>
                <w:b w:val="0"/>
                <w:bCs/>
                <w:szCs w:val="22"/>
              </w:rPr>
            </w:pPr>
            <w:r w:rsidRPr="00B06A18">
              <w:rPr>
                <w:rFonts w:ascii="Calibri" w:hAnsi="Calibri" w:cs="Calibri"/>
                <w:b w:val="0"/>
                <w:bCs/>
                <w:szCs w:val="22"/>
              </w:rPr>
              <w:t>Z zachowaniem pozostałych, nie zmienionych niniejszą klauzulą postanowień umowy ubezpieczenia strony uzgodniły, że Ubezpieczyciel przyjmuje odpowiedzialność za szkody powstałe w sprzęcie objętym ochroną ubezpieczeniową, użytkowanym poza miejscem ubezpieczenia określonym w polisie.  Jednocześnie obowiązują zapisy odpowiedzialności Ubezpieczyciela za ryzyko kradzieży z włamaniem i rabunku przedmiotu ubezpieczenia z pojazdu – Ubezpieczyciel odpowiada gdy:</w:t>
            </w:r>
          </w:p>
          <w:p w14:paraId="3E2C7B66" w14:textId="77777777" w:rsidR="00E75EEB" w:rsidRPr="00B06A18" w:rsidRDefault="00E75EEB" w:rsidP="0020762B">
            <w:pPr>
              <w:pStyle w:val="Tekstpodstawowy21"/>
              <w:widowControl w:val="0"/>
              <w:numPr>
                <w:ilvl w:val="0"/>
                <w:numId w:val="1"/>
              </w:numPr>
              <w:rPr>
                <w:rFonts w:ascii="Calibri" w:hAnsi="Calibri" w:cs="Calibri"/>
                <w:b w:val="0"/>
                <w:bCs/>
                <w:szCs w:val="22"/>
              </w:rPr>
            </w:pPr>
            <w:r w:rsidRPr="00B06A18">
              <w:rPr>
                <w:rFonts w:ascii="Calibri" w:hAnsi="Calibri" w:cs="Calibri"/>
                <w:b w:val="0"/>
                <w:bCs/>
                <w:szCs w:val="22"/>
              </w:rPr>
              <w:t>pojazd posiada trwałe zadaszenie (jednolita sztywna konstrukcja)</w:t>
            </w:r>
          </w:p>
          <w:p w14:paraId="4B86CED2" w14:textId="77777777" w:rsidR="00E75EEB" w:rsidRPr="00B06A18" w:rsidRDefault="00E75EEB" w:rsidP="0020762B">
            <w:pPr>
              <w:pStyle w:val="Tekstpodstawowy21"/>
              <w:widowControl w:val="0"/>
              <w:numPr>
                <w:ilvl w:val="0"/>
                <w:numId w:val="1"/>
              </w:numPr>
              <w:rPr>
                <w:rFonts w:ascii="Calibri" w:hAnsi="Calibri" w:cs="Calibri"/>
                <w:b w:val="0"/>
                <w:bCs/>
                <w:szCs w:val="22"/>
              </w:rPr>
            </w:pPr>
            <w:r w:rsidRPr="00B06A18">
              <w:rPr>
                <w:rFonts w:ascii="Calibri" w:hAnsi="Calibri" w:cs="Calibri"/>
                <w:b w:val="0"/>
                <w:bCs/>
                <w:szCs w:val="22"/>
              </w:rPr>
              <w:t>został prawidłowo zamknięty na wszystkie istniejące zamki</w:t>
            </w:r>
          </w:p>
          <w:p w14:paraId="0DB9352B" w14:textId="77777777" w:rsidR="00E75EEB" w:rsidRPr="00B06A18" w:rsidRDefault="00E75EEB" w:rsidP="0020762B">
            <w:pPr>
              <w:pStyle w:val="Tekstpodstawowy21"/>
              <w:widowControl w:val="0"/>
              <w:numPr>
                <w:ilvl w:val="0"/>
                <w:numId w:val="1"/>
              </w:numPr>
              <w:spacing w:after="120"/>
              <w:ind w:left="357" w:hanging="357"/>
              <w:rPr>
                <w:rFonts w:ascii="Calibri" w:hAnsi="Calibri" w:cs="Calibri"/>
                <w:b w:val="0"/>
                <w:bCs/>
                <w:szCs w:val="22"/>
              </w:rPr>
            </w:pPr>
            <w:r w:rsidRPr="00B06A18">
              <w:rPr>
                <w:rFonts w:ascii="Calibri" w:hAnsi="Calibri" w:cs="Calibri"/>
                <w:b w:val="0"/>
                <w:bCs/>
                <w:szCs w:val="22"/>
              </w:rPr>
              <w:t>sprzęt pozostawiony w pojeździe jest niewidoczny z zewnątrz.</w:t>
            </w:r>
          </w:p>
          <w:p w14:paraId="15397529" w14:textId="77777777" w:rsidR="00E75EEB" w:rsidRPr="00B06A18" w:rsidRDefault="00E75EEB" w:rsidP="0020762B">
            <w:pPr>
              <w:pStyle w:val="Tekstpodstawowy21"/>
              <w:rPr>
                <w:rFonts w:ascii="Calibri" w:hAnsi="Calibri" w:cs="Calibri"/>
                <w:b w:val="0"/>
                <w:bCs/>
                <w:szCs w:val="22"/>
              </w:rPr>
            </w:pPr>
            <w:r>
              <w:rPr>
                <w:rFonts w:ascii="Calibri" w:hAnsi="Calibri" w:cs="Calibri"/>
                <w:bCs/>
                <w:szCs w:val="22"/>
              </w:rPr>
              <w:t>3</w:t>
            </w:r>
            <w:r w:rsidRPr="00B06A18">
              <w:rPr>
                <w:rFonts w:ascii="Calibri" w:hAnsi="Calibri" w:cs="Calibri"/>
                <w:bCs/>
                <w:szCs w:val="22"/>
              </w:rPr>
              <w:t>. Klauzula ubezpieczenia nośników obrazu w urządzeniach fotokopiujących</w:t>
            </w:r>
            <w:r w:rsidRPr="00630D01">
              <w:rPr>
                <w:rFonts w:ascii="Calibri" w:hAnsi="Calibri" w:cs="Calibri"/>
                <w:b w:val="0"/>
                <w:szCs w:val="22"/>
              </w:rPr>
              <w:t xml:space="preserve">, </w:t>
            </w:r>
            <w:r w:rsidRPr="00B06A18">
              <w:rPr>
                <w:rFonts w:ascii="Calibri" w:hAnsi="Calibri" w:cs="Calibri"/>
                <w:b w:val="0"/>
                <w:bCs/>
                <w:szCs w:val="22"/>
              </w:rPr>
              <w:t>w brzmieniu:</w:t>
            </w:r>
          </w:p>
          <w:p w14:paraId="585064C2" w14:textId="77777777" w:rsidR="00E75EEB" w:rsidRPr="00B06A18" w:rsidRDefault="00E75EEB" w:rsidP="0020762B">
            <w:pPr>
              <w:pStyle w:val="Tekstpodstawowy21"/>
              <w:spacing w:after="120"/>
              <w:rPr>
                <w:rFonts w:ascii="Calibri" w:hAnsi="Calibri" w:cs="Calibri"/>
                <w:b w:val="0"/>
                <w:bCs/>
                <w:iCs/>
                <w:szCs w:val="22"/>
              </w:rPr>
            </w:pPr>
            <w:r w:rsidRPr="00B06A18">
              <w:rPr>
                <w:rFonts w:ascii="Calibri" w:hAnsi="Calibri" w:cs="Calibri"/>
                <w:b w:val="0"/>
                <w:bCs/>
                <w:szCs w:val="22"/>
              </w:rPr>
              <w:t xml:space="preserve">Z zachowaniem pozostałych, nie zmienionych niniejszą klauzulą postanowień umowy ubezpieczenia strony uzgodniły, że odpowiedzialność Ubezpieczyciela jest rozszerzona o szkody w bębnach selenowych urządzeń fotokopiujących. Zasady likwidacji szkód: w przypadku szkód spowodowanych działaniem ognia, wody lub kradzieży z włamaniem oraz rabunku, odszkodowanie wypłacone będzie w wartości odtworzeniowej. </w:t>
            </w:r>
            <w:r>
              <w:rPr>
                <w:rFonts w:ascii="Calibri" w:hAnsi="Calibri" w:cs="Calibri"/>
                <w:b w:val="0"/>
                <w:bCs/>
                <w:szCs w:val="22"/>
              </w:rPr>
              <w:br/>
            </w:r>
            <w:r w:rsidRPr="00B06A18">
              <w:rPr>
                <w:rFonts w:ascii="Calibri" w:hAnsi="Calibri" w:cs="Calibri"/>
                <w:b w:val="0"/>
                <w:bCs/>
                <w:szCs w:val="22"/>
              </w:rPr>
              <w:t xml:space="preserve">W przypadku szkód spowodowanych przez inne niż wymienione wyżej ryzyka, wartość odtworzeniowa będzie zmniejszona o wskaźnik zużycia.  Wskaźnik ten określony jest jako stosunek </w:t>
            </w:r>
            <w:r w:rsidRPr="000268B1">
              <w:rPr>
                <w:rFonts w:ascii="Calibri" w:hAnsi="Calibri" w:cs="Calibri"/>
                <w:b w:val="0"/>
                <w:bCs/>
                <w:szCs w:val="22"/>
              </w:rPr>
              <w:t>liczby kopii</w:t>
            </w:r>
            <w:r w:rsidRPr="00630D01">
              <w:rPr>
                <w:rFonts w:ascii="Calibri" w:hAnsi="Calibri" w:cs="Calibri"/>
                <w:szCs w:val="22"/>
              </w:rPr>
              <w:t xml:space="preserve"> </w:t>
            </w:r>
            <w:r w:rsidRPr="00B06A18">
              <w:rPr>
                <w:rFonts w:ascii="Calibri" w:hAnsi="Calibri" w:cs="Calibri"/>
                <w:b w:val="0"/>
                <w:bCs/>
                <w:szCs w:val="22"/>
              </w:rPr>
              <w:t>wykonanych do dnia powstania szkody do normy technicznej przewidzianej przez producenta dla danego urządzenia</w:t>
            </w:r>
            <w:r w:rsidRPr="00B06A18">
              <w:rPr>
                <w:rFonts w:ascii="Calibri" w:hAnsi="Calibri" w:cs="Calibri"/>
                <w:b w:val="0"/>
                <w:bCs/>
                <w:i/>
                <w:szCs w:val="22"/>
              </w:rPr>
              <w:t xml:space="preserve">. </w:t>
            </w:r>
          </w:p>
          <w:p w14:paraId="1F364F87" w14:textId="77777777" w:rsidR="00E75EEB" w:rsidRPr="00A32B8C" w:rsidRDefault="00E75EEB" w:rsidP="0020762B">
            <w:pPr>
              <w:pStyle w:val="Nagwek"/>
              <w:tabs>
                <w:tab w:val="clear" w:pos="4536"/>
                <w:tab w:val="clear" w:pos="9072"/>
              </w:tabs>
              <w:jc w:val="both"/>
              <w:rPr>
                <w:rFonts w:ascii="Calibri" w:hAnsi="Calibri" w:cs="Calibri"/>
                <w:sz w:val="22"/>
                <w:szCs w:val="22"/>
              </w:rPr>
            </w:pPr>
            <w:r>
              <w:rPr>
                <w:rFonts w:ascii="Calibri" w:hAnsi="Calibri" w:cs="Calibri"/>
                <w:b/>
                <w:sz w:val="22"/>
                <w:szCs w:val="22"/>
              </w:rPr>
              <w:t>4</w:t>
            </w:r>
            <w:r w:rsidRPr="00A32B8C">
              <w:rPr>
                <w:rFonts w:ascii="Calibri" w:hAnsi="Calibri" w:cs="Calibri"/>
                <w:b/>
                <w:sz w:val="22"/>
                <w:szCs w:val="22"/>
              </w:rPr>
              <w:t>. Rozszerzenie zakresu ubezpieczenia o ryzyko kradzieży prostej (zwykłej, zuchwałej</w:t>
            </w:r>
            <w:r w:rsidRPr="00A32B8C">
              <w:rPr>
                <w:rFonts w:ascii="Calibri" w:hAnsi="Calibri" w:cs="Calibri"/>
                <w:sz w:val="22"/>
                <w:szCs w:val="22"/>
              </w:rPr>
              <w:t xml:space="preserve">) z limitem odpowiedzialności ubezpieczyciela w wysokości </w:t>
            </w:r>
            <w:r>
              <w:rPr>
                <w:rFonts w:ascii="Calibri" w:hAnsi="Calibri" w:cs="Calibri"/>
                <w:sz w:val="22"/>
                <w:szCs w:val="22"/>
              </w:rPr>
              <w:t>5</w:t>
            </w:r>
            <w:r w:rsidRPr="00A32B8C">
              <w:rPr>
                <w:rFonts w:ascii="Calibri" w:hAnsi="Calibri" w:cs="Calibri"/>
                <w:sz w:val="22"/>
                <w:szCs w:val="22"/>
              </w:rPr>
              <w:t xml:space="preserve">.000 zł </w:t>
            </w:r>
            <w:r w:rsidRPr="00BD00B4">
              <w:rPr>
                <w:rFonts w:ascii="Calibri" w:hAnsi="Calibri" w:cs="Calibri"/>
                <w:sz w:val="22"/>
                <w:szCs w:val="22"/>
              </w:rPr>
              <w:t>na jedno i wszystkie zdarzenia w 12-miesięcznym okresie ubezpieczenia.  Z</w:t>
            </w:r>
            <w:r w:rsidRPr="00BD00B4">
              <w:rPr>
                <w:rFonts w:ascii="Calibri" w:hAnsi="Calibri" w:cs="Calibri"/>
                <w:spacing w:val="-4"/>
                <w:sz w:val="22"/>
                <w:szCs w:val="22"/>
              </w:rPr>
              <w:t xml:space="preserve"> </w:t>
            </w:r>
            <w:r w:rsidRPr="00BD00B4">
              <w:rPr>
                <w:rFonts w:ascii="Calibri" w:hAnsi="Calibri" w:cs="Calibri"/>
                <w:sz w:val="22"/>
                <w:szCs w:val="22"/>
              </w:rPr>
              <w:t>zachowaniem</w:t>
            </w:r>
            <w:r w:rsidRPr="00BD00B4">
              <w:rPr>
                <w:rFonts w:ascii="Calibri" w:hAnsi="Calibri" w:cs="Calibri"/>
                <w:spacing w:val="-3"/>
                <w:sz w:val="22"/>
                <w:szCs w:val="22"/>
              </w:rPr>
              <w:t xml:space="preserve"> </w:t>
            </w:r>
            <w:r w:rsidRPr="00BD00B4">
              <w:rPr>
                <w:rFonts w:ascii="Calibri" w:hAnsi="Calibri" w:cs="Calibri"/>
                <w:sz w:val="22"/>
                <w:szCs w:val="22"/>
              </w:rPr>
              <w:t>pozostałych,</w:t>
            </w:r>
            <w:r w:rsidRPr="00BD00B4">
              <w:rPr>
                <w:rFonts w:ascii="Calibri" w:hAnsi="Calibri" w:cs="Calibri"/>
                <w:spacing w:val="-3"/>
                <w:sz w:val="22"/>
                <w:szCs w:val="22"/>
              </w:rPr>
              <w:t xml:space="preserve"> </w:t>
            </w:r>
            <w:r w:rsidRPr="00BD00B4">
              <w:rPr>
                <w:rFonts w:ascii="Calibri" w:hAnsi="Calibri" w:cs="Calibri"/>
                <w:sz w:val="22"/>
                <w:szCs w:val="22"/>
              </w:rPr>
              <w:t>niezmienionych</w:t>
            </w:r>
            <w:r w:rsidRPr="00BD00B4">
              <w:rPr>
                <w:rFonts w:ascii="Calibri" w:hAnsi="Calibri" w:cs="Calibri"/>
                <w:spacing w:val="-4"/>
                <w:sz w:val="22"/>
                <w:szCs w:val="22"/>
              </w:rPr>
              <w:t xml:space="preserve"> </w:t>
            </w:r>
            <w:r w:rsidRPr="00BD00B4">
              <w:rPr>
                <w:rFonts w:ascii="Calibri" w:hAnsi="Calibri" w:cs="Calibri"/>
                <w:sz w:val="22"/>
                <w:szCs w:val="22"/>
              </w:rPr>
              <w:t>niniejszą</w:t>
            </w:r>
            <w:r w:rsidRPr="00BD00B4">
              <w:rPr>
                <w:rFonts w:ascii="Calibri" w:hAnsi="Calibri" w:cs="Calibri"/>
                <w:spacing w:val="-5"/>
                <w:sz w:val="22"/>
                <w:szCs w:val="22"/>
              </w:rPr>
              <w:t xml:space="preserve"> </w:t>
            </w:r>
            <w:r w:rsidRPr="00BD00B4">
              <w:rPr>
                <w:rFonts w:ascii="Calibri" w:hAnsi="Calibri" w:cs="Calibri"/>
                <w:sz w:val="22"/>
                <w:szCs w:val="22"/>
              </w:rPr>
              <w:t>klauzulą,</w:t>
            </w:r>
            <w:r w:rsidRPr="00BD00B4">
              <w:rPr>
                <w:rFonts w:ascii="Calibri" w:hAnsi="Calibri" w:cs="Calibri"/>
                <w:spacing w:val="-3"/>
                <w:sz w:val="22"/>
                <w:szCs w:val="22"/>
              </w:rPr>
              <w:t xml:space="preserve"> </w:t>
            </w:r>
            <w:r w:rsidRPr="00BD00B4">
              <w:rPr>
                <w:rFonts w:ascii="Calibri" w:hAnsi="Calibri" w:cs="Calibri"/>
                <w:sz w:val="22"/>
                <w:szCs w:val="22"/>
              </w:rPr>
              <w:t>postanowień</w:t>
            </w:r>
            <w:r w:rsidRPr="00BD00B4">
              <w:rPr>
                <w:rFonts w:ascii="Calibri" w:hAnsi="Calibri" w:cs="Calibri"/>
                <w:spacing w:val="-4"/>
                <w:sz w:val="22"/>
                <w:szCs w:val="22"/>
              </w:rPr>
              <w:t xml:space="preserve"> </w:t>
            </w:r>
            <w:r w:rsidRPr="00BD00B4">
              <w:rPr>
                <w:rFonts w:ascii="Calibri" w:hAnsi="Calibri" w:cs="Calibri"/>
                <w:sz w:val="22"/>
                <w:szCs w:val="22"/>
              </w:rPr>
              <w:t>umowy ubezpieczenia</w:t>
            </w:r>
            <w:r w:rsidRPr="00BD00B4">
              <w:rPr>
                <w:rFonts w:ascii="Calibri" w:hAnsi="Calibri" w:cs="Calibri"/>
                <w:spacing w:val="-3"/>
                <w:sz w:val="22"/>
                <w:szCs w:val="22"/>
              </w:rPr>
              <w:t xml:space="preserve"> </w:t>
            </w:r>
            <w:r w:rsidRPr="00BD00B4">
              <w:rPr>
                <w:rFonts w:ascii="Calibri" w:hAnsi="Calibri" w:cs="Calibri"/>
                <w:sz w:val="22"/>
                <w:szCs w:val="22"/>
              </w:rPr>
              <w:t>i</w:t>
            </w:r>
            <w:r w:rsidRPr="00BD00B4">
              <w:rPr>
                <w:rFonts w:ascii="Calibri" w:hAnsi="Calibri" w:cs="Calibri"/>
                <w:spacing w:val="-1"/>
                <w:sz w:val="22"/>
                <w:szCs w:val="22"/>
              </w:rPr>
              <w:t xml:space="preserve"> </w:t>
            </w:r>
            <w:r w:rsidRPr="00BD00B4">
              <w:rPr>
                <w:rFonts w:ascii="Calibri" w:hAnsi="Calibri" w:cs="Calibri"/>
                <w:sz w:val="22"/>
                <w:szCs w:val="22"/>
              </w:rPr>
              <w:t>Ogólnych</w:t>
            </w:r>
            <w:r w:rsidRPr="00BD00B4">
              <w:rPr>
                <w:rFonts w:ascii="Calibri" w:hAnsi="Calibri" w:cs="Calibri"/>
                <w:spacing w:val="-2"/>
                <w:sz w:val="22"/>
                <w:szCs w:val="22"/>
              </w:rPr>
              <w:t xml:space="preserve"> </w:t>
            </w:r>
            <w:r w:rsidRPr="00BD00B4">
              <w:rPr>
                <w:rFonts w:ascii="Calibri" w:hAnsi="Calibri" w:cs="Calibri"/>
                <w:sz w:val="22"/>
                <w:szCs w:val="22"/>
              </w:rPr>
              <w:t>Warunków</w:t>
            </w:r>
            <w:r w:rsidRPr="00BD00B4">
              <w:rPr>
                <w:rFonts w:ascii="Calibri" w:hAnsi="Calibri" w:cs="Calibri"/>
                <w:spacing w:val="-3"/>
                <w:sz w:val="22"/>
                <w:szCs w:val="22"/>
              </w:rPr>
              <w:t xml:space="preserve"> </w:t>
            </w:r>
            <w:r w:rsidRPr="00BD00B4">
              <w:rPr>
                <w:rFonts w:ascii="Calibri" w:hAnsi="Calibri" w:cs="Calibri"/>
                <w:sz w:val="22"/>
                <w:szCs w:val="22"/>
              </w:rPr>
              <w:t>Ubezpieczenia</w:t>
            </w:r>
            <w:r w:rsidRPr="00BD00B4">
              <w:rPr>
                <w:rFonts w:ascii="Calibri" w:hAnsi="Calibri" w:cs="Calibri"/>
                <w:spacing w:val="-4"/>
                <w:sz w:val="22"/>
                <w:szCs w:val="22"/>
              </w:rPr>
              <w:t xml:space="preserve"> </w:t>
            </w:r>
            <w:r w:rsidRPr="00BD00B4">
              <w:rPr>
                <w:rFonts w:ascii="Calibri" w:hAnsi="Calibri" w:cs="Calibri"/>
                <w:sz w:val="22"/>
                <w:szCs w:val="22"/>
              </w:rPr>
              <w:lastRenderedPageBreak/>
              <w:t>ustala</w:t>
            </w:r>
            <w:r w:rsidRPr="00BD00B4">
              <w:rPr>
                <w:rFonts w:ascii="Calibri" w:hAnsi="Calibri" w:cs="Calibri"/>
                <w:spacing w:val="-3"/>
                <w:sz w:val="22"/>
                <w:szCs w:val="22"/>
              </w:rPr>
              <w:t xml:space="preserve"> </w:t>
            </w:r>
            <w:r w:rsidRPr="00BD00B4">
              <w:rPr>
                <w:rFonts w:ascii="Calibri" w:hAnsi="Calibri" w:cs="Calibri"/>
                <w:sz w:val="22"/>
                <w:szCs w:val="22"/>
              </w:rPr>
              <w:t>się,</w:t>
            </w:r>
            <w:r w:rsidRPr="00BD00B4">
              <w:rPr>
                <w:rFonts w:ascii="Calibri" w:hAnsi="Calibri" w:cs="Calibri"/>
                <w:spacing w:val="-1"/>
                <w:sz w:val="22"/>
                <w:szCs w:val="22"/>
              </w:rPr>
              <w:t xml:space="preserve"> </w:t>
            </w:r>
            <w:r w:rsidRPr="00BD00B4">
              <w:rPr>
                <w:rFonts w:ascii="Calibri" w:hAnsi="Calibri" w:cs="Calibri"/>
                <w:sz w:val="22"/>
                <w:szCs w:val="22"/>
              </w:rPr>
              <w:t>że:</w:t>
            </w:r>
            <w:r w:rsidRPr="00BD00B4">
              <w:rPr>
                <w:rFonts w:ascii="Calibri" w:hAnsi="Calibri" w:cs="Calibri"/>
                <w:spacing w:val="-1"/>
                <w:sz w:val="22"/>
                <w:szCs w:val="22"/>
              </w:rPr>
              <w:t xml:space="preserve"> </w:t>
            </w:r>
            <w:r w:rsidRPr="00BD00B4">
              <w:rPr>
                <w:rFonts w:ascii="Calibri" w:hAnsi="Calibri" w:cs="Calibri"/>
                <w:sz w:val="22"/>
                <w:szCs w:val="22"/>
              </w:rPr>
              <w:t>Za</w:t>
            </w:r>
            <w:r w:rsidRPr="00A32B8C">
              <w:rPr>
                <w:rFonts w:ascii="Calibri" w:hAnsi="Calibri" w:cs="Calibri"/>
                <w:sz w:val="22"/>
                <w:szCs w:val="22"/>
              </w:rPr>
              <w:t xml:space="preserve"> kradzież zwykłą należy rozumieć utratę przedmiotu ubezpieczenia powstałą wskutek zdarzenia nie spełniającego znamion kradzieży z włamaniem i rabunku.  Ochrona nie dotyczy ryzyka kradzieży mienia pracowników i studentów oraz braków inwentarzowych.  Ubezpieczający ma obowiązek zgłoszenia faktu kradzieży na Policję.</w:t>
            </w:r>
          </w:p>
          <w:p w14:paraId="0195BAD9" w14:textId="77777777" w:rsidR="00E75EEB" w:rsidRPr="00A910B8" w:rsidRDefault="00E75EEB" w:rsidP="0020762B">
            <w:pPr>
              <w:autoSpaceDE w:val="0"/>
              <w:autoSpaceDN w:val="0"/>
              <w:adjustRightInd w:val="0"/>
              <w:jc w:val="both"/>
              <w:rPr>
                <w:rFonts w:ascii="Calibri" w:hAnsi="Calibri" w:cs="Calibri"/>
                <w:sz w:val="22"/>
                <w:szCs w:val="22"/>
              </w:rPr>
            </w:pPr>
            <w:r w:rsidRPr="00A910B8">
              <w:rPr>
                <w:rFonts w:ascii="Calibri" w:hAnsi="Calibri" w:cs="Calibri"/>
                <w:sz w:val="22"/>
                <w:szCs w:val="22"/>
              </w:rPr>
              <w:t>Ubezpieczyciel nie odpowiada za:</w:t>
            </w:r>
          </w:p>
          <w:p w14:paraId="682DD146" w14:textId="77777777" w:rsidR="00E75EEB" w:rsidRPr="00A910B8" w:rsidRDefault="00E75EEB" w:rsidP="0020762B">
            <w:pPr>
              <w:autoSpaceDE w:val="0"/>
              <w:autoSpaceDN w:val="0"/>
              <w:adjustRightInd w:val="0"/>
              <w:jc w:val="both"/>
              <w:rPr>
                <w:rFonts w:ascii="Calibri" w:hAnsi="Calibri" w:cs="Calibri"/>
                <w:sz w:val="22"/>
                <w:szCs w:val="22"/>
              </w:rPr>
            </w:pPr>
            <w:r w:rsidRPr="00A910B8">
              <w:rPr>
                <w:rFonts w:ascii="Calibri" w:hAnsi="Calibri" w:cs="Calibri"/>
                <w:sz w:val="22"/>
                <w:szCs w:val="22"/>
              </w:rPr>
              <w:t xml:space="preserve"> − niewyjaśnione zniknięcie, zaginięcie, niewytłumaczalne niedobory lub niedobory inwentarzowe i braki spowodowane błędami urzędowymi lub księgowymi; </w:t>
            </w:r>
          </w:p>
          <w:p w14:paraId="40C25E58" w14:textId="77777777" w:rsidR="00E75EEB" w:rsidRDefault="00E75EEB" w:rsidP="0020762B">
            <w:pPr>
              <w:autoSpaceDE w:val="0"/>
              <w:autoSpaceDN w:val="0"/>
              <w:adjustRightInd w:val="0"/>
              <w:jc w:val="both"/>
              <w:rPr>
                <w:rFonts w:ascii="Calibri" w:hAnsi="Calibri" w:cs="Calibri"/>
                <w:sz w:val="22"/>
                <w:szCs w:val="22"/>
              </w:rPr>
            </w:pPr>
            <w:r w:rsidRPr="00A910B8">
              <w:rPr>
                <w:rFonts w:ascii="Calibri" w:hAnsi="Calibri" w:cs="Calibri"/>
                <w:sz w:val="22"/>
                <w:szCs w:val="22"/>
              </w:rPr>
              <w:t>− wyrządzone wskutek przywłaszczenia, fałszerstwa, nadużycia lub innego umyślnego działania Ubezpieczającego</w:t>
            </w:r>
            <w:r>
              <w:rPr>
                <w:rFonts w:ascii="Calibri" w:hAnsi="Calibri" w:cs="Calibri"/>
                <w:sz w:val="22"/>
                <w:szCs w:val="22"/>
              </w:rPr>
              <w:t>.</w:t>
            </w:r>
          </w:p>
          <w:p w14:paraId="7BAA3B32" w14:textId="77777777" w:rsidR="00E75EEB" w:rsidRPr="00A32B8C" w:rsidRDefault="00E75EEB" w:rsidP="0020762B">
            <w:pPr>
              <w:autoSpaceDE w:val="0"/>
              <w:autoSpaceDN w:val="0"/>
              <w:adjustRightInd w:val="0"/>
              <w:jc w:val="both"/>
              <w:rPr>
                <w:rFonts w:ascii="Calibri" w:hAnsi="Calibri" w:cs="Calibri"/>
                <w:sz w:val="22"/>
                <w:szCs w:val="22"/>
              </w:rPr>
            </w:pPr>
          </w:p>
          <w:p w14:paraId="4CADD637" w14:textId="77777777" w:rsidR="00E75EEB" w:rsidRDefault="00E75EEB" w:rsidP="0020762B">
            <w:pPr>
              <w:jc w:val="both"/>
              <w:rPr>
                <w:rFonts w:ascii="Calibri" w:hAnsi="Calibri" w:cs="Calibri"/>
                <w:sz w:val="22"/>
                <w:szCs w:val="22"/>
              </w:rPr>
            </w:pPr>
            <w:r>
              <w:rPr>
                <w:rFonts w:ascii="Calibri" w:hAnsi="Calibri" w:cs="Calibri"/>
                <w:b/>
                <w:sz w:val="22"/>
                <w:szCs w:val="22"/>
              </w:rPr>
              <w:t>5</w:t>
            </w:r>
            <w:r w:rsidRPr="00630D01">
              <w:rPr>
                <w:rFonts w:ascii="Calibri" w:hAnsi="Calibri" w:cs="Calibri"/>
                <w:b/>
                <w:sz w:val="22"/>
                <w:szCs w:val="22"/>
              </w:rPr>
              <w:t>. Klauzula pokrycia kosztów dodatkowych</w:t>
            </w:r>
            <w:r w:rsidRPr="00630D01">
              <w:rPr>
                <w:rFonts w:ascii="Calibri" w:hAnsi="Calibri" w:cs="Calibri"/>
                <w:bCs/>
                <w:sz w:val="22"/>
                <w:szCs w:val="22"/>
              </w:rPr>
              <w:t>, w brzmieniu</w:t>
            </w:r>
            <w:r w:rsidRPr="00630D01">
              <w:rPr>
                <w:rFonts w:ascii="Calibri" w:hAnsi="Calibri" w:cs="Calibri"/>
                <w:sz w:val="22"/>
                <w:szCs w:val="22"/>
              </w:rPr>
              <w:t xml:space="preserve">: </w:t>
            </w:r>
          </w:p>
          <w:p w14:paraId="43FFC8EF" w14:textId="77777777" w:rsidR="00E75EEB" w:rsidRPr="00630D01" w:rsidRDefault="00E75EEB" w:rsidP="0020762B">
            <w:pPr>
              <w:spacing w:after="120"/>
              <w:jc w:val="both"/>
              <w:rPr>
                <w:rFonts w:ascii="Calibri" w:hAnsi="Calibri" w:cs="Calibri"/>
                <w:spacing w:val="-1"/>
                <w:sz w:val="22"/>
                <w:szCs w:val="22"/>
              </w:rPr>
            </w:pPr>
            <w:r w:rsidRPr="00113346">
              <w:rPr>
                <w:rFonts w:ascii="Calibri" w:hAnsi="Calibri" w:cs="Calibri"/>
                <w:sz w:val="22"/>
                <w:szCs w:val="22"/>
              </w:rPr>
              <w:t>Z</w:t>
            </w:r>
            <w:r w:rsidRPr="00113346">
              <w:rPr>
                <w:rFonts w:ascii="Calibri" w:hAnsi="Calibri" w:cs="Calibri"/>
                <w:spacing w:val="-4"/>
                <w:sz w:val="22"/>
                <w:szCs w:val="22"/>
              </w:rPr>
              <w:t xml:space="preserve"> </w:t>
            </w:r>
            <w:r w:rsidRPr="00113346">
              <w:rPr>
                <w:rFonts w:ascii="Calibri" w:hAnsi="Calibri" w:cs="Calibri"/>
                <w:sz w:val="22"/>
                <w:szCs w:val="22"/>
              </w:rPr>
              <w:t>zachowaniem</w:t>
            </w:r>
            <w:r w:rsidRPr="00113346">
              <w:rPr>
                <w:rFonts w:ascii="Calibri" w:hAnsi="Calibri" w:cs="Calibri"/>
                <w:spacing w:val="-3"/>
                <w:sz w:val="22"/>
                <w:szCs w:val="22"/>
              </w:rPr>
              <w:t xml:space="preserve"> </w:t>
            </w:r>
            <w:r w:rsidRPr="00113346">
              <w:rPr>
                <w:rFonts w:ascii="Calibri" w:hAnsi="Calibri" w:cs="Calibri"/>
                <w:sz w:val="22"/>
                <w:szCs w:val="22"/>
              </w:rPr>
              <w:t>pozostałych,</w:t>
            </w:r>
            <w:r w:rsidRPr="00113346">
              <w:rPr>
                <w:rFonts w:ascii="Calibri" w:hAnsi="Calibri" w:cs="Calibri"/>
                <w:spacing w:val="-3"/>
                <w:sz w:val="22"/>
                <w:szCs w:val="22"/>
              </w:rPr>
              <w:t xml:space="preserve"> </w:t>
            </w:r>
            <w:r w:rsidRPr="00113346">
              <w:rPr>
                <w:rFonts w:ascii="Calibri" w:hAnsi="Calibri" w:cs="Calibri"/>
                <w:sz w:val="22"/>
                <w:szCs w:val="22"/>
              </w:rPr>
              <w:t>niezmienionych</w:t>
            </w:r>
            <w:r w:rsidRPr="00113346">
              <w:rPr>
                <w:rFonts w:ascii="Calibri" w:hAnsi="Calibri" w:cs="Calibri"/>
                <w:spacing w:val="-4"/>
                <w:sz w:val="22"/>
                <w:szCs w:val="22"/>
              </w:rPr>
              <w:t xml:space="preserve"> </w:t>
            </w:r>
            <w:r w:rsidRPr="00113346">
              <w:rPr>
                <w:rFonts w:ascii="Calibri" w:hAnsi="Calibri" w:cs="Calibri"/>
                <w:sz w:val="22"/>
                <w:szCs w:val="22"/>
              </w:rPr>
              <w:t>niniejszą</w:t>
            </w:r>
            <w:r w:rsidRPr="00113346">
              <w:rPr>
                <w:rFonts w:ascii="Calibri" w:hAnsi="Calibri" w:cs="Calibri"/>
                <w:spacing w:val="-5"/>
                <w:sz w:val="22"/>
                <w:szCs w:val="22"/>
              </w:rPr>
              <w:t xml:space="preserve"> </w:t>
            </w:r>
            <w:r w:rsidRPr="00113346">
              <w:rPr>
                <w:rFonts w:ascii="Calibri" w:hAnsi="Calibri" w:cs="Calibri"/>
                <w:sz w:val="22"/>
                <w:szCs w:val="22"/>
              </w:rPr>
              <w:t>klauzulą,</w:t>
            </w:r>
            <w:r w:rsidRPr="00113346">
              <w:rPr>
                <w:rFonts w:ascii="Calibri" w:hAnsi="Calibri" w:cs="Calibri"/>
                <w:spacing w:val="-3"/>
                <w:sz w:val="22"/>
                <w:szCs w:val="22"/>
              </w:rPr>
              <w:t xml:space="preserve"> </w:t>
            </w:r>
            <w:r w:rsidRPr="00113346">
              <w:rPr>
                <w:rFonts w:ascii="Calibri" w:hAnsi="Calibri" w:cs="Calibri"/>
                <w:sz w:val="22"/>
                <w:szCs w:val="22"/>
              </w:rPr>
              <w:t>postanowień</w:t>
            </w:r>
            <w:r w:rsidRPr="00113346">
              <w:rPr>
                <w:rFonts w:ascii="Calibri" w:hAnsi="Calibri" w:cs="Calibri"/>
                <w:spacing w:val="-4"/>
                <w:sz w:val="22"/>
                <w:szCs w:val="22"/>
              </w:rPr>
              <w:t xml:space="preserve"> </w:t>
            </w:r>
            <w:r w:rsidRPr="00113346">
              <w:rPr>
                <w:rFonts w:ascii="Calibri" w:hAnsi="Calibri" w:cs="Calibri"/>
                <w:sz w:val="22"/>
                <w:szCs w:val="22"/>
              </w:rPr>
              <w:t>umowy ubezpieczenia</w:t>
            </w:r>
            <w:r w:rsidRPr="00113346">
              <w:rPr>
                <w:rFonts w:ascii="Calibri" w:hAnsi="Calibri" w:cs="Calibri"/>
                <w:spacing w:val="-3"/>
                <w:sz w:val="22"/>
                <w:szCs w:val="22"/>
              </w:rPr>
              <w:t xml:space="preserve"> </w:t>
            </w:r>
            <w:r w:rsidRPr="00113346">
              <w:rPr>
                <w:rFonts w:ascii="Calibri" w:hAnsi="Calibri" w:cs="Calibri"/>
                <w:sz w:val="22"/>
                <w:szCs w:val="22"/>
              </w:rPr>
              <w:t>i</w:t>
            </w:r>
            <w:r w:rsidRPr="00113346">
              <w:rPr>
                <w:rFonts w:ascii="Calibri" w:hAnsi="Calibri" w:cs="Calibri"/>
                <w:spacing w:val="-1"/>
                <w:sz w:val="22"/>
                <w:szCs w:val="22"/>
              </w:rPr>
              <w:t xml:space="preserve"> </w:t>
            </w:r>
            <w:r w:rsidRPr="00113346">
              <w:rPr>
                <w:rFonts w:ascii="Calibri" w:hAnsi="Calibri" w:cs="Calibri"/>
                <w:sz w:val="22"/>
                <w:szCs w:val="22"/>
              </w:rPr>
              <w:t>Ogólnych</w:t>
            </w:r>
            <w:r w:rsidRPr="00113346">
              <w:rPr>
                <w:rFonts w:ascii="Calibri" w:hAnsi="Calibri" w:cs="Calibri"/>
                <w:spacing w:val="-2"/>
                <w:sz w:val="22"/>
                <w:szCs w:val="22"/>
              </w:rPr>
              <w:t xml:space="preserve"> </w:t>
            </w:r>
            <w:r w:rsidRPr="00113346">
              <w:rPr>
                <w:rFonts w:ascii="Calibri" w:hAnsi="Calibri" w:cs="Calibri"/>
                <w:sz w:val="22"/>
                <w:szCs w:val="22"/>
              </w:rPr>
              <w:t>Warunków</w:t>
            </w:r>
            <w:r w:rsidRPr="00113346">
              <w:rPr>
                <w:rFonts w:ascii="Calibri" w:hAnsi="Calibri" w:cs="Calibri"/>
                <w:spacing w:val="-3"/>
                <w:sz w:val="22"/>
                <w:szCs w:val="22"/>
              </w:rPr>
              <w:t xml:space="preserve"> </w:t>
            </w:r>
            <w:r w:rsidRPr="00113346">
              <w:rPr>
                <w:rFonts w:ascii="Calibri" w:hAnsi="Calibri" w:cs="Calibri"/>
                <w:sz w:val="22"/>
                <w:szCs w:val="22"/>
              </w:rPr>
              <w:t>Ubezpieczenia</w:t>
            </w:r>
            <w:r w:rsidRPr="00113346">
              <w:rPr>
                <w:rFonts w:ascii="Calibri" w:hAnsi="Calibri" w:cs="Calibri"/>
                <w:spacing w:val="-4"/>
                <w:sz w:val="22"/>
                <w:szCs w:val="22"/>
              </w:rPr>
              <w:t xml:space="preserve"> </w:t>
            </w:r>
            <w:r w:rsidRPr="00113346">
              <w:rPr>
                <w:rFonts w:ascii="Calibri" w:hAnsi="Calibri" w:cs="Calibri"/>
                <w:sz w:val="22"/>
                <w:szCs w:val="22"/>
              </w:rPr>
              <w:t>ustala</w:t>
            </w:r>
            <w:r w:rsidRPr="00113346">
              <w:rPr>
                <w:rFonts w:ascii="Calibri" w:hAnsi="Calibri" w:cs="Calibri"/>
                <w:spacing w:val="-3"/>
                <w:sz w:val="22"/>
                <w:szCs w:val="22"/>
              </w:rPr>
              <w:t xml:space="preserve"> </w:t>
            </w:r>
            <w:r w:rsidRPr="00113346">
              <w:rPr>
                <w:rFonts w:ascii="Calibri" w:hAnsi="Calibri" w:cs="Calibri"/>
                <w:sz w:val="22"/>
                <w:szCs w:val="22"/>
              </w:rPr>
              <w:t>się,</w:t>
            </w:r>
            <w:r w:rsidRPr="00113346">
              <w:rPr>
                <w:rFonts w:ascii="Calibri" w:hAnsi="Calibri" w:cs="Calibri"/>
                <w:spacing w:val="-1"/>
                <w:sz w:val="22"/>
                <w:szCs w:val="22"/>
              </w:rPr>
              <w:t xml:space="preserve"> </w:t>
            </w:r>
            <w:r w:rsidRPr="00113346">
              <w:rPr>
                <w:rFonts w:ascii="Calibri" w:hAnsi="Calibri" w:cs="Calibri"/>
                <w:sz w:val="22"/>
                <w:szCs w:val="22"/>
              </w:rPr>
              <w:t>że:</w:t>
            </w:r>
            <w:r w:rsidRPr="005A04BC">
              <w:rPr>
                <w:rFonts w:ascii="Calibri" w:hAnsi="Calibri" w:cs="Calibri"/>
                <w:spacing w:val="-1"/>
                <w:sz w:val="22"/>
                <w:szCs w:val="22"/>
              </w:rPr>
              <w:t xml:space="preserve"> </w:t>
            </w:r>
            <w:r w:rsidRPr="00630D01">
              <w:rPr>
                <w:rFonts w:ascii="Calibri" w:hAnsi="Calibri" w:cs="Calibri"/>
                <w:sz w:val="22"/>
                <w:szCs w:val="22"/>
              </w:rPr>
              <w:t xml:space="preserve">poniesione na terenie RP koszty pracy w godzinach </w:t>
            </w:r>
            <w:r w:rsidRPr="00630D01">
              <w:rPr>
                <w:rFonts w:ascii="Calibri" w:hAnsi="Calibri" w:cs="Calibri"/>
                <w:spacing w:val="-1"/>
                <w:sz w:val="22"/>
                <w:szCs w:val="22"/>
              </w:rPr>
              <w:t xml:space="preserve">nadliczbowych, w nocy, w niedziele i święta. Koszty przejazdu techników </w:t>
            </w:r>
            <w:r>
              <w:rPr>
                <w:rFonts w:ascii="Calibri" w:hAnsi="Calibri" w:cs="Calibri"/>
                <w:spacing w:val="-1"/>
                <w:sz w:val="22"/>
                <w:szCs w:val="22"/>
              </w:rPr>
              <w:br/>
            </w:r>
            <w:r w:rsidRPr="00630D01">
              <w:rPr>
                <w:rFonts w:ascii="Calibri" w:hAnsi="Calibri" w:cs="Calibri"/>
                <w:spacing w:val="-1"/>
                <w:sz w:val="22"/>
                <w:szCs w:val="22"/>
              </w:rPr>
              <w:t>i ekspertów na terenie RP, koszty ekspresowego transportu (w tym frachtu lotniczego, w tym międzynarodowego), z limitem 20% wysokości szkody, nie więcej niż 200.000 zł dla każdego zdarzenia szkodowego.</w:t>
            </w:r>
          </w:p>
          <w:p w14:paraId="46CC4134" w14:textId="77777777" w:rsidR="00E75EEB" w:rsidRPr="00630D01" w:rsidRDefault="00E75EEB" w:rsidP="0020762B">
            <w:pPr>
              <w:tabs>
                <w:tab w:val="left" w:pos="360"/>
              </w:tabs>
              <w:jc w:val="both"/>
              <w:rPr>
                <w:rFonts w:ascii="Calibri" w:hAnsi="Calibri" w:cs="Calibri"/>
                <w:sz w:val="22"/>
                <w:szCs w:val="22"/>
              </w:rPr>
            </w:pPr>
            <w:r>
              <w:rPr>
                <w:rFonts w:ascii="Calibri" w:hAnsi="Calibri" w:cs="Calibri"/>
                <w:b/>
                <w:sz w:val="22"/>
                <w:szCs w:val="22"/>
              </w:rPr>
              <w:t>6</w:t>
            </w:r>
            <w:r w:rsidRPr="00630D01">
              <w:rPr>
                <w:rFonts w:ascii="Calibri" w:hAnsi="Calibri" w:cs="Calibri"/>
                <w:b/>
                <w:sz w:val="22"/>
                <w:szCs w:val="22"/>
              </w:rPr>
              <w:t xml:space="preserve">. Klauzula tymczasowego magazynowania lub chwilowej przerwy </w:t>
            </w:r>
            <w:r w:rsidRPr="00630D01">
              <w:rPr>
                <w:rFonts w:ascii="Calibri" w:hAnsi="Calibri" w:cs="Calibri"/>
                <w:b/>
                <w:sz w:val="22"/>
                <w:szCs w:val="22"/>
              </w:rPr>
              <w:br/>
              <w:t>w eksploatacji</w:t>
            </w:r>
            <w:r w:rsidRPr="00630D01">
              <w:rPr>
                <w:rFonts w:ascii="Calibri" w:hAnsi="Calibri" w:cs="Calibri"/>
                <w:sz w:val="22"/>
                <w:szCs w:val="22"/>
              </w:rPr>
              <w:t>, w brzmieniu:</w:t>
            </w:r>
          </w:p>
          <w:p w14:paraId="24EE5391" w14:textId="77777777" w:rsidR="00E75EEB" w:rsidRPr="000268B1" w:rsidRDefault="00E75EEB" w:rsidP="0020762B">
            <w:pPr>
              <w:pStyle w:val="Tekstpodstawowy21"/>
              <w:spacing w:after="120"/>
              <w:rPr>
                <w:rFonts w:ascii="Calibri" w:hAnsi="Calibri" w:cs="Calibri"/>
                <w:b w:val="0"/>
                <w:bCs/>
                <w:szCs w:val="22"/>
              </w:rPr>
            </w:pPr>
            <w:r w:rsidRPr="00113346">
              <w:rPr>
                <w:rFonts w:ascii="Calibri" w:hAnsi="Calibri" w:cs="Calibri"/>
                <w:b w:val="0"/>
                <w:bCs/>
                <w:szCs w:val="22"/>
              </w:rPr>
              <w:t>Z</w:t>
            </w:r>
            <w:r w:rsidRPr="00113346">
              <w:rPr>
                <w:rFonts w:ascii="Calibri" w:hAnsi="Calibri" w:cs="Calibri"/>
                <w:b w:val="0"/>
                <w:bCs/>
                <w:spacing w:val="-4"/>
                <w:szCs w:val="22"/>
              </w:rPr>
              <w:t xml:space="preserve"> </w:t>
            </w:r>
            <w:r w:rsidRPr="00113346">
              <w:rPr>
                <w:rFonts w:ascii="Calibri" w:hAnsi="Calibri" w:cs="Calibri"/>
                <w:b w:val="0"/>
                <w:bCs/>
                <w:szCs w:val="22"/>
              </w:rPr>
              <w:t>zachowaniem</w:t>
            </w:r>
            <w:r w:rsidRPr="00113346">
              <w:rPr>
                <w:rFonts w:ascii="Calibri" w:hAnsi="Calibri" w:cs="Calibri"/>
                <w:b w:val="0"/>
                <w:bCs/>
                <w:spacing w:val="-3"/>
                <w:szCs w:val="22"/>
              </w:rPr>
              <w:t xml:space="preserve"> </w:t>
            </w:r>
            <w:r w:rsidRPr="00113346">
              <w:rPr>
                <w:rFonts w:ascii="Calibri" w:hAnsi="Calibri" w:cs="Calibri"/>
                <w:b w:val="0"/>
                <w:bCs/>
                <w:szCs w:val="22"/>
              </w:rPr>
              <w:t>pozostałych,</w:t>
            </w:r>
            <w:r w:rsidRPr="00113346">
              <w:rPr>
                <w:rFonts w:ascii="Calibri" w:hAnsi="Calibri" w:cs="Calibri"/>
                <w:b w:val="0"/>
                <w:bCs/>
                <w:spacing w:val="-3"/>
                <w:szCs w:val="22"/>
              </w:rPr>
              <w:t xml:space="preserve"> </w:t>
            </w:r>
            <w:r w:rsidRPr="00113346">
              <w:rPr>
                <w:rFonts w:ascii="Calibri" w:hAnsi="Calibri" w:cs="Calibri"/>
                <w:b w:val="0"/>
                <w:bCs/>
                <w:szCs w:val="22"/>
              </w:rPr>
              <w:t>niezmienionych</w:t>
            </w:r>
            <w:r w:rsidRPr="00113346">
              <w:rPr>
                <w:rFonts w:ascii="Calibri" w:hAnsi="Calibri" w:cs="Calibri"/>
                <w:b w:val="0"/>
                <w:bCs/>
                <w:spacing w:val="-4"/>
                <w:szCs w:val="22"/>
              </w:rPr>
              <w:t xml:space="preserve"> </w:t>
            </w:r>
            <w:r w:rsidRPr="00113346">
              <w:rPr>
                <w:rFonts w:ascii="Calibri" w:hAnsi="Calibri" w:cs="Calibri"/>
                <w:b w:val="0"/>
                <w:bCs/>
                <w:szCs w:val="22"/>
              </w:rPr>
              <w:t>niniejszą</w:t>
            </w:r>
            <w:r w:rsidRPr="00113346">
              <w:rPr>
                <w:rFonts w:ascii="Calibri" w:hAnsi="Calibri" w:cs="Calibri"/>
                <w:b w:val="0"/>
                <w:bCs/>
                <w:spacing w:val="-5"/>
                <w:szCs w:val="22"/>
              </w:rPr>
              <w:t xml:space="preserve"> </w:t>
            </w:r>
            <w:r w:rsidRPr="00113346">
              <w:rPr>
                <w:rFonts w:ascii="Calibri" w:hAnsi="Calibri" w:cs="Calibri"/>
                <w:b w:val="0"/>
                <w:bCs/>
                <w:szCs w:val="22"/>
              </w:rPr>
              <w:t>klauzulą,</w:t>
            </w:r>
            <w:r w:rsidRPr="00113346">
              <w:rPr>
                <w:rFonts w:ascii="Calibri" w:hAnsi="Calibri" w:cs="Calibri"/>
                <w:b w:val="0"/>
                <w:bCs/>
                <w:spacing w:val="-3"/>
                <w:szCs w:val="22"/>
              </w:rPr>
              <w:t xml:space="preserve"> </w:t>
            </w:r>
            <w:r w:rsidRPr="00113346">
              <w:rPr>
                <w:rFonts w:ascii="Calibri" w:hAnsi="Calibri" w:cs="Calibri"/>
                <w:b w:val="0"/>
                <w:bCs/>
                <w:szCs w:val="22"/>
              </w:rPr>
              <w:t>postanowień</w:t>
            </w:r>
            <w:r w:rsidRPr="00113346">
              <w:rPr>
                <w:rFonts w:ascii="Calibri" w:hAnsi="Calibri" w:cs="Calibri"/>
                <w:b w:val="0"/>
                <w:bCs/>
                <w:spacing w:val="-4"/>
                <w:szCs w:val="22"/>
              </w:rPr>
              <w:t xml:space="preserve"> </w:t>
            </w:r>
            <w:r w:rsidRPr="00113346">
              <w:rPr>
                <w:rFonts w:ascii="Calibri" w:hAnsi="Calibri" w:cs="Calibri"/>
                <w:b w:val="0"/>
                <w:bCs/>
                <w:szCs w:val="22"/>
              </w:rPr>
              <w:t>umowy ubezpieczenia</w:t>
            </w:r>
            <w:r w:rsidRPr="00113346">
              <w:rPr>
                <w:rFonts w:ascii="Calibri" w:hAnsi="Calibri" w:cs="Calibri"/>
                <w:b w:val="0"/>
                <w:bCs/>
                <w:spacing w:val="-3"/>
                <w:szCs w:val="22"/>
              </w:rPr>
              <w:t xml:space="preserve"> </w:t>
            </w:r>
            <w:r w:rsidRPr="00113346">
              <w:rPr>
                <w:rFonts w:ascii="Calibri" w:hAnsi="Calibri" w:cs="Calibri"/>
                <w:b w:val="0"/>
                <w:bCs/>
                <w:szCs w:val="22"/>
              </w:rPr>
              <w:t>i</w:t>
            </w:r>
            <w:r w:rsidRPr="00113346">
              <w:rPr>
                <w:rFonts w:ascii="Calibri" w:hAnsi="Calibri" w:cs="Calibri"/>
                <w:b w:val="0"/>
                <w:bCs/>
                <w:spacing w:val="-1"/>
                <w:szCs w:val="22"/>
              </w:rPr>
              <w:t xml:space="preserve"> </w:t>
            </w:r>
            <w:r w:rsidRPr="00113346">
              <w:rPr>
                <w:rFonts w:ascii="Calibri" w:hAnsi="Calibri" w:cs="Calibri"/>
                <w:b w:val="0"/>
                <w:bCs/>
                <w:szCs w:val="22"/>
              </w:rPr>
              <w:t>Ogólnych</w:t>
            </w:r>
            <w:r w:rsidRPr="00113346">
              <w:rPr>
                <w:rFonts w:ascii="Calibri" w:hAnsi="Calibri" w:cs="Calibri"/>
                <w:b w:val="0"/>
                <w:bCs/>
                <w:spacing w:val="-2"/>
                <w:szCs w:val="22"/>
              </w:rPr>
              <w:t xml:space="preserve"> </w:t>
            </w:r>
            <w:r w:rsidRPr="00113346">
              <w:rPr>
                <w:rFonts w:ascii="Calibri" w:hAnsi="Calibri" w:cs="Calibri"/>
                <w:b w:val="0"/>
                <w:bCs/>
                <w:szCs w:val="22"/>
              </w:rPr>
              <w:t>Warunków</w:t>
            </w:r>
            <w:r w:rsidRPr="00113346">
              <w:rPr>
                <w:rFonts w:ascii="Calibri" w:hAnsi="Calibri" w:cs="Calibri"/>
                <w:b w:val="0"/>
                <w:bCs/>
                <w:spacing w:val="-3"/>
                <w:szCs w:val="22"/>
              </w:rPr>
              <w:t xml:space="preserve"> </w:t>
            </w:r>
            <w:r w:rsidRPr="00113346">
              <w:rPr>
                <w:rFonts w:ascii="Calibri" w:hAnsi="Calibri" w:cs="Calibri"/>
                <w:b w:val="0"/>
                <w:bCs/>
                <w:szCs w:val="22"/>
              </w:rPr>
              <w:t>Ubezpieczenia</w:t>
            </w:r>
            <w:r w:rsidRPr="00113346">
              <w:rPr>
                <w:rFonts w:ascii="Calibri" w:hAnsi="Calibri" w:cs="Calibri"/>
                <w:b w:val="0"/>
                <w:bCs/>
                <w:spacing w:val="-4"/>
                <w:szCs w:val="22"/>
              </w:rPr>
              <w:t xml:space="preserve"> </w:t>
            </w:r>
            <w:r w:rsidRPr="00113346">
              <w:rPr>
                <w:rFonts w:ascii="Calibri" w:hAnsi="Calibri" w:cs="Calibri"/>
                <w:b w:val="0"/>
                <w:bCs/>
                <w:szCs w:val="22"/>
              </w:rPr>
              <w:t>ustala</w:t>
            </w:r>
            <w:r w:rsidRPr="00113346">
              <w:rPr>
                <w:rFonts w:ascii="Calibri" w:hAnsi="Calibri" w:cs="Calibri"/>
                <w:b w:val="0"/>
                <w:bCs/>
                <w:spacing w:val="-3"/>
                <w:szCs w:val="22"/>
              </w:rPr>
              <w:t xml:space="preserve"> </w:t>
            </w:r>
            <w:r w:rsidRPr="00113346">
              <w:rPr>
                <w:rFonts w:ascii="Calibri" w:hAnsi="Calibri" w:cs="Calibri"/>
                <w:b w:val="0"/>
                <w:bCs/>
                <w:szCs w:val="22"/>
              </w:rPr>
              <w:t>się,</w:t>
            </w:r>
            <w:r w:rsidRPr="00113346">
              <w:rPr>
                <w:rFonts w:ascii="Calibri" w:hAnsi="Calibri" w:cs="Calibri"/>
                <w:b w:val="0"/>
                <w:bCs/>
                <w:spacing w:val="-1"/>
                <w:szCs w:val="22"/>
              </w:rPr>
              <w:t xml:space="preserve"> </w:t>
            </w:r>
            <w:r w:rsidRPr="00113346">
              <w:rPr>
                <w:rFonts w:ascii="Calibri" w:hAnsi="Calibri" w:cs="Calibri"/>
                <w:b w:val="0"/>
                <w:bCs/>
                <w:szCs w:val="22"/>
              </w:rPr>
              <w:t>że:</w:t>
            </w:r>
            <w:r w:rsidRPr="00113346">
              <w:rPr>
                <w:rFonts w:ascii="Calibri" w:hAnsi="Calibri" w:cs="Calibri"/>
                <w:spacing w:val="-1"/>
                <w:szCs w:val="22"/>
              </w:rPr>
              <w:t xml:space="preserve"> </w:t>
            </w:r>
            <w:r w:rsidRPr="00113346">
              <w:rPr>
                <w:rFonts w:ascii="Calibri" w:hAnsi="Calibri" w:cs="Calibri"/>
                <w:b w:val="0"/>
                <w:bCs/>
                <w:szCs w:val="22"/>
              </w:rPr>
              <w:t xml:space="preserve">Ubezpieczyciel rozszerza zakres ubezpieczenia na szkody </w:t>
            </w:r>
            <w:r w:rsidRPr="00113346">
              <w:rPr>
                <w:rFonts w:ascii="Calibri" w:hAnsi="Calibri" w:cs="Calibri"/>
                <w:b w:val="0"/>
                <w:bCs/>
                <w:szCs w:val="22"/>
              </w:rPr>
              <w:br/>
              <w:t>z tytułu utraty lub</w:t>
            </w:r>
            <w:r w:rsidRPr="000268B1">
              <w:rPr>
                <w:rFonts w:ascii="Calibri" w:hAnsi="Calibri" w:cs="Calibri"/>
                <w:b w:val="0"/>
                <w:bCs/>
                <w:szCs w:val="22"/>
              </w:rPr>
              <w:t xml:space="preserve"> uszkodzenia sprzętu elektronicznego, który wcześniej sprawny technicznie i eksploatowany pozostaje chwilowo nie użytkowany lub jest tymczasowo magazynowany w miejscach ubezpieczenia, objętych ochroną.  Za okres przejściowy rozumie się okres nie dłuższy niż 6 miesięcy.  Sprzęt tymczasowo magazynowany lub chwilowo nieużytkowany po wystąpieniu na nim szkody, nie jest objęty ograniczeniem czasu ochrony do 6 miesięcy. </w:t>
            </w:r>
          </w:p>
          <w:p w14:paraId="660895D3" w14:textId="77777777" w:rsidR="00E75EEB" w:rsidRPr="00113346" w:rsidRDefault="00E75EEB" w:rsidP="0020762B">
            <w:pPr>
              <w:pStyle w:val="Tekstpodstawowy21"/>
              <w:rPr>
                <w:rFonts w:ascii="Calibri" w:hAnsi="Calibri" w:cs="Calibri"/>
                <w:b w:val="0"/>
                <w:bCs/>
                <w:szCs w:val="22"/>
              </w:rPr>
            </w:pPr>
            <w:r>
              <w:rPr>
                <w:rFonts w:ascii="Calibri" w:hAnsi="Calibri" w:cs="Calibri"/>
                <w:bCs/>
                <w:szCs w:val="22"/>
              </w:rPr>
              <w:t>7.</w:t>
            </w:r>
            <w:r w:rsidRPr="000268B1">
              <w:rPr>
                <w:rFonts w:ascii="Calibri" w:hAnsi="Calibri" w:cs="Calibri"/>
                <w:bCs/>
                <w:szCs w:val="22"/>
              </w:rPr>
              <w:t xml:space="preserve"> </w:t>
            </w:r>
            <w:r w:rsidRPr="00113346">
              <w:rPr>
                <w:rFonts w:ascii="Calibri" w:hAnsi="Calibri" w:cs="Calibri"/>
                <w:bCs/>
                <w:szCs w:val="22"/>
              </w:rPr>
              <w:t>Klauzula ubezpieczenia sprzętu elektronicznego w okresie od daty dostawy do zainstalowania</w:t>
            </w:r>
            <w:r w:rsidRPr="00113346">
              <w:rPr>
                <w:rFonts w:ascii="Calibri" w:hAnsi="Calibri" w:cs="Calibri"/>
                <w:b w:val="0"/>
                <w:bCs/>
                <w:szCs w:val="22"/>
              </w:rPr>
              <w:t>, w brzmieniu:</w:t>
            </w:r>
          </w:p>
          <w:p w14:paraId="7268A9AC" w14:textId="77777777" w:rsidR="00E75EEB" w:rsidRPr="00630D01" w:rsidRDefault="00E75EEB" w:rsidP="0020762B">
            <w:pPr>
              <w:pStyle w:val="Tekstpodstawowy3"/>
              <w:tabs>
                <w:tab w:val="left" w:pos="360"/>
              </w:tabs>
              <w:spacing w:after="0"/>
              <w:jc w:val="both"/>
              <w:rPr>
                <w:rFonts w:ascii="Calibri" w:hAnsi="Calibri" w:cs="Calibri"/>
                <w:sz w:val="22"/>
                <w:szCs w:val="22"/>
                <w:lang w:val="de-DE"/>
              </w:rPr>
            </w:pPr>
            <w:r w:rsidRPr="00113346">
              <w:rPr>
                <w:rFonts w:ascii="Calibri" w:hAnsi="Calibri" w:cs="Calibri"/>
                <w:sz w:val="22"/>
                <w:szCs w:val="22"/>
              </w:rPr>
              <w:t>Z</w:t>
            </w:r>
            <w:r w:rsidRPr="00113346">
              <w:rPr>
                <w:rFonts w:ascii="Calibri" w:hAnsi="Calibri" w:cs="Calibri"/>
                <w:spacing w:val="-4"/>
                <w:sz w:val="22"/>
                <w:szCs w:val="22"/>
              </w:rPr>
              <w:t xml:space="preserve"> </w:t>
            </w:r>
            <w:r w:rsidRPr="00113346">
              <w:rPr>
                <w:rFonts w:ascii="Calibri" w:hAnsi="Calibri" w:cs="Calibri"/>
                <w:sz w:val="22"/>
                <w:szCs w:val="22"/>
              </w:rPr>
              <w:t>zachowaniem</w:t>
            </w:r>
            <w:r w:rsidRPr="00113346">
              <w:rPr>
                <w:rFonts w:ascii="Calibri" w:hAnsi="Calibri" w:cs="Calibri"/>
                <w:spacing w:val="-3"/>
                <w:sz w:val="22"/>
                <w:szCs w:val="22"/>
              </w:rPr>
              <w:t xml:space="preserve"> </w:t>
            </w:r>
            <w:r w:rsidRPr="00113346">
              <w:rPr>
                <w:rFonts w:ascii="Calibri" w:hAnsi="Calibri" w:cs="Calibri"/>
                <w:sz w:val="22"/>
                <w:szCs w:val="22"/>
              </w:rPr>
              <w:t>pozostałych,</w:t>
            </w:r>
            <w:r w:rsidRPr="00113346">
              <w:rPr>
                <w:rFonts w:ascii="Calibri" w:hAnsi="Calibri" w:cs="Calibri"/>
                <w:spacing w:val="-3"/>
                <w:sz w:val="22"/>
                <w:szCs w:val="22"/>
              </w:rPr>
              <w:t xml:space="preserve"> </w:t>
            </w:r>
            <w:r w:rsidRPr="00113346">
              <w:rPr>
                <w:rFonts w:ascii="Calibri" w:hAnsi="Calibri" w:cs="Calibri"/>
                <w:sz w:val="22"/>
                <w:szCs w:val="22"/>
              </w:rPr>
              <w:t>niezmienionych</w:t>
            </w:r>
            <w:r w:rsidRPr="00113346">
              <w:rPr>
                <w:rFonts w:ascii="Calibri" w:hAnsi="Calibri" w:cs="Calibri"/>
                <w:spacing w:val="-4"/>
                <w:sz w:val="22"/>
                <w:szCs w:val="22"/>
              </w:rPr>
              <w:t xml:space="preserve"> </w:t>
            </w:r>
            <w:r w:rsidRPr="00113346">
              <w:rPr>
                <w:rFonts w:ascii="Calibri" w:hAnsi="Calibri" w:cs="Calibri"/>
                <w:sz w:val="22"/>
                <w:szCs w:val="22"/>
              </w:rPr>
              <w:t>niniejszą</w:t>
            </w:r>
            <w:r w:rsidRPr="00113346">
              <w:rPr>
                <w:rFonts w:ascii="Calibri" w:hAnsi="Calibri" w:cs="Calibri"/>
                <w:spacing w:val="-5"/>
                <w:sz w:val="22"/>
                <w:szCs w:val="22"/>
              </w:rPr>
              <w:t xml:space="preserve"> </w:t>
            </w:r>
            <w:r w:rsidRPr="00113346">
              <w:rPr>
                <w:rFonts w:ascii="Calibri" w:hAnsi="Calibri" w:cs="Calibri"/>
                <w:sz w:val="22"/>
                <w:szCs w:val="22"/>
              </w:rPr>
              <w:t>klauzulą,</w:t>
            </w:r>
            <w:r w:rsidRPr="00113346">
              <w:rPr>
                <w:rFonts w:ascii="Calibri" w:hAnsi="Calibri" w:cs="Calibri"/>
                <w:spacing w:val="-3"/>
                <w:sz w:val="22"/>
                <w:szCs w:val="22"/>
              </w:rPr>
              <w:t xml:space="preserve"> </w:t>
            </w:r>
            <w:r w:rsidRPr="00113346">
              <w:rPr>
                <w:rFonts w:ascii="Calibri" w:hAnsi="Calibri" w:cs="Calibri"/>
                <w:sz w:val="22"/>
                <w:szCs w:val="22"/>
              </w:rPr>
              <w:t>postanowień</w:t>
            </w:r>
            <w:r w:rsidRPr="00113346">
              <w:rPr>
                <w:rFonts w:ascii="Calibri" w:hAnsi="Calibri" w:cs="Calibri"/>
                <w:spacing w:val="-4"/>
                <w:sz w:val="22"/>
                <w:szCs w:val="22"/>
              </w:rPr>
              <w:t xml:space="preserve"> </w:t>
            </w:r>
            <w:r w:rsidRPr="00113346">
              <w:rPr>
                <w:rFonts w:ascii="Calibri" w:hAnsi="Calibri" w:cs="Calibri"/>
                <w:sz w:val="22"/>
                <w:szCs w:val="22"/>
              </w:rPr>
              <w:t>umowy ubezpieczenia</w:t>
            </w:r>
            <w:r w:rsidRPr="00113346">
              <w:rPr>
                <w:rFonts w:ascii="Calibri" w:hAnsi="Calibri" w:cs="Calibri"/>
                <w:spacing w:val="-3"/>
                <w:sz w:val="22"/>
                <w:szCs w:val="22"/>
              </w:rPr>
              <w:t xml:space="preserve"> </w:t>
            </w:r>
            <w:r w:rsidRPr="00113346">
              <w:rPr>
                <w:rFonts w:ascii="Calibri" w:hAnsi="Calibri" w:cs="Calibri"/>
                <w:sz w:val="22"/>
                <w:szCs w:val="22"/>
              </w:rPr>
              <w:t>i</w:t>
            </w:r>
            <w:r w:rsidRPr="00113346">
              <w:rPr>
                <w:rFonts w:ascii="Calibri" w:hAnsi="Calibri" w:cs="Calibri"/>
                <w:spacing w:val="-1"/>
                <w:sz w:val="22"/>
                <w:szCs w:val="22"/>
              </w:rPr>
              <w:t xml:space="preserve"> </w:t>
            </w:r>
            <w:r w:rsidRPr="00113346">
              <w:rPr>
                <w:rFonts w:ascii="Calibri" w:hAnsi="Calibri" w:cs="Calibri"/>
                <w:sz w:val="22"/>
                <w:szCs w:val="22"/>
              </w:rPr>
              <w:t>Ogólnych</w:t>
            </w:r>
            <w:r w:rsidRPr="00113346">
              <w:rPr>
                <w:rFonts w:ascii="Calibri" w:hAnsi="Calibri" w:cs="Calibri"/>
                <w:spacing w:val="-2"/>
                <w:sz w:val="22"/>
                <w:szCs w:val="22"/>
              </w:rPr>
              <w:t xml:space="preserve"> </w:t>
            </w:r>
            <w:r w:rsidRPr="00113346">
              <w:rPr>
                <w:rFonts w:ascii="Calibri" w:hAnsi="Calibri" w:cs="Calibri"/>
                <w:sz w:val="22"/>
                <w:szCs w:val="22"/>
              </w:rPr>
              <w:t>Warunków</w:t>
            </w:r>
            <w:r w:rsidRPr="00113346">
              <w:rPr>
                <w:rFonts w:ascii="Calibri" w:hAnsi="Calibri" w:cs="Calibri"/>
                <w:spacing w:val="-3"/>
                <w:sz w:val="22"/>
                <w:szCs w:val="22"/>
              </w:rPr>
              <w:t xml:space="preserve"> </w:t>
            </w:r>
            <w:r w:rsidRPr="00113346">
              <w:rPr>
                <w:rFonts w:ascii="Calibri" w:hAnsi="Calibri" w:cs="Calibri"/>
                <w:sz w:val="22"/>
                <w:szCs w:val="22"/>
              </w:rPr>
              <w:t>Ubezpieczenia</w:t>
            </w:r>
            <w:r w:rsidRPr="00113346">
              <w:rPr>
                <w:rFonts w:ascii="Calibri" w:hAnsi="Calibri" w:cs="Calibri"/>
                <w:spacing w:val="-4"/>
                <w:sz w:val="22"/>
                <w:szCs w:val="22"/>
              </w:rPr>
              <w:t xml:space="preserve"> </w:t>
            </w:r>
            <w:r w:rsidRPr="00113346">
              <w:rPr>
                <w:rFonts w:ascii="Calibri" w:hAnsi="Calibri" w:cs="Calibri"/>
                <w:sz w:val="22"/>
                <w:szCs w:val="22"/>
              </w:rPr>
              <w:t>ustala</w:t>
            </w:r>
            <w:r w:rsidRPr="00113346">
              <w:rPr>
                <w:rFonts w:ascii="Calibri" w:hAnsi="Calibri" w:cs="Calibri"/>
                <w:spacing w:val="-3"/>
                <w:sz w:val="22"/>
                <w:szCs w:val="22"/>
              </w:rPr>
              <w:t xml:space="preserve"> </w:t>
            </w:r>
            <w:r w:rsidRPr="00113346">
              <w:rPr>
                <w:rFonts w:ascii="Calibri" w:hAnsi="Calibri" w:cs="Calibri"/>
                <w:sz w:val="22"/>
                <w:szCs w:val="22"/>
              </w:rPr>
              <w:t>się,</w:t>
            </w:r>
            <w:r w:rsidRPr="00113346">
              <w:rPr>
                <w:rFonts w:ascii="Calibri" w:hAnsi="Calibri" w:cs="Calibri"/>
                <w:spacing w:val="-1"/>
                <w:sz w:val="22"/>
                <w:szCs w:val="22"/>
              </w:rPr>
              <w:t xml:space="preserve"> </w:t>
            </w:r>
            <w:r w:rsidRPr="00113346">
              <w:rPr>
                <w:rFonts w:ascii="Calibri" w:hAnsi="Calibri" w:cs="Calibri"/>
                <w:sz w:val="22"/>
                <w:szCs w:val="22"/>
              </w:rPr>
              <w:t>że:</w:t>
            </w:r>
            <w:r w:rsidRPr="00113346">
              <w:rPr>
                <w:rFonts w:ascii="Calibri" w:hAnsi="Calibri" w:cs="Calibri"/>
                <w:spacing w:val="-1"/>
                <w:sz w:val="22"/>
                <w:szCs w:val="22"/>
              </w:rPr>
              <w:t xml:space="preserve"> </w:t>
            </w:r>
            <w:r w:rsidRPr="00113346">
              <w:rPr>
                <w:rFonts w:ascii="Calibri" w:hAnsi="Calibri" w:cs="Calibri"/>
                <w:sz w:val="22"/>
                <w:szCs w:val="22"/>
              </w:rPr>
              <w:t xml:space="preserve">Ubezpieczyciel rozszerza zakres ubezpieczenia na szkody </w:t>
            </w:r>
            <w:r w:rsidRPr="00113346">
              <w:rPr>
                <w:rFonts w:ascii="Calibri" w:hAnsi="Calibri" w:cs="Calibri"/>
                <w:sz w:val="22"/>
                <w:szCs w:val="22"/>
              </w:rPr>
              <w:br/>
              <w:t>z tytułu utraty lub</w:t>
            </w:r>
            <w:r>
              <w:rPr>
                <w:rFonts w:ascii="Calibri" w:hAnsi="Calibri" w:cs="Calibri"/>
                <w:sz w:val="22"/>
                <w:szCs w:val="22"/>
              </w:rPr>
              <w:t xml:space="preserve"> </w:t>
            </w:r>
            <w:r w:rsidRPr="00630D01">
              <w:rPr>
                <w:rFonts w:ascii="Calibri" w:hAnsi="Calibri" w:cs="Calibri"/>
                <w:sz w:val="22"/>
                <w:szCs w:val="22"/>
              </w:rPr>
              <w:t>uszkodzenia sprzętu elektronicznego w okresie od daty dostawy do odbiorcy (wg danych dostawy), do momentu zainstalowania na stanowisku pracy i zakończenia testów, jeśli były wymagane przez producenta. Okres ochrony wynosi do 6 miesięcy od daty dostawy lub jego odbioru bez zastrzeżeń.  Okres ten może być wydłużony za zgodą Ubezpieczyciela.</w:t>
            </w:r>
            <w:r>
              <w:rPr>
                <w:rFonts w:ascii="Calibri" w:hAnsi="Calibri" w:cs="Calibri"/>
                <w:sz w:val="22"/>
                <w:szCs w:val="22"/>
              </w:rPr>
              <w:t xml:space="preserve"> </w:t>
            </w:r>
            <w:r w:rsidRPr="00A910B8">
              <w:rPr>
                <w:rFonts w:ascii="Calibri" w:hAnsi="Calibri" w:cs="Calibri"/>
                <w:sz w:val="22"/>
                <w:szCs w:val="22"/>
              </w:rPr>
              <w:t>Ochrona ubezpieczeniowa wynikająca z klauzuli nie obejmuje szkód, które zostały spowodowane przez osoby wykonujące dostawę i serwis</w:t>
            </w:r>
            <w:r>
              <w:rPr>
                <w:rFonts w:ascii="Calibri" w:hAnsi="Calibri" w:cs="Calibri"/>
                <w:sz w:val="22"/>
                <w:szCs w:val="22"/>
              </w:rPr>
              <w:t xml:space="preserve">. </w:t>
            </w:r>
          </w:p>
        </w:tc>
      </w:tr>
      <w:tr w:rsidR="00E75EEB" w:rsidRPr="00630D01" w14:paraId="4DC07232" w14:textId="77777777" w:rsidTr="0020762B">
        <w:tc>
          <w:tcPr>
            <w:tcW w:w="2738" w:type="dxa"/>
          </w:tcPr>
          <w:p w14:paraId="69B26F56" w14:textId="77777777" w:rsidR="00E75EEB" w:rsidRPr="00A910B8" w:rsidRDefault="00E75EEB" w:rsidP="0020762B">
            <w:pPr>
              <w:jc w:val="both"/>
              <w:rPr>
                <w:rFonts w:ascii="Calibri" w:hAnsi="Calibri" w:cs="Calibri"/>
                <w:sz w:val="22"/>
                <w:szCs w:val="22"/>
              </w:rPr>
            </w:pPr>
            <w:r w:rsidRPr="00A910B8">
              <w:rPr>
                <w:rFonts w:ascii="Calibri" w:hAnsi="Calibri" w:cs="Calibri"/>
                <w:sz w:val="22"/>
                <w:szCs w:val="22"/>
              </w:rPr>
              <w:lastRenderedPageBreak/>
              <w:t>Franszyza redukcyjna na zdarzenie</w:t>
            </w:r>
          </w:p>
        </w:tc>
        <w:tc>
          <w:tcPr>
            <w:tcW w:w="6804" w:type="dxa"/>
          </w:tcPr>
          <w:p w14:paraId="7D661699" w14:textId="77777777" w:rsidR="00E75EEB" w:rsidRPr="00A910B8" w:rsidRDefault="00E75EEB" w:rsidP="002076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Calibri" w:hAnsi="Calibri" w:cs="Calibri"/>
                <w:sz w:val="22"/>
                <w:szCs w:val="22"/>
              </w:rPr>
            </w:pPr>
            <w:r w:rsidRPr="00A910B8">
              <w:rPr>
                <w:rFonts w:ascii="Calibri" w:hAnsi="Calibri" w:cs="Calibri"/>
                <w:sz w:val="22"/>
                <w:szCs w:val="22"/>
              </w:rPr>
              <w:t>- dla sprzętu stacjonarnego – 300 zł</w:t>
            </w:r>
          </w:p>
          <w:p w14:paraId="507DDC0C" w14:textId="77777777" w:rsidR="00E75EEB" w:rsidRPr="00A146C2" w:rsidRDefault="00E75EEB" w:rsidP="0020762B">
            <w:pPr>
              <w:autoSpaceDE w:val="0"/>
              <w:autoSpaceDN w:val="0"/>
              <w:adjustRightInd w:val="0"/>
              <w:rPr>
                <w:rFonts w:ascii="CIDFont+F2" w:eastAsiaTheme="minorHAnsi" w:hAnsi="CIDFont+F2" w:cs="CIDFont+F2"/>
                <w:sz w:val="22"/>
                <w:szCs w:val="22"/>
                <w:lang w:val="pl-PL" w:eastAsia="en-US"/>
              </w:rPr>
            </w:pPr>
            <w:r w:rsidRPr="00A910B8">
              <w:rPr>
                <w:rFonts w:ascii="Calibri" w:hAnsi="Calibri" w:cs="Calibri"/>
                <w:sz w:val="22"/>
                <w:szCs w:val="22"/>
              </w:rPr>
              <w:t xml:space="preserve">- dla sprzętu przenośnego, </w:t>
            </w:r>
            <w:r w:rsidRPr="00A146C2">
              <w:rPr>
                <w:rFonts w:ascii="CIDFont+F2" w:eastAsiaTheme="minorHAnsi" w:hAnsi="CIDFont+F2" w:cs="CIDFont+F2"/>
                <w:sz w:val="22"/>
                <w:szCs w:val="22"/>
                <w:lang w:val="pl-PL" w:eastAsia="en-US"/>
              </w:rPr>
              <w:t>10% odszkodowania nie mniej niż 300 zł</w:t>
            </w:r>
          </w:p>
          <w:p w14:paraId="076FAAEE" w14:textId="77777777" w:rsidR="00E75EEB" w:rsidRPr="00A910B8" w:rsidRDefault="00E75EEB" w:rsidP="0020762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Calibri" w:hAnsi="Calibri" w:cs="Calibri"/>
                <w:sz w:val="22"/>
                <w:szCs w:val="22"/>
              </w:rPr>
            </w:pPr>
            <w:r w:rsidRPr="00A146C2">
              <w:rPr>
                <w:rFonts w:ascii="CIDFont+F2" w:eastAsiaTheme="minorHAnsi" w:hAnsi="CIDFont+F2" w:cs="CIDFont+F2"/>
                <w:sz w:val="22"/>
                <w:szCs w:val="22"/>
                <w:lang w:val="pl-PL" w:eastAsia="en-US"/>
              </w:rPr>
              <w:t>- Klauzula ubezpieczenia kradzieży zwykłej – 500 zł</w:t>
            </w:r>
          </w:p>
          <w:p w14:paraId="61FD1585" w14:textId="77777777" w:rsidR="00E75EEB" w:rsidRPr="00A910B8" w:rsidRDefault="00E75EEB" w:rsidP="0020762B">
            <w:pPr>
              <w:tabs>
                <w:tab w:val="left" w:pos="360"/>
              </w:tabs>
              <w:jc w:val="both"/>
              <w:rPr>
                <w:rFonts w:ascii="Calibri" w:hAnsi="Calibri" w:cs="Calibri"/>
                <w:sz w:val="22"/>
                <w:szCs w:val="22"/>
              </w:rPr>
            </w:pPr>
          </w:p>
          <w:p w14:paraId="452F7DD6" w14:textId="77777777" w:rsidR="00E75EEB" w:rsidRPr="00A910B8" w:rsidRDefault="00E75EEB" w:rsidP="0020762B">
            <w:pPr>
              <w:tabs>
                <w:tab w:val="left" w:pos="360"/>
              </w:tabs>
              <w:jc w:val="both"/>
              <w:rPr>
                <w:rFonts w:ascii="Calibri" w:hAnsi="Calibri" w:cs="Calibri"/>
                <w:sz w:val="22"/>
                <w:szCs w:val="22"/>
              </w:rPr>
            </w:pPr>
            <w:r w:rsidRPr="00A910B8">
              <w:rPr>
                <w:rFonts w:ascii="Calibri" w:hAnsi="Calibri" w:cs="Calibri"/>
                <w:sz w:val="22"/>
                <w:szCs w:val="22"/>
              </w:rPr>
              <w:t>Dla danych i oprogramowania:</w:t>
            </w:r>
          </w:p>
          <w:p w14:paraId="49FB5182" w14:textId="77777777" w:rsidR="00E75EEB" w:rsidRPr="00A910B8" w:rsidRDefault="00E75EEB" w:rsidP="0020762B">
            <w:pPr>
              <w:numPr>
                <w:ilvl w:val="0"/>
                <w:numId w:val="13"/>
              </w:numPr>
              <w:jc w:val="both"/>
              <w:rPr>
                <w:rFonts w:ascii="Calibri" w:hAnsi="Calibri" w:cs="Calibri"/>
                <w:sz w:val="22"/>
                <w:szCs w:val="22"/>
              </w:rPr>
            </w:pPr>
            <w:r w:rsidRPr="00A910B8">
              <w:rPr>
                <w:rFonts w:ascii="Calibri" w:hAnsi="Calibri" w:cs="Calibri"/>
                <w:sz w:val="22"/>
                <w:szCs w:val="22"/>
              </w:rPr>
              <w:lastRenderedPageBreak/>
              <w:t>300 zł</w:t>
            </w:r>
          </w:p>
          <w:p w14:paraId="4972CF1A" w14:textId="77777777" w:rsidR="00E75EEB" w:rsidRPr="00A910B8" w:rsidRDefault="00E75EEB" w:rsidP="0020762B">
            <w:pPr>
              <w:ind w:left="720"/>
              <w:jc w:val="both"/>
              <w:rPr>
                <w:rFonts w:ascii="Calibri" w:hAnsi="Calibri" w:cs="Calibri"/>
                <w:sz w:val="22"/>
                <w:szCs w:val="22"/>
              </w:rPr>
            </w:pPr>
          </w:p>
          <w:p w14:paraId="54800158" w14:textId="77777777" w:rsidR="00E75EEB" w:rsidRPr="00630D01" w:rsidRDefault="00E75EEB" w:rsidP="0020762B">
            <w:pPr>
              <w:spacing w:after="120"/>
              <w:jc w:val="both"/>
              <w:rPr>
                <w:rFonts w:ascii="Calibri" w:hAnsi="Calibri" w:cs="Calibri"/>
                <w:bCs/>
                <w:sz w:val="22"/>
                <w:szCs w:val="22"/>
              </w:rPr>
            </w:pPr>
            <w:r w:rsidRPr="00A910B8">
              <w:rPr>
                <w:rFonts w:ascii="Calibri" w:hAnsi="Calibri" w:cs="Calibri"/>
                <w:bCs/>
                <w:sz w:val="22"/>
                <w:szCs w:val="22"/>
              </w:rPr>
              <w:t xml:space="preserve">Wprowadza się definicję szkody seryjnej: kilka szkód, do których doszło </w:t>
            </w:r>
            <w:r w:rsidRPr="00A910B8">
              <w:rPr>
                <w:rFonts w:ascii="Calibri" w:hAnsi="Calibri" w:cs="Calibri"/>
                <w:bCs/>
                <w:sz w:val="22"/>
                <w:szCs w:val="22"/>
              </w:rPr>
              <w:br/>
              <w:t xml:space="preserve">z tej samej przyczyny </w:t>
            </w:r>
          </w:p>
        </w:tc>
      </w:tr>
      <w:tr w:rsidR="00E75EEB" w:rsidRPr="00630D01" w14:paraId="112D948B" w14:textId="77777777" w:rsidTr="0020762B">
        <w:tc>
          <w:tcPr>
            <w:tcW w:w="2738" w:type="dxa"/>
          </w:tcPr>
          <w:p w14:paraId="6AE9D136" w14:textId="77777777" w:rsidR="00E75EEB" w:rsidRPr="00630D01" w:rsidRDefault="00E75EEB" w:rsidP="0020762B">
            <w:pPr>
              <w:jc w:val="both"/>
              <w:rPr>
                <w:rFonts w:ascii="Calibri" w:hAnsi="Calibri" w:cs="Calibri"/>
                <w:sz w:val="22"/>
                <w:szCs w:val="22"/>
              </w:rPr>
            </w:pPr>
            <w:r w:rsidRPr="00630D01">
              <w:rPr>
                <w:rFonts w:ascii="Calibri" w:hAnsi="Calibri" w:cs="Calibri"/>
                <w:sz w:val="22"/>
                <w:szCs w:val="22"/>
              </w:rPr>
              <w:lastRenderedPageBreak/>
              <w:t>Franszyza integralna</w:t>
            </w:r>
          </w:p>
        </w:tc>
        <w:tc>
          <w:tcPr>
            <w:tcW w:w="6804" w:type="dxa"/>
          </w:tcPr>
          <w:p w14:paraId="270BF7C9" w14:textId="77777777" w:rsidR="00E75EEB" w:rsidRPr="00630D01" w:rsidRDefault="00E75EEB" w:rsidP="0020762B">
            <w:pPr>
              <w:tabs>
                <w:tab w:val="left" w:pos="360"/>
              </w:tabs>
              <w:jc w:val="both"/>
              <w:rPr>
                <w:rFonts w:ascii="Calibri" w:hAnsi="Calibri" w:cs="Calibri"/>
                <w:sz w:val="22"/>
                <w:szCs w:val="22"/>
              </w:rPr>
            </w:pPr>
            <w:r w:rsidRPr="00630D01">
              <w:rPr>
                <w:rFonts w:ascii="Calibri" w:hAnsi="Calibri" w:cs="Calibri"/>
                <w:sz w:val="22"/>
                <w:szCs w:val="22"/>
              </w:rPr>
              <w:t>zniesiona</w:t>
            </w:r>
          </w:p>
        </w:tc>
      </w:tr>
      <w:tr w:rsidR="00E75EEB" w:rsidRPr="00630D01" w14:paraId="0C4EAA25" w14:textId="77777777" w:rsidTr="0020762B">
        <w:tc>
          <w:tcPr>
            <w:tcW w:w="2738" w:type="dxa"/>
          </w:tcPr>
          <w:p w14:paraId="1CA846A8" w14:textId="77777777" w:rsidR="00E75EEB" w:rsidRPr="00630D01" w:rsidRDefault="00E75EEB" w:rsidP="0020762B">
            <w:pPr>
              <w:jc w:val="both"/>
              <w:rPr>
                <w:rFonts w:ascii="Calibri" w:hAnsi="Calibri" w:cs="Calibri"/>
                <w:sz w:val="22"/>
                <w:szCs w:val="22"/>
              </w:rPr>
            </w:pPr>
            <w:r>
              <w:rPr>
                <w:rFonts w:ascii="Calibri" w:hAnsi="Calibri" w:cs="Calibri"/>
                <w:sz w:val="22"/>
                <w:szCs w:val="22"/>
              </w:rPr>
              <w:t>Szkodowość</w:t>
            </w:r>
          </w:p>
        </w:tc>
        <w:tc>
          <w:tcPr>
            <w:tcW w:w="6804" w:type="dxa"/>
          </w:tcPr>
          <w:p w14:paraId="7EAB4A4F" w14:textId="371F3939" w:rsidR="00E75EEB" w:rsidRPr="00630D01" w:rsidRDefault="00E75EEB" w:rsidP="0020762B">
            <w:pPr>
              <w:tabs>
                <w:tab w:val="left" w:pos="360"/>
              </w:tabs>
              <w:jc w:val="both"/>
              <w:rPr>
                <w:rFonts w:ascii="Calibri" w:hAnsi="Calibri" w:cs="Calibri"/>
                <w:sz w:val="22"/>
                <w:szCs w:val="22"/>
              </w:rPr>
            </w:pPr>
            <w:r>
              <w:rPr>
                <w:rFonts w:ascii="Calibri" w:hAnsi="Calibri" w:cs="Calibri"/>
                <w:sz w:val="22"/>
                <w:szCs w:val="22"/>
              </w:rPr>
              <w:t>Brak szkód i roszczeń od 01.04.2017 do 0</w:t>
            </w:r>
            <w:r w:rsidR="003F170C">
              <w:rPr>
                <w:rFonts w:ascii="Calibri" w:hAnsi="Calibri" w:cs="Calibri"/>
                <w:sz w:val="22"/>
                <w:szCs w:val="22"/>
              </w:rPr>
              <w:t>2</w:t>
            </w:r>
            <w:r>
              <w:rPr>
                <w:rFonts w:ascii="Calibri" w:hAnsi="Calibri" w:cs="Calibri"/>
                <w:sz w:val="22"/>
                <w:szCs w:val="22"/>
              </w:rPr>
              <w:t>.07.2025 r.</w:t>
            </w:r>
          </w:p>
        </w:tc>
      </w:tr>
    </w:tbl>
    <w:p w14:paraId="3BEAFC5E" w14:textId="40E072C6" w:rsidR="0000046C" w:rsidRDefault="0000046C" w:rsidP="006A1622">
      <w:pPr>
        <w:rPr>
          <w:rFonts w:ascii="Calibri" w:hAnsi="Calibri" w:cs="Calibri"/>
          <w:sz w:val="22"/>
          <w:szCs w:val="22"/>
        </w:rPr>
      </w:pPr>
    </w:p>
    <w:p w14:paraId="6F9B3B3E" w14:textId="0F7D236F" w:rsidR="008352D9" w:rsidRPr="00630D01" w:rsidRDefault="008352D9" w:rsidP="008352D9">
      <w:pPr>
        <w:spacing w:after="120"/>
        <w:jc w:val="center"/>
        <w:rPr>
          <w:rFonts w:ascii="Calibri" w:hAnsi="Calibri" w:cs="Calibri"/>
          <w:b/>
          <w:sz w:val="22"/>
          <w:szCs w:val="22"/>
          <w:u w:val="single"/>
        </w:rPr>
      </w:pPr>
      <w:r w:rsidRPr="00630D01">
        <w:rPr>
          <w:rFonts w:ascii="Calibri" w:hAnsi="Calibri" w:cs="Calibri"/>
          <w:b/>
          <w:sz w:val="22"/>
          <w:szCs w:val="22"/>
          <w:u w:val="single"/>
        </w:rPr>
        <w:t>KLAUZULE ŁĄCZNE DLA ELEMENTU I i II</w:t>
      </w:r>
    </w:p>
    <w:p w14:paraId="313CBE73" w14:textId="04757DA5" w:rsidR="008352D9" w:rsidRPr="00630D01" w:rsidRDefault="008352D9" w:rsidP="003A1963">
      <w:pPr>
        <w:rPr>
          <w:rFonts w:ascii="Calibri" w:hAnsi="Calibri" w:cs="Calibri"/>
          <w:b/>
          <w:sz w:val="22"/>
          <w:szCs w:val="22"/>
          <w:u w:val="single"/>
        </w:rPr>
      </w:pPr>
      <w:r w:rsidRPr="00630D01">
        <w:rPr>
          <w:rFonts w:ascii="Calibri" w:hAnsi="Calibri" w:cs="Calibri"/>
          <w:b/>
          <w:sz w:val="22"/>
          <w:szCs w:val="22"/>
          <w:u w:val="single"/>
        </w:rPr>
        <w:t>Zakres obligatoryjny</w:t>
      </w:r>
      <w:r w:rsidR="003A1963">
        <w:rPr>
          <w:rFonts w:ascii="Calibri" w:hAnsi="Calibri" w:cs="Calibri"/>
          <w:b/>
          <w:sz w:val="22"/>
          <w:szCs w:val="22"/>
          <w:u w:val="single"/>
        </w:rPr>
        <w:t xml:space="preserve"> - </w:t>
      </w:r>
      <w:r w:rsidR="003A1963" w:rsidRPr="00630D01">
        <w:rPr>
          <w:rFonts w:ascii="Calibri" w:hAnsi="Calibri" w:cs="Calibri"/>
          <w:b/>
          <w:sz w:val="22"/>
          <w:szCs w:val="22"/>
        </w:rPr>
        <w:t>KLAUZULE DODATKOWE warunkujące ważność oferty</w:t>
      </w:r>
    </w:p>
    <w:p w14:paraId="0262FE40" w14:textId="77777777" w:rsidR="008352D9" w:rsidRPr="00630D01" w:rsidRDefault="008352D9" w:rsidP="008352D9">
      <w:pPr>
        <w:spacing w:after="120"/>
        <w:jc w:val="both"/>
        <w:rPr>
          <w:rFonts w:ascii="Calibri" w:hAnsi="Calibri" w:cs="Calibri"/>
          <w:b/>
          <w:sz w:val="22"/>
          <w:szCs w:val="22"/>
          <w:u w:val="single"/>
        </w:rPr>
      </w:pPr>
      <w:r w:rsidRPr="00630D01">
        <w:rPr>
          <w:rFonts w:ascii="Calibri" w:hAnsi="Calibri" w:cs="Calibri"/>
          <w:b/>
          <w:sz w:val="22"/>
          <w:szCs w:val="22"/>
        </w:rPr>
        <w:t>Niniejszym strony uzgadniają, że klauzule dodatkowe mają zastosowanie wzajemnie się uzupełniające oraz rozszerzające zakres podstawowy.  Jeśli w danym przypadku szkodowym, klauzule wzajemnie stosowane ograniczają odpowiedzialność Ubezpieczyciela, przyjmuje się rozwiązanie korzystniejsze dla Ubezpieczającego</w:t>
      </w:r>
    </w:p>
    <w:p w14:paraId="34C1B13E" w14:textId="77777777" w:rsidR="008352D9" w:rsidRDefault="008352D9" w:rsidP="008352D9">
      <w:pPr>
        <w:autoSpaceDE w:val="0"/>
        <w:autoSpaceDN w:val="0"/>
        <w:adjustRightInd w:val="0"/>
        <w:jc w:val="both"/>
        <w:rPr>
          <w:rFonts w:ascii="Calibri" w:hAnsi="Calibri" w:cs="Calibri"/>
          <w:sz w:val="22"/>
          <w:szCs w:val="22"/>
        </w:rPr>
      </w:pPr>
    </w:p>
    <w:p w14:paraId="65249598" w14:textId="77777777" w:rsidR="00295223" w:rsidRPr="00630D01" w:rsidRDefault="00295223" w:rsidP="00295223">
      <w:pPr>
        <w:tabs>
          <w:tab w:val="left" w:pos="360"/>
        </w:tabs>
        <w:jc w:val="both"/>
        <w:rPr>
          <w:rFonts w:ascii="Calibri" w:hAnsi="Calibri" w:cs="Calibri"/>
          <w:sz w:val="22"/>
          <w:szCs w:val="22"/>
        </w:rPr>
      </w:pPr>
      <w:r w:rsidRPr="00630D01">
        <w:rPr>
          <w:rFonts w:ascii="Calibri" w:hAnsi="Calibri" w:cs="Calibri"/>
          <w:b/>
          <w:sz w:val="22"/>
          <w:szCs w:val="22"/>
        </w:rPr>
        <w:t>1). Klauzula Reprezentantów</w:t>
      </w:r>
      <w:r w:rsidRPr="00630D01">
        <w:rPr>
          <w:rFonts w:ascii="Calibri" w:hAnsi="Calibri" w:cs="Calibri"/>
          <w:sz w:val="22"/>
          <w:szCs w:val="22"/>
        </w:rPr>
        <w:t>, w brzmieniu:</w:t>
      </w:r>
    </w:p>
    <w:p w14:paraId="478BC80D" w14:textId="77777777" w:rsidR="00295223" w:rsidRPr="003A1963" w:rsidRDefault="00295223" w:rsidP="00295223">
      <w:pPr>
        <w:jc w:val="both"/>
        <w:rPr>
          <w:rFonts w:ascii="Calibri" w:hAnsi="Calibri" w:cs="Calibri"/>
          <w:i/>
          <w:iCs/>
          <w:sz w:val="22"/>
          <w:szCs w:val="22"/>
        </w:rPr>
      </w:pPr>
      <w:r w:rsidRPr="00113346">
        <w:rPr>
          <w:rFonts w:ascii="Calibri" w:hAnsi="Calibri" w:cs="Calibri"/>
          <w:sz w:val="22"/>
          <w:szCs w:val="22"/>
        </w:rPr>
        <w:t>Z</w:t>
      </w:r>
      <w:r w:rsidRPr="00113346">
        <w:rPr>
          <w:rFonts w:ascii="Calibri" w:hAnsi="Calibri" w:cs="Calibri"/>
          <w:spacing w:val="-4"/>
          <w:sz w:val="22"/>
          <w:szCs w:val="22"/>
        </w:rPr>
        <w:t xml:space="preserve"> </w:t>
      </w:r>
      <w:r w:rsidRPr="00113346">
        <w:rPr>
          <w:rFonts w:ascii="Calibri" w:hAnsi="Calibri" w:cs="Calibri"/>
          <w:sz w:val="22"/>
          <w:szCs w:val="22"/>
        </w:rPr>
        <w:t>zachowaniem</w:t>
      </w:r>
      <w:r w:rsidRPr="00113346">
        <w:rPr>
          <w:rFonts w:ascii="Calibri" w:hAnsi="Calibri" w:cs="Calibri"/>
          <w:spacing w:val="-3"/>
          <w:sz w:val="22"/>
          <w:szCs w:val="22"/>
        </w:rPr>
        <w:t xml:space="preserve"> </w:t>
      </w:r>
      <w:r w:rsidRPr="00113346">
        <w:rPr>
          <w:rFonts w:ascii="Calibri" w:hAnsi="Calibri" w:cs="Calibri"/>
          <w:sz w:val="22"/>
          <w:szCs w:val="22"/>
        </w:rPr>
        <w:t>pozostałych,</w:t>
      </w:r>
      <w:r w:rsidRPr="00113346">
        <w:rPr>
          <w:rFonts w:ascii="Calibri" w:hAnsi="Calibri" w:cs="Calibri"/>
          <w:spacing w:val="-3"/>
          <w:sz w:val="22"/>
          <w:szCs w:val="22"/>
        </w:rPr>
        <w:t xml:space="preserve"> </w:t>
      </w:r>
      <w:r w:rsidRPr="00113346">
        <w:rPr>
          <w:rFonts w:ascii="Calibri" w:hAnsi="Calibri" w:cs="Calibri"/>
          <w:sz w:val="22"/>
          <w:szCs w:val="22"/>
        </w:rPr>
        <w:t>niezmienionych</w:t>
      </w:r>
      <w:r w:rsidRPr="00113346">
        <w:rPr>
          <w:rFonts w:ascii="Calibri" w:hAnsi="Calibri" w:cs="Calibri"/>
          <w:spacing w:val="-4"/>
          <w:sz w:val="22"/>
          <w:szCs w:val="22"/>
        </w:rPr>
        <w:t xml:space="preserve"> </w:t>
      </w:r>
      <w:r w:rsidRPr="00113346">
        <w:rPr>
          <w:rFonts w:ascii="Calibri" w:hAnsi="Calibri" w:cs="Calibri"/>
          <w:sz w:val="22"/>
          <w:szCs w:val="22"/>
        </w:rPr>
        <w:t>niniejszą</w:t>
      </w:r>
      <w:r w:rsidRPr="00113346">
        <w:rPr>
          <w:rFonts w:ascii="Calibri" w:hAnsi="Calibri" w:cs="Calibri"/>
          <w:spacing w:val="-5"/>
          <w:sz w:val="22"/>
          <w:szCs w:val="22"/>
        </w:rPr>
        <w:t xml:space="preserve"> </w:t>
      </w:r>
      <w:r w:rsidRPr="00113346">
        <w:rPr>
          <w:rFonts w:ascii="Calibri" w:hAnsi="Calibri" w:cs="Calibri"/>
          <w:sz w:val="22"/>
          <w:szCs w:val="22"/>
        </w:rPr>
        <w:t>klauzulą,</w:t>
      </w:r>
      <w:r w:rsidRPr="00113346">
        <w:rPr>
          <w:rFonts w:ascii="Calibri" w:hAnsi="Calibri" w:cs="Calibri"/>
          <w:spacing w:val="-3"/>
          <w:sz w:val="22"/>
          <w:szCs w:val="22"/>
        </w:rPr>
        <w:t xml:space="preserve"> </w:t>
      </w:r>
      <w:r w:rsidRPr="00113346">
        <w:rPr>
          <w:rFonts w:ascii="Calibri" w:hAnsi="Calibri" w:cs="Calibri"/>
          <w:sz w:val="22"/>
          <w:szCs w:val="22"/>
        </w:rPr>
        <w:t>postanowień</w:t>
      </w:r>
      <w:r w:rsidRPr="00113346">
        <w:rPr>
          <w:rFonts w:ascii="Calibri" w:hAnsi="Calibri" w:cs="Calibri"/>
          <w:spacing w:val="-4"/>
          <w:sz w:val="22"/>
          <w:szCs w:val="22"/>
        </w:rPr>
        <w:t xml:space="preserve"> </w:t>
      </w:r>
      <w:r w:rsidRPr="00113346">
        <w:rPr>
          <w:rFonts w:ascii="Calibri" w:hAnsi="Calibri" w:cs="Calibri"/>
          <w:sz w:val="22"/>
          <w:szCs w:val="22"/>
        </w:rPr>
        <w:t>umowy ubezpieczenia</w:t>
      </w:r>
      <w:r w:rsidRPr="00113346">
        <w:rPr>
          <w:rFonts w:ascii="Calibri" w:hAnsi="Calibri" w:cs="Calibri"/>
          <w:spacing w:val="-3"/>
          <w:sz w:val="22"/>
          <w:szCs w:val="22"/>
        </w:rPr>
        <w:t xml:space="preserve"> </w:t>
      </w:r>
      <w:r w:rsidRPr="00113346">
        <w:rPr>
          <w:rFonts w:ascii="Calibri" w:hAnsi="Calibri" w:cs="Calibri"/>
          <w:sz w:val="22"/>
          <w:szCs w:val="22"/>
        </w:rPr>
        <w:t>i</w:t>
      </w:r>
      <w:r w:rsidRPr="00113346">
        <w:rPr>
          <w:rFonts w:ascii="Calibri" w:hAnsi="Calibri" w:cs="Calibri"/>
          <w:spacing w:val="-1"/>
          <w:sz w:val="22"/>
          <w:szCs w:val="22"/>
        </w:rPr>
        <w:t xml:space="preserve"> </w:t>
      </w:r>
      <w:r w:rsidRPr="00113346">
        <w:rPr>
          <w:rFonts w:ascii="Calibri" w:hAnsi="Calibri" w:cs="Calibri"/>
          <w:sz w:val="22"/>
          <w:szCs w:val="22"/>
        </w:rPr>
        <w:t>Ogólnych</w:t>
      </w:r>
      <w:r w:rsidRPr="00113346">
        <w:rPr>
          <w:rFonts w:ascii="Calibri" w:hAnsi="Calibri" w:cs="Calibri"/>
          <w:spacing w:val="-2"/>
          <w:sz w:val="22"/>
          <w:szCs w:val="22"/>
        </w:rPr>
        <w:t xml:space="preserve"> </w:t>
      </w:r>
      <w:r w:rsidRPr="00113346">
        <w:rPr>
          <w:rFonts w:ascii="Calibri" w:hAnsi="Calibri" w:cs="Calibri"/>
          <w:sz w:val="22"/>
          <w:szCs w:val="22"/>
        </w:rPr>
        <w:t>Warunków</w:t>
      </w:r>
      <w:r w:rsidRPr="00113346">
        <w:rPr>
          <w:rFonts w:ascii="Calibri" w:hAnsi="Calibri" w:cs="Calibri"/>
          <w:spacing w:val="-3"/>
          <w:sz w:val="22"/>
          <w:szCs w:val="22"/>
        </w:rPr>
        <w:t xml:space="preserve"> </w:t>
      </w:r>
      <w:r w:rsidRPr="00113346">
        <w:rPr>
          <w:rFonts w:ascii="Calibri" w:hAnsi="Calibri" w:cs="Calibri"/>
          <w:sz w:val="22"/>
          <w:szCs w:val="22"/>
        </w:rPr>
        <w:t>Ubezpieczenia</w:t>
      </w:r>
      <w:r w:rsidRPr="00113346">
        <w:rPr>
          <w:rFonts w:ascii="Calibri" w:hAnsi="Calibri" w:cs="Calibri"/>
          <w:spacing w:val="-4"/>
          <w:sz w:val="22"/>
          <w:szCs w:val="22"/>
        </w:rPr>
        <w:t xml:space="preserve"> </w:t>
      </w:r>
      <w:r w:rsidRPr="00113346">
        <w:rPr>
          <w:rFonts w:ascii="Calibri" w:hAnsi="Calibri" w:cs="Calibri"/>
          <w:sz w:val="22"/>
          <w:szCs w:val="22"/>
        </w:rPr>
        <w:t>ustala</w:t>
      </w:r>
      <w:r w:rsidRPr="00113346">
        <w:rPr>
          <w:rFonts w:ascii="Calibri" w:hAnsi="Calibri" w:cs="Calibri"/>
          <w:spacing w:val="-3"/>
          <w:sz w:val="22"/>
          <w:szCs w:val="22"/>
        </w:rPr>
        <w:t xml:space="preserve"> </w:t>
      </w:r>
      <w:r w:rsidRPr="00113346">
        <w:rPr>
          <w:rFonts w:ascii="Calibri" w:hAnsi="Calibri" w:cs="Calibri"/>
          <w:sz w:val="22"/>
          <w:szCs w:val="22"/>
        </w:rPr>
        <w:t>się,</w:t>
      </w:r>
      <w:r w:rsidRPr="00113346">
        <w:rPr>
          <w:rFonts w:ascii="Calibri" w:hAnsi="Calibri" w:cs="Calibri"/>
          <w:spacing w:val="-1"/>
          <w:sz w:val="22"/>
          <w:szCs w:val="22"/>
        </w:rPr>
        <w:t xml:space="preserve"> </w:t>
      </w:r>
      <w:r w:rsidRPr="00113346">
        <w:rPr>
          <w:rFonts w:ascii="Calibri" w:hAnsi="Calibri" w:cs="Calibri"/>
          <w:sz w:val="22"/>
          <w:szCs w:val="22"/>
        </w:rPr>
        <w:t>że:</w:t>
      </w:r>
      <w:r w:rsidRPr="00113346">
        <w:rPr>
          <w:rFonts w:ascii="Calibri" w:hAnsi="Calibri" w:cs="Calibri"/>
          <w:spacing w:val="-1"/>
          <w:sz w:val="22"/>
          <w:szCs w:val="22"/>
        </w:rPr>
        <w:t xml:space="preserve"> </w:t>
      </w:r>
      <w:r w:rsidRPr="00113346">
        <w:rPr>
          <w:rFonts w:ascii="Calibri" w:hAnsi="Calibri" w:cs="Calibri"/>
          <w:sz w:val="22"/>
          <w:szCs w:val="22"/>
        </w:rPr>
        <w:t>niezależnie od postanowień</w:t>
      </w:r>
      <w:r w:rsidRPr="00630D01">
        <w:rPr>
          <w:rFonts w:ascii="Calibri" w:hAnsi="Calibri" w:cs="Calibri"/>
          <w:sz w:val="22"/>
          <w:szCs w:val="22"/>
        </w:rPr>
        <w:t xml:space="preserve"> zawartych w warunkach ubezpieczenia, dla potrzeb niniejszej umowy ubezpieczenia, wyłączenie odpowiedzialności </w:t>
      </w:r>
      <w:r>
        <w:rPr>
          <w:rFonts w:ascii="Calibri" w:hAnsi="Calibri" w:cs="Calibri"/>
          <w:sz w:val="22"/>
          <w:szCs w:val="22"/>
        </w:rPr>
        <w:t>u</w:t>
      </w:r>
      <w:r w:rsidRPr="00630D01">
        <w:rPr>
          <w:rFonts w:ascii="Calibri" w:hAnsi="Calibri" w:cs="Calibri"/>
          <w:sz w:val="22"/>
          <w:szCs w:val="22"/>
        </w:rPr>
        <w:t xml:space="preserve">bezpieczyciela odnośnie winy umyślnej i rażącego niedbalstwa, ma zastosowanie wyłącznie w odniesieniu do Dyrektora </w:t>
      </w:r>
      <w:r>
        <w:rPr>
          <w:rFonts w:ascii="Calibri" w:hAnsi="Calibri" w:cs="Calibri"/>
          <w:sz w:val="22"/>
          <w:szCs w:val="22"/>
        </w:rPr>
        <w:t xml:space="preserve">PWM </w:t>
      </w:r>
      <w:r w:rsidRPr="00A146C2">
        <w:rPr>
          <w:rFonts w:ascii="Calibri" w:hAnsi="Calibri" w:cs="Calibri"/>
          <w:sz w:val="22"/>
          <w:szCs w:val="22"/>
        </w:rPr>
        <w:t>oraz Jego zastępców.</w:t>
      </w:r>
      <w:r w:rsidRPr="00630D01">
        <w:rPr>
          <w:rFonts w:ascii="Calibri" w:hAnsi="Calibri" w:cs="Calibri"/>
          <w:sz w:val="22"/>
          <w:szCs w:val="22"/>
        </w:rPr>
        <w:t xml:space="preserve"> Tym samym, potwierdzone zostaje, że zakres ochrony zostaje rozszerzony o szkody powstałe w wyniku rażącego niedbalstwa oraz winy umyślnej, spowodowane przez</w:t>
      </w:r>
      <w:r>
        <w:rPr>
          <w:rFonts w:ascii="Calibri" w:hAnsi="Calibri" w:cs="Calibri"/>
          <w:sz w:val="22"/>
          <w:szCs w:val="22"/>
        </w:rPr>
        <w:t xml:space="preserve"> </w:t>
      </w:r>
      <w:r w:rsidRPr="00630D01">
        <w:rPr>
          <w:rFonts w:ascii="Calibri" w:hAnsi="Calibri" w:cs="Calibri"/>
          <w:sz w:val="22"/>
          <w:szCs w:val="22"/>
        </w:rPr>
        <w:t>Ubezpieczającego.  Klauzula nie dotyczy ryzyka kradzieży z włamaniem i rabunku.</w:t>
      </w:r>
    </w:p>
    <w:p w14:paraId="588680C6" w14:textId="77777777" w:rsidR="00295223" w:rsidRPr="00B31368" w:rsidRDefault="00295223" w:rsidP="00295223">
      <w:pPr>
        <w:rPr>
          <w:rFonts w:ascii="Calibri" w:hAnsi="Calibri" w:cs="Calibri"/>
          <w:bCs/>
          <w:sz w:val="22"/>
          <w:szCs w:val="22"/>
        </w:rPr>
      </w:pPr>
    </w:p>
    <w:p w14:paraId="3B0714E8" w14:textId="77777777" w:rsidR="00295223" w:rsidRPr="00630D01" w:rsidRDefault="00295223" w:rsidP="00295223">
      <w:pPr>
        <w:jc w:val="both"/>
        <w:rPr>
          <w:rFonts w:ascii="Calibri" w:hAnsi="Calibri" w:cs="Calibri"/>
          <w:sz w:val="22"/>
          <w:szCs w:val="22"/>
        </w:rPr>
      </w:pPr>
      <w:r w:rsidRPr="00630D01">
        <w:rPr>
          <w:rFonts w:ascii="Calibri" w:hAnsi="Calibri" w:cs="Calibri"/>
          <w:b/>
          <w:sz w:val="22"/>
          <w:szCs w:val="22"/>
        </w:rPr>
        <w:t xml:space="preserve">2). </w:t>
      </w:r>
      <w:r w:rsidRPr="00630D01">
        <w:rPr>
          <w:rFonts w:ascii="Calibri" w:hAnsi="Calibri" w:cs="Calibri"/>
          <w:b/>
          <w:spacing w:val="-1"/>
          <w:sz w:val="22"/>
          <w:szCs w:val="22"/>
        </w:rPr>
        <w:t>Klauzula akceptacji braku wyłączenia ryzyk</w:t>
      </w:r>
      <w:r w:rsidRPr="00630D01">
        <w:rPr>
          <w:rFonts w:ascii="Calibri" w:hAnsi="Calibri" w:cs="Calibri"/>
          <w:sz w:val="22"/>
          <w:szCs w:val="22"/>
        </w:rPr>
        <w:t xml:space="preserve">, w brzmieniu: </w:t>
      </w:r>
    </w:p>
    <w:p w14:paraId="19B9CE1E" w14:textId="77777777" w:rsidR="00295223" w:rsidRPr="00273145" w:rsidRDefault="00295223" w:rsidP="00295223">
      <w:pPr>
        <w:jc w:val="both"/>
        <w:rPr>
          <w:rFonts w:ascii="Calibri" w:hAnsi="Calibri" w:cs="Calibri"/>
          <w:bCs/>
          <w:spacing w:val="-1"/>
          <w:sz w:val="22"/>
          <w:szCs w:val="22"/>
        </w:rPr>
      </w:pPr>
      <w:r w:rsidRPr="00113346">
        <w:rPr>
          <w:rFonts w:ascii="Calibri" w:hAnsi="Calibri" w:cs="Calibri"/>
          <w:sz w:val="22"/>
          <w:szCs w:val="22"/>
        </w:rPr>
        <w:t>Z</w:t>
      </w:r>
      <w:r w:rsidRPr="00113346">
        <w:rPr>
          <w:rFonts w:ascii="Calibri" w:hAnsi="Calibri" w:cs="Calibri"/>
          <w:spacing w:val="-4"/>
          <w:sz w:val="22"/>
          <w:szCs w:val="22"/>
        </w:rPr>
        <w:t xml:space="preserve"> </w:t>
      </w:r>
      <w:r w:rsidRPr="00113346">
        <w:rPr>
          <w:rFonts w:ascii="Calibri" w:hAnsi="Calibri" w:cs="Calibri"/>
          <w:sz w:val="22"/>
          <w:szCs w:val="22"/>
        </w:rPr>
        <w:t>zachowaniem</w:t>
      </w:r>
      <w:r w:rsidRPr="00113346">
        <w:rPr>
          <w:rFonts w:ascii="Calibri" w:hAnsi="Calibri" w:cs="Calibri"/>
          <w:spacing w:val="-3"/>
          <w:sz w:val="22"/>
          <w:szCs w:val="22"/>
        </w:rPr>
        <w:t xml:space="preserve"> </w:t>
      </w:r>
      <w:r w:rsidRPr="00113346">
        <w:rPr>
          <w:rFonts w:ascii="Calibri" w:hAnsi="Calibri" w:cs="Calibri"/>
          <w:sz w:val="22"/>
          <w:szCs w:val="22"/>
        </w:rPr>
        <w:t>pozostałych,</w:t>
      </w:r>
      <w:r w:rsidRPr="00113346">
        <w:rPr>
          <w:rFonts w:ascii="Calibri" w:hAnsi="Calibri" w:cs="Calibri"/>
          <w:spacing w:val="-3"/>
          <w:sz w:val="22"/>
          <w:szCs w:val="22"/>
        </w:rPr>
        <w:t xml:space="preserve"> </w:t>
      </w:r>
      <w:r w:rsidRPr="00113346">
        <w:rPr>
          <w:rFonts w:ascii="Calibri" w:hAnsi="Calibri" w:cs="Calibri"/>
          <w:sz w:val="22"/>
          <w:szCs w:val="22"/>
        </w:rPr>
        <w:t>niezmienionych</w:t>
      </w:r>
      <w:r w:rsidRPr="00113346">
        <w:rPr>
          <w:rFonts w:ascii="Calibri" w:hAnsi="Calibri" w:cs="Calibri"/>
          <w:spacing w:val="-4"/>
          <w:sz w:val="22"/>
          <w:szCs w:val="22"/>
        </w:rPr>
        <w:t xml:space="preserve"> </w:t>
      </w:r>
      <w:r w:rsidRPr="00113346">
        <w:rPr>
          <w:rFonts w:ascii="Calibri" w:hAnsi="Calibri" w:cs="Calibri"/>
          <w:sz w:val="22"/>
          <w:szCs w:val="22"/>
        </w:rPr>
        <w:t>niniejszą</w:t>
      </w:r>
      <w:r w:rsidRPr="00113346">
        <w:rPr>
          <w:rFonts w:ascii="Calibri" w:hAnsi="Calibri" w:cs="Calibri"/>
          <w:spacing w:val="-5"/>
          <w:sz w:val="22"/>
          <w:szCs w:val="22"/>
        </w:rPr>
        <w:t xml:space="preserve"> </w:t>
      </w:r>
      <w:r w:rsidRPr="00113346">
        <w:rPr>
          <w:rFonts w:ascii="Calibri" w:hAnsi="Calibri" w:cs="Calibri"/>
          <w:sz w:val="22"/>
          <w:szCs w:val="22"/>
        </w:rPr>
        <w:t>klauzulą,</w:t>
      </w:r>
      <w:r w:rsidRPr="00113346">
        <w:rPr>
          <w:rFonts w:ascii="Calibri" w:hAnsi="Calibri" w:cs="Calibri"/>
          <w:spacing w:val="-3"/>
          <w:sz w:val="22"/>
          <w:szCs w:val="22"/>
        </w:rPr>
        <w:t xml:space="preserve"> </w:t>
      </w:r>
      <w:r w:rsidRPr="00113346">
        <w:rPr>
          <w:rFonts w:ascii="Calibri" w:hAnsi="Calibri" w:cs="Calibri"/>
          <w:sz w:val="22"/>
          <w:szCs w:val="22"/>
        </w:rPr>
        <w:t>postanowień</w:t>
      </w:r>
      <w:r w:rsidRPr="00113346">
        <w:rPr>
          <w:rFonts w:ascii="Calibri" w:hAnsi="Calibri" w:cs="Calibri"/>
          <w:spacing w:val="-4"/>
          <w:sz w:val="22"/>
          <w:szCs w:val="22"/>
        </w:rPr>
        <w:t xml:space="preserve"> </w:t>
      </w:r>
      <w:r w:rsidRPr="00113346">
        <w:rPr>
          <w:rFonts w:ascii="Calibri" w:hAnsi="Calibri" w:cs="Calibri"/>
          <w:sz w:val="22"/>
          <w:szCs w:val="22"/>
        </w:rPr>
        <w:t>umowy ubezpieczenia</w:t>
      </w:r>
      <w:r w:rsidRPr="00113346">
        <w:rPr>
          <w:rFonts w:ascii="Calibri" w:hAnsi="Calibri" w:cs="Calibri"/>
          <w:spacing w:val="-3"/>
          <w:sz w:val="22"/>
          <w:szCs w:val="22"/>
        </w:rPr>
        <w:t xml:space="preserve"> </w:t>
      </w:r>
      <w:r w:rsidRPr="00113346">
        <w:rPr>
          <w:rFonts w:ascii="Calibri" w:hAnsi="Calibri" w:cs="Calibri"/>
          <w:sz w:val="22"/>
          <w:szCs w:val="22"/>
        </w:rPr>
        <w:t>i</w:t>
      </w:r>
      <w:r w:rsidRPr="00113346">
        <w:rPr>
          <w:rFonts w:ascii="Calibri" w:hAnsi="Calibri" w:cs="Calibri"/>
          <w:spacing w:val="-1"/>
          <w:sz w:val="22"/>
          <w:szCs w:val="22"/>
        </w:rPr>
        <w:t xml:space="preserve"> </w:t>
      </w:r>
      <w:r w:rsidRPr="00113346">
        <w:rPr>
          <w:rFonts w:ascii="Calibri" w:hAnsi="Calibri" w:cs="Calibri"/>
          <w:sz w:val="22"/>
          <w:szCs w:val="22"/>
        </w:rPr>
        <w:t>Ogólnych</w:t>
      </w:r>
      <w:r w:rsidRPr="00113346">
        <w:rPr>
          <w:rFonts w:ascii="Calibri" w:hAnsi="Calibri" w:cs="Calibri"/>
          <w:spacing w:val="-2"/>
          <w:sz w:val="22"/>
          <w:szCs w:val="22"/>
        </w:rPr>
        <w:t xml:space="preserve"> </w:t>
      </w:r>
      <w:r w:rsidRPr="00113346">
        <w:rPr>
          <w:rFonts w:ascii="Calibri" w:hAnsi="Calibri" w:cs="Calibri"/>
          <w:sz w:val="22"/>
          <w:szCs w:val="22"/>
        </w:rPr>
        <w:t>Warunków</w:t>
      </w:r>
      <w:r w:rsidRPr="00113346">
        <w:rPr>
          <w:rFonts w:ascii="Calibri" w:hAnsi="Calibri" w:cs="Calibri"/>
          <w:spacing w:val="-3"/>
          <w:sz w:val="22"/>
          <w:szCs w:val="22"/>
        </w:rPr>
        <w:t xml:space="preserve"> </w:t>
      </w:r>
      <w:r w:rsidRPr="00113346">
        <w:rPr>
          <w:rFonts w:ascii="Calibri" w:hAnsi="Calibri" w:cs="Calibri"/>
          <w:sz w:val="22"/>
          <w:szCs w:val="22"/>
        </w:rPr>
        <w:t>Ubezpieczenia</w:t>
      </w:r>
      <w:r w:rsidRPr="00113346">
        <w:rPr>
          <w:rFonts w:ascii="Calibri" w:hAnsi="Calibri" w:cs="Calibri"/>
          <w:spacing w:val="-4"/>
          <w:sz w:val="22"/>
          <w:szCs w:val="22"/>
        </w:rPr>
        <w:t xml:space="preserve"> </w:t>
      </w:r>
      <w:r w:rsidRPr="00113346">
        <w:rPr>
          <w:rFonts w:ascii="Calibri" w:hAnsi="Calibri" w:cs="Calibri"/>
          <w:sz w:val="22"/>
          <w:szCs w:val="22"/>
        </w:rPr>
        <w:t>ustala</w:t>
      </w:r>
      <w:r w:rsidRPr="00113346">
        <w:rPr>
          <w:rFonts w:ascii="Calibri" w:hAnsi="Calibri" w:cs="Calibri"/>
          <w:spacing w:val="-3"/>
          <w:sz w:val="22"/>
          <w:szCs w:val="22"/>
        </w:rPr>
        <w:t xml:space="preserve"> </w:t>
      </w:r>
      <w:r w:rsidRPr="00113346">
        <w:rPr>
          <w:rFonts w:ascii="Calibri" w:hAnsi="Calibri" w:cs="Calibri"/>
          <w:sz w:val="22"/>
          <w:szCs w:val="22"/>
        </w:rPr>
        <w:t>się,</w:t>
      </w:r>
      <w:r w:rsidRPr="00113346">
        <w:rPr>
          <w:rFonts w:ascii="Calibri" w:hAnsi="Calibri" w:cs="Calibri"/>
          <w:spacing w:val="-1"/>
          <w:sz w:val="22"/>
          <w:szCs w:val="22"/>
        </w:rPr>
        <w:t xml:space="preserve"> </w:t>
      </w:r>
      <w:r w:rsidRPr="00113346">
        <w:rPr>
          <w:rFonts w:ascii="Calibri" w:hAnsi="Calibri" w:cs="Calibri"/>
          <w:sz w:val="22"/>
          <w:szCs w:val="22"/>
        </w:rPr>
        <w:t>że:</w:t>
      </w:r>
      <w:r w:rsidRPr="00113346">
        <w:rPr>
          <w:rFonts w:ascii="Calibri" w:hAnsi="Calibri" w:cs="Calibri"/>
          <w:spacing w:val="-1"/>
          <w:sz w:val="22"/>
          <w:szCs w:val="22"/>
        </w:rPr>
        <w:t xml:space="preserve"> </w:t>
      </w:r>
      <w:r w:rsidRPr="00113346">
        <w:rPr>
          <w:rFonts w:ascii="Calibri" w:hAnsi="Calibri" w:cs="Calibri"/>
          <w:sz w:val="22"/>
          <w:szCs w:val="22"/>
        </w:rPr>
        <w:t>szkody w wyniku pożaru, wybuchu, w tym pożaru i wybuchu na skutek samozapłonu</w:t>
      </w:r>
      <w:r w:rsidRPr="00113346">
        <w:rPr>
          <w:rFonts w:ascii="Calibri" w:hAnsi="Calibri" w:cs="Calibri"/>
          <w:spacing w:val="-1"/>
          <w:sz w:val="22"/>
          <w:szCs w:val="22"/>
        </w:rPr>
        <w:t xml:space="preserve"> oraz eksplozji, uderzenia pioruna (również pośredniego), przepięcia elektrycznego, upadku statku powietrznego, powodzi, zalania przez wydostanie się wody, innych cieczy lub pary z urządzeń wodno-kanalizacyjnych, huraganu, gradu, rabunku, kradzieży z włamaniem są objęte ochroną do wysokości sumy ubezpieczenia i wartości szkody, </w:t>
      </w:r>
      <w:r w:rsidRPr="00113346">
        <w:rPr>
          <w:rFonts w:ascii="Arial" w:hAnsi="Arial" w:cs="Arial"/>
          <w:bCs/>
          <w:sz w:val="18"/>
          <w:szCs w:val="18"/>
        </w:rPr>
        <w:t>jednak nie więcej niż do wysokości ustalonego w umowie limitu odpowiedzialności</w:t>
      </w:r>
      <w:r w:rsidRPr="00113346">
        <w:rPr>
          <w:rFonts w:ascii="Calibri" w:hAnsi="Calibri" w:cs="Calibri"/>
          <w:bCs/>
          <w:spacing w:val="-1"/>
          <w:sz w:val="22"/>
          <w:szCs w:val="22"/>
        </w:rPr>
        <w:t>.</w:t>
      </w:r>
      <w:r w:rsidRPr="00273145">
        <w:rPr>
          <w:rFonts w:ascii="Calibri" w:hAnsi="Calibri" w:cs="Calibri"/>
          <w:bCs/>
          <w:spacing w:val="-1"/>
          <w:sz w:val="22"/>
          <w:szCs w:val="22"/>
        </w:rPr>
        <w:t xml:space="preserve"> </w:t>
      </w:r>
    </w:p>
    <w:p w14:paraId="08251378" w14:textId="77777777" w:rsidR="00295223" w:rsidRPr="00630D01" w:rsidRDefault="00295223" w:rsidP="00295223">
      <w:pPr>
        <w:jc w:val="both"/>
        <w:rPr>
          <w:rFonts w:ascii="Calibri" w:hAnsi="Calibri" w:cs="Calibri"/>
          <w:sz w:val="22"/>
          <w:szCs w:val="22"/>
        </w:rPr>
      </w:pPr>
    </w:p>
    <w:p w14:paraId="11688969" w14:textId="77777777" w:rsidR="00295223" w:rsidRPr="00630D01" w:rsidRDefault="00295223" w:rsidP="00295223">
      <w:pPr>
        <w:jc w:val="both"/>
        <w:rPr>
          <w:rFonts w:ascii="Calibri" w:hAnsi="Calibri" w:cs="Calibri"/>
          <w:b/>
          <w:sz w:val="22"/>
          <w:szCs w:val="22"/>
        </w:rPr>
      </w:pPr>
      <w:r w:rsidRPr="00630D01">
        <w:rPr>
          <w:rFonts w:ascii="Calibri" w:hAnsi="Calibri" w:cs="Calibri"/>
          <w:b/>
          <w:sz w:val="22"/>
          <w:szCs w:val="22"/>
        </w:rPr>
        <w:t xml:space="preserve">3).Klauzula LEEWAY </w:t>
      </w:r>
    </w:p>
    <w:p w14:paraId="726C3810" w14:textId="77777777" w:rsidR="00295223" w:rsidRDefault="00295223" w:rsidP="00295223">
      <w:pPr>
        <w:autoSpaceDE w:val="0"/>
        <w:autoSpaceDN w:val="0"/>
        <w:adjustRightInd w:val="0"/>
        <w:rPr>
          <w:rFonts w:ascii="CIDFont+F2" w:eastAsiaTheme="minorHAnsi" w:hAnsi="CIDFont+F2" w:cs="CIDFont+F2"/>
          <w:sz w:val="22"/>
          <w:szCs w:val="22"/>
          <w:lang w:val="pl-PL" w:eastAsia="en-US"/>
        </w:rPr>
      </w:pPr>
      <w:r w:rsidRPr="00113346">
        <w:rPr>
          <w:rFonts w:ascii="CIDFont+F2" w:eastAsiaTheme="minorHAnsi" w:hAnsi="CIDFont+F2" w:cs="CIDFont+F2"/>
          <w:sz w:val="22"/>
          <w:szCs w:val="22"/>
          <w:lang w:val="pl-PL" w:eastAsia="en-US"/>
        </w:rPr>
        <w:t xml:space="preserve">Z zachowaniem pozostałych, nie zmienionych niniejszą klauzulą postanowień umowy ubezpieczenia </w:t>
      </w:r>
      <w:r w:rsidRPr="00113346">
        <w:rPr>
          <w:rFonts w:ascii="CIDFont+F2" w:eastAsiaTheme="minorHAnsi" w:hAnsi="CIDFont+F2" w:cs="CIDFont+F2"/>
          <w:sz w:val="22"/>
          <w:szCs w:val="22"/>
          <w:lang w:val="pl-PL" w:eastAsia="en-US"/>
        </w:rPr>
        <w:br/>
      </w:r>
      <w:r w:rsidRPr="00113346">
        <w:rPr>
          <w:rFonts w:ascii="Calibri" w:hAnsi="Calibri" w:cs="Calibri"/>
          <w:sz w:val="22"/>
          <w:szCs w:val="22"/>
        </w:rPr>
        <w:t>i Ogólnych</w:t>
      </w:r>
      <w:r w:rsidRPr="00113346">
        <w:rPr>
          <w:rFonts w:ascii="Calibri" w:hAnsi="Calibri" w:cs="Calibri"/>
          <w:spacing w:val="-1"/>
          <w:sz w:val="22"/>
          <w:szCs w:val="22"/>
        </w:rPr>
        <w:t xml:space="preserve"> </w:t>
      </w:r>
      <w:r w:rsidRPr="00113346">
        <w:rPr>
          <w:rFonts w:ascii="Calibri" w:hAnsi="Calibri" w:cs="Calibri"/>
          <w:sz w:val="22"/>
          <w:szCs w:val="22"/>
        </w:rPr>
        <w:t>Warunków</w:t>
      </w:r>
      <w:r w:rsidRPr="00113346">
        <w:rPr>
          <w:rFonts w:ascii="Calibri" w:hAnsi="Calibri" w:cs="Calibri"/>
          <w:spacing w:val="-2"/>
          <w:sz w:val="22"/>
          <w:szCs w:val="22"/>
        </w:rPr>
        <w:t xml:space="preserve"> </w:t>
      </w:r>
      <w:r w:rsidRPr="00113346">
        <w:rPr>
          <w:rFonts w:ascii="Calibri" w:hAnsi="Calibri" w:cs="Calibri"/>
          <w:sz w:val="22"/>
          <w:szCs w:val="22"/>
        </w:rPr>
        <w:t>Ubezpieczenia</w:t>
      </w:r>
      <w:r w:rsidRPr="00113346">
        <w:rPr>
          <w:spacing w:val="-4"/>
        </w:rPr>
        <w:t xml:space="preserve"> </w:t>
      </w:r>
      <w:r w:rsidRPr="00113346">
        <w:rPr>
          <w:rFonts w:ascii="CIDFont+F2" w:eastAsiaTheme="minorHAnsi" w:hAnsi="CIDFont+F2" w:cs="CIDFont+F2"/>
          <w:sz w:val="22"/>
          <w:szCs w:val="22"/>
          <w:lang w:val="pl-PL" w:eastAsia="en-US"/>
        </w:rPr>
        <w:t xml:space="preserve">strony uzgodniły, że </w:t>
      </w:r>
    </w:p>
    <w:p w14:paraId="3CAFC37C" w14:textId="77777777" w:rsidR="00295223" w:rsidRPr="00113346" w:rsidRDefault="00295223" w:rsidP="00295223">
      <w:pPr>
        <w:autoSpaceDE w:val="0"/>
        <w:autoSpaceDN w:val="0"/>
        <w:adjustRightInd w:val="0"/>
        <w:rPr>
          <w:rFonts w:ascii="Calibri" w:hAnsi="Calibri" w:cs="Calibri"/>
          <w:iCs/>
          <w:sz w:val="22"/>
          <w:szCs w:val="22"/>
        </w:rPr>
      </w:pPr>
      <w:r w:rsidRPr="00113346">
        <w:rPr>
          <w:rFonts w:ascii="Calibri" w:hAnsi="Calibri" w:cs="Calibri"/>
          <w:iCs/>
          <w:sz w:val="22"/>
          <w:szCs w:val="22"/>
        </w:rPr>
        <w:t>Jeśli suma ubezpieczenia przedmiotu ubezpieczonego jest niższa od jego wartości ustalonej</w:t>
      </w:r>
      <w:r w:rsidRPr="00113346">
        <w:rPr>
          <w:rFonts w:ascii="Calibri" w:hAnsi="Calibri" w:cs="Calibri"/>
          <w:iCs/>
          <w:spacing w:val="-47"/>
          <w:sz w:val="22"/>
          <w:szCs w:val="22"/>
        </w:rPr>
        <w:t xml:space="preserve"> </w:t>
      </w:r>
      <w:r w:rsidRPr="00113346">
        <w:rPr>
          <w:rFonts w:ascii="Calibri" w:hAnsi="Calibri" w:cs="Calibri"/>
          <w:iCs/>
          <w:sz w:val="22"/>
          <w:szCs w:val="22"/>
        </w:rPr>
        <w:t>zgodnie z zapisami OWU w systemie sum stałych lub zmiennych (niedoubezpieczenie),</w:t>
      </w:r>
      <w:r w:rsidRPr="00113346">
        <w:rPr>
          <w:rFonts w:ascii="Calibri" w:hAnsi="Calibri" w:cs="Calibri"/>
          <w:iCs/>
          <w:spacing w:val="1"/>
          <w:sz w:val="22"/>
          <w:szCs w:val="22"/>
        </w:rPr>
        <w:t xml:space="preserve"> </w:t>
      </w:r>
      <w:r w:rsidRPr="00113346">
        <w:rPr>
          <w:rFonts w:ascii="Calibri" w:hAnsi="Calibri" w:cs="Calibri"/>
          <w:iCs/>
          <w:sz w:val="22"/>
          <w:szCs w:val="22"/>
        </w:rPr>
        <w:t>odszkodowanie wypłacane jest w takiej proporcji, w jakiej w dniu szkody suma ubezpieczenia</w:t>
      </w:r>
      <w:r w:rsidRPr="00113346">
        <w:rPr>
          <w:rFonts w:ascii="Calibri" w:hAnsi="Calibri" w:cs="Calibri"/>
          <w:iCs/>
          <w:spacing w:val="-47"/>
          <w:sz w:val="22"/>
          <w:szCs w:val="22"/>
        </w:rPr>
        <w:t xml:space="preserve"> </w:t>
      </w:r>
      <w:r w:rsidRPr="00113346">
        <w:rPr>
          <w:rFonts w:ascii="Calibri" w:hAnsi="Calibri" w:cs="Calibri"/>
          <w:iCs/>
          <w:sz w:val="22"/>
          <w:szCs w:val="22"/>
        </w:rPr>
        <w:t>przedmiotu ubezpieczenia pozostaje do jego wartości będącej podstawą określenie sumy</w:t>
      </w:r>
      <w:r w:rsidRPr="00113346">
        <w:rPr>
          <w:rFonts w:ascii="Calibri" w:hAnsi="Calibri" w:cs="Calibri"/>
          <w:iCs/>
          <w:spacing w:val="1"/>
          <w:sz w:val="22"/>
          <w:szCs w:val="22"/>
        </w:rPr>
        <w:t xml:space="preserve"> </w:t>
      </w:r>
      <w:r w:rsidRPr="00113346">
        <w:rPr>
          <w:rFonts w:ascii="Calibri" w:hAnsi="Calibri" w:cs="Calibri"/>
          <w:iCs/>
          <w:sz w:val="22"/>
          <w:szCs w:val="22"/>
        </w:rPr>
        <w:t>ubezpieczenia.</w:t>
      </w:r>
    </w:p>
    <w:p w14:paraId="3DEB47AF" w14:textId="77777777" w:rsidR="00295223" w:rsidRPr="00113346" w:rsidRDefault="00295223" w:rsidP="00295223">
      <w:pPr>
        <w:pStyle w:val="Akapitzlist"/>
        <w:widowControl w:val="0"/>
        <w:numPr>
          <w:ilvl w:val="0"/>
          <w:numId w:val="21"/>
        </w:numPr>
        <w:tabs>
          <w:tab w:val="left" w:pos="1055"/>
        </w:tabs>
        <w:autoSpaceDE w:val="0"/>
        <w:autoSpaceDN w:val="0"/>
        <w:spacing w:line="276" w:lineRule="auto"/>
        <w:ind w:left="1054"/>
        <w:contextualSpacing w:val="0"/>
        <w:jc w:val="both"/>
        <w:rPr>
          <w:rFonts w:ascii="Calibri" w:hAnsi="Calibri" w:cs="Calibri"/>
          <w:iCs/>
          <w:sz w:val="22"/>
          <w:szCs w:val="22"/>
        </w:rPr>
      </w:pPr>
      <w:r w:rsidRPr="00113346">
        <w:rPr>
          <w:rFonts w:ascii="Calibri" w:hAnsi="Calibri" w:cs="Calibri"/>
          <w:iCs/>
          <w:sz w:val="22"/>
          <w:szCs w:val="22"/>
        </w:rPr>
        <w:t>Powyższa</w:t>
      </w:r>
      <w:r w:rsidRPr="00113346">
        <w:rPr>
          <w:rFonts w:ascii="Calibri" w:hAnsi="Calibri" w:cs="Calibri"/>
          <w:iCs/>
          <w:spacing w:val="-3"/>
          <w:sz w:val="22"/>
          <w:szCs w:val="22"/>
        </w:rPr>
        <w:t xml:space="preserve"> </w:t>
      </w:r>
      <w:r w:rsidRPr="00113346">
        <w:rPr>
          <w:rFonts w:ascii="Calibri" w:hAnsi="Calibri" w:cs="Calibri"/>
          <w:iCs/>
          <w:sz w:val="22"/>
          <w:szCs w:val="22"/>
        </w:rPr>
        <w:t>zasada</w:t>
      </w:r>
      <w:r w:rsidRPr="00113346">
        <w:rPr>
          <w:rFonts w:ascii="Calibri" w:hAnsi="Calibri" w:cs="Calibri"/>
          <w:iCs/>
          <w:spacing w:val="-2"/>
          <w:sz w:val="22"/>
          <w:szCs w:val="22"/>
        </w:rPr>
        <w:t xml:space="preserve"> </w:t>
      </w:r>
      <w:r w:rsidRPr="00113346">
        <w:rPr>
          <w:rFonts w:ascii="Calibri" w:hAnsi="Calibri" w:cs="Calibri"/>
          <w:iCs/>
          <w:sz w:val="22"/>
          <w:szCs w:val="22"/>
        </w:rPr>
        <w:t>będzie</w:t>
      </w:r>
      <w:r w:rsidRPr="00113346">
        <w:rPr>
          <w:rFonts w:ascii="Calibri" w:hAnsi="Calibri" w:cs="Calibri"/>
          <w:iCs/>
          <w:spacing w:val="-4"/>
          <w:sz w:val="22"/>
          <w:szCs w:val="22"/>
        </w:rPr>
        <w:t xml:space="preserve"> </w:t>
      </w:r>
      <w:r w:rsidRPr="00113346">
        <w:rPr>
          <w:rFonts w:ascii="Calibri" w:hAnsi="Calibri" w:cs="Calibri"/>
          <w:iCs/>
          <w:sz w:val="22"/>
          <w:szCs w:val="22"/>
        </w:rPr>
        <w:t>miała</w:t>
      </w:r>
      <w:r w:rsidRPr="00113346">
        <w:rPr>
          <w:rFonts w:ascii="Calibri" w:hAnsi="Calibri" w:cs="Calibri"/>
          <w:iCs/>
          <w:spacing w:val="-2"/>
          <w:sz w:val="22"/>
          <w:szCs w:val="22"/>
        </w:rPr>
        <w:t xml:space="preserve"> </w:t>
      </w:r>
      <w:r w:rsidRPr="00113346">
        <w:rPr>
          <w:rFonts w:ascii="Calibri" w:hAnsi="Calibri" w:cs="Calibri"/>
          <w:iCs/>
          <w:sz w:val="22"/>
          <w:szCs w:val="22"/>
        </w:rPr>
        <w:t>zastosowanie</w:t>
      </w:r>
      <w:r w:rsidRPr="00113346">
        <w:rPr>
          <w:rFonts w:ascii="Calibri" w:hAnsi="Calibri" w:cs="Calibri"/>
          <w:iCs/>
          <w:spacing w:val="-1"/>
          <w:sz w:val="22"/>
          <w:szCs w:val="22"/>
        </w:rPr>
        <w:t xml:space="preserve"> </w:t>
      </w:r>
      <w:r w:rsidRPr="00113346">
        <w:rPr>
          <w:rFonts w:ascii="Calibri" w:hAnsi="Calibri" w:cs="Calibri"/>
          <w:iCs/>
          <w:sz w:val="22"/>
          <w:szCs w:val="22"/>
        </w:rPr>
        <w:t>jeżeli</w:t>
      </w:r>
      <w:r w:rsidRPr="00113346">
        <w:rPr>
          <w:rFonts w:ascii="Calibri" w:hAnsi="Calibri" w:cs="Calibri"/>
          <w:iCs/>
          <w:spacing w:val="-4"/>
          <w:sz w:val="22"/>
          <w:szCs w:val="22"/>
        </w:rPr>
        <w:t xml:space="preserve"> </w:t>
      </w:r>
      <w:r w:rsidRPr="00113346">
        <w:rPr>
          <w:rFonts w:ascii="Calibri" w:hAnsi="Calibri" w:cs="Calibri"/>
          <w:iCs/>
          <w:sz w:val="22"/>
          <w:szCs w:val="22"/>
        </w:rPr>
        <w:t>wartość</w:t>
      </w:r>
      <w:r w:rsidRPr="00113346">
        <w:rPr>
          <w:rFonts w:ascii="Calibri" w:hAnsi="Calibri" w:cs="Calibri"/>
          <w:iCs/>
          <w:spacing w:val="-4"/>
          <w:sz w:val="22"/>
          <w:szCs w:val="22"/>
        </w:rPr>
        <w:t xml:space="preserve"> </w:t>
      </w:r>
      <w:r w:rsidRPr="00113346">
        <w:rPr>
          <w:rFonts w:ascii="Calibri" w:hAnsi="Calibri" w:cs="Calibri"/>
          <w:iCs/>
          <w:sz w:val="22"/>
          <w:szCs w:val="22"/>
        </w:rPr>
        <w:t>przedmiotu</w:t>
      </w:r>
      <w:r w:rsidRPr="00113346">
        <w:rPr>
          <w:rFonts w:ascii="Calibri" w:hAnsi="Calibri" w:cs="Calibri"/>
          <w:iCs/>
          <w:spacing w:val="-1"/>
          <w:sz w:val="22"/>
          <w:szCs w:val="22"/>
        </w:rPr>
        <w:t xml:space="preserve"> </w:t>
      </w:r>
      <w:r w:rsidRPr="00113346">
        <w:rPr>
          <w:rFonts w:ascii="Calibri" w:hAnsi="Calibri" w:cs="Calibri"/>
          <w:iCs/>
          <w:sz w:val="22"/>
          <w:szCs w:val="22"/>
        </w:rPr>
        <w:t>ubezpieczenia</w:t>
      </w:r>
      <w:r w:rsidRPr="00113346">
        <w:rPr>
          <w:rFonts w:ascii="Calibri" w:hAnsi="Calibri" w:cs="Calibri"/>
          <w:iCs/>
          <w:spacing w:val="-3"/>
          <w:sz w:val="22"/>
          <w:szCs w:val="22"/>
        </w:rPr>
        <w:t xml:space="preserve"> </w:t>
      </w:r>
      <w:r w:rsidRPr="00113346">
        <w:rPr>
          <w:rFonts w:ascii="Calibri" w:hAnsi="Calibri" w:cs="Calibri"/>
          <w:iCs/>
          <w:spacing w:val="-3"/>
          <w:sz w:val="22"/>
          <w:szCs w:val="22"/>
        </w:rPr>
        <w:br/>
      </w:r>
      <w:r w:rsidRPr="00113346">
        <w:rPr>
          <w:rFonts w:ascii="Calibri" w:hAnsi="Calibri" w:cs="Calibri"/>
          <w:iCs/>
          <w:sz w:val="22"/>
          <w:szCs w:val="22"/>
        </w:rPr>
        <w:t>w dniu</w:t>
      </w:r>
      <w:r w:rsidRPr="00113346">
        <w:rPr>
          <w:rFonts w:ascii="Calibri" w:hAnsi="Calibri" w:cs="Calibri"/>
          <w:iCs/>
          <w:spacing w:val="-3"/>
          <w:sz w:val="22"/>
          <w:szCs w:val="22"/>
        </w:rPr>
        <w:t xml:space="preserve"> </w:t>
      </w:r>
      <w:r w:rsidRPr="00113346">
        <w:rPr>
          <w:rFonts w:ascii="Calibri" w:hAnsi="Calibri" w:cs="Calibri"/>
          <w:iCs/>
          <w:sz w:val="22"/>
          <w:szCs w:val="22"/>
        </w:rPr>
        <w:t>szkody</w:t>
      </w:r>
      <w:r w:rsidRPr="00113346">
        <w:rPr>
          <w:rFonts w:ascii="Calibri" w:hAnsi="Calibri" w:cs="Calibri"/>
          <w:iCs/>
          <w:spacing w:val="-1"/>
          <w:sz w:val="22"/>
          <w:szCs w:val="22"/>
        </w:rPr>
        <w:t xml:space="preserve"> </w:t>
      </w:r>
      <w:r w:rsidRPr="00113346">
        <w:rPr>
          <w:rFonts w:ascii="Calibri" w:hAnsi="Calibri" w:cs="Calibri"/>
          <w:iCs/>
          <w:sz w:val="22"/>
          <w:szCs w:val="22"/>
        </w:rPr>
        <w:t>przekroczy</w:t>
      </w:r>
      <w:r w:rsidRPr="00113346">
        <w:rPr>
          <w:rFonts w:ascii="Calibri" w:hAnsi="Calibri" w:cs="Calibri"/>
          <w:iCs/>
          <w:spacing w:val="-2"/>
          <w:sz w:val="22"/>
          <w:szCs w:val="22"/>
        </w:rPr>
        <w:t xml:space="preserve"> </w:t>
      </w:r>
      <w:r w:rsidRPr="00113346">
        <w:rPr>
          <w:rFonts w:ascii="Calibri" w:hAnsi="Calibri" w:cs="Calibri"/>
          <w:iCs/>
          <w:sz w:val="22"/>
          <w:szCs w:val="22"/>
        </w:rPr>
        <w:t>120% sumy</w:t>
      </w:r>
      <w:r w:rsidRPr="00113346">
        <w:rPr>
          <w:rFonts w:ascii="Calibri" w:hAnsi="Calibri" w:cs="Calibri"/>
          <w:iCs/>
          <w:spacing w:val="-4"/>
          <w:sz w:val="22"/>
          <w:szCs w:val="22"/>
        </w:rPr>
        <w:t xml:space="preserve"> </w:t>
      </w:r>
      <w:r w:rsidRPr="00113346">
        <w:rPr>
          <w:rFonts w:ascii="Calibri" w:hAnsi="Calibri" w:cs="Calibri"/>
          <w:iCs/>
          <w:sz w:val="22"/>
          <w:szCs w:val="22"/>
        </w:rPr>
        <w:t>ubezpieczenia</w:t>
      </w:r>
      <w:r w:rsidRPr="00113346">
        <w:rPr>
          <w:rFonts w:ascii="Calibri" w:hAnsi="Calibri" w:cs="Calibri"/>
          <w:iCs/>
          <w:spacing w:val="-3"/>
          <w:sz w:val="22"/>
          <w:szCs w:val="22"/>
        </w:rPr>
        <w:t xml:space="preserve"> </w:t>
      </w:r>
      <w:r w:rsidRPr="00113346">
        <w:rPr>
          <w:rFonts w:ascii="Calibri" w:hAnsi="Calibri" w:cs="Calibri"/>
          <w:iCs/>
          <w:sz w:val="22"/>
          <w:szCs w:val="22"/>
        </w:rPr>
        <w:t>tego</w:t>
      </w:r>
      <w:r w:rsidRPr="00113346">
        <w:rPr>
          <w:rFonts w:ascii="Calibri" w:hAnsi="Calibri" w:cs="Calibri"/>
          <w:iCs/>
          <w:spacing w:val="-5"/>
          <w:sz w:val="22"/>
          <w:szCs w:val="22"/>
        </w:rPr>
        <w:t xml:space="preserve"> </w:t>
      </w:r>
      <w:r w:rsidRPr="00113346">
        <w:rPr>
          <w:rFonts w:ascii="Calibri" w:hAnsi="Calibri" w:cs="Calibri"/>
          <w:iCs/>
          <w:sz w:val="22"/>
          <w:szCs w:val="22"/>
        </w:rPr>
        <w:t xml:space="preserve">przedmiotu lub gdy wartość szkody przekroczy 50.000 zł </w:t>
      </w:r>
    </w:p>
    <w:p w14:paraId="0629E409" w14:textId="77777777" w:rsidR="00295223" w:rsidRPr="00630D01" w:rsidRDefault="00295223" w:rsidP="00295223">
      <w:pPr>
        <w:tabs>
          <w:tab w:val="left" w:pos="360"/>
        </w:tabs>
        <w:jc w:val="both"/>
        <w:rPr>
          <w:rFonts w:ascii="Calibri" w:hAnsi="Calibri" w:cs="Calibri"/>
          <w:sz w:val="22"/>
          <w:szCs w:val="22"/>
        </w:rPr>
      </w:pPr>
    </w:p>
    <w:p w14:paraId="101DF07C" w14:textId="77777777" w:rsidR="00295223" w:rsidRPr="00630D01" w:rsidRDefault="00295223" w:rsidP="00295223">
      <w:pPr>
        <w:tabs>
          <w:tab w:val="left" w:pos="360"/>
        </w:tabs>
        <w:ind w:left="360" w:hanging="360"/>
        <w:jc w:val="both"/>
        <w:rPr>
          <w:rFonts w:ascii="Calibri" w:hAnsi="Calibri" w:cs="Calibri"/>
          <w:sz w:val="22"/>
          <w:szCs w:val="22"/>
        </w:rPr>
      </w:pPr>
      <w:r w:rsidRPr="00630D01">
        <w:rPr>
          <w:rFonts w:ascii="Calibri" w:hAnsi="Calibri" w:cs="Calibri"/>
          <w:b/>
          <w:sz w:val="22"/>
          <w:szCs w:val="22"/>
        </w:rPr>
        <w:t>4).Klauzula przemieszczenia</w:t>
      </w:r>
    </w:p>
    <w:p w14:paraId="679F75E6" w14:textId="77777777" w:rsidR="00295223" w:rsidRDefault="00295223" w:rsidP="00295223">
      <w:pPr>
        <w:pStyle w:val="Tekstpodstawowy21"/>
        <w:rPr>
          <w:rFonts w:ascii="Calibri" w:hAnsi="Calibri" w:cs="Calibri"/>
          <w:b w:val="0"/>
          <w:bCs/>
          <w:szCs w:val="22"/>
        </w:rPr>
      </w:pPr>
      <w:r w:rsidRPr="00F80F75">
        <w:rPr>
          <w:rFonts w:ascii="Calibri" w:hAnsi="Calibri" w:cs="Calibri"/>
          <w:b w:val="0"/>
          <w:bCs/>
          <w:szCs w:val="22"/>
        </w:rPr>
        <w:t>Z zachowaniem pozostałych, nie zmienionych niniejszą klauzulą postanowień umowy ubezpieczenia strony uzgodniły, że przemieszczanie mienia objętego ubezpieczeniem w ramach lokalizacji, w których Ubezpieczony prowadzi działalność</w:t>
      </w:r>
      <w:r>
        <w:rPr>
          <w:rFonts w:ascii="Calibri" w:hAnsi="Calibri" w:cs="Calibri"/>
          <w:b w:val="0"/>
          <w:bCs/>
          <w:szCs w:val="22"/>
        </w:rPr>
        <w:t xml:space="preserve">, </w:t>
      </w:r>
      <w:r w:rsidRPr="00F80F75">
        <w:rPr>
          <w:rFonts w:ascii="Calibri" w:hAnsi="Calibri" w:cs="Calibri"/>
          <w:b w:val="0"/>
          <w:bCs/>
          <w:szCs w:val="22"/>
        </w:rPr>
        <w:t>pomiędzy nimi</w:t>
      </w:r>
      <w:r>
        <w:rPr>
          <w:rFonts w:ascii="Calibri" w:hAnsi="Calibri" w:cs="Calibri"/>
          <w:b w:val="0"/>
          <w:bCs/>
          <w:szCs w:val="22"/>
        </w:rPr>
        <w:t xml:space="preserve"> oraz do lokalizacji targów, koncertów, wystaw</w:t>
      </w:r>
      <w:r w:rsidRPr="00F80F75">
        <w:rPr>
          <w:rFonts w:ascii="Calibri" w:hAnsi="Calibri" w:cs="Calibri"/>
          <w:b w:val="0"/>
          <w:bCs/>
          <w:szCs w:val="22"/>
        </w:rPr>
        <w:t xml:space="preserve">, </w:t>
      </w:r>
      <w:r>
        <w:rPr>
          <w:rFonts w:ascii="Calibri" w:hAnsi="Calibri" w:cs="Calibri"/>
          <w:b w:val="0"/>
          <w:bCs/>
          <w:szCs w:val="22"/>
        </w:rPr>
        <w:br/>
      </w:r>
      <w:r w:rsidRPr="00F80F75">
        <w:rPr>
          <w:rFonts w:ascii="Calibri" w:hAnsi="Calibri" w:cs="Calibri"/>
          <w:b w:val="0"/>
          <w:bCs/>
          <w:szCs w:val="22"/>
        </w:rPr>
        <w:t xml:space="preserve">w żadnym stopniu nie ogranicza ochrony ubezpieczeniowej gwarantowanej na mocy i według </w:t>
      </w:r>
      <w:r w:rsidRPr="00F80F75">
        <w:rPr>
          <w:rFonts w:ascii="Calibri" w:hAnsi="Calibri" w:cs="Calibri"/>
          <w:b w:val="0"/>
          <w:bCs/>
          <w:szCs w:val="22"/>
        </w:rPr>
        <w:lastRenderedPageBreak/>
        <w:t xml:space="preserve">warunków niniejszej umowy.  Wprowadza się limit odpowiedzialności za zdarzenie: 50.000 zł na jedno i wszystkie zdarzenia w 12-miesięcznym okresie ubezpieczenia. </w:t>
      </w:r>
    </w:p>
    <w:p w14:paraId="6B7AE2E0" w14:textId="77777777" w:rsidR="00295223" w:rsidRPr="00F80F75" w:rsidRDefault="00295223" w:rsidP="00295223">
      <w:pPr>
        <w:pStyle w:val="Tekstpodstawowy21"/>
        <w:rPr>
          <w:rFonts w:ascii="Calibri" w:hAnsi="Calibri" w:cs="Calibri"/>
          <w:b w:val="0"/>
          <w:bCs/>
          <w:szCs w:val="22"/>
        </w:rPr>
      </w:pPr>
    </w:p>
    <w:p w14:paraId="645EA1E9" w14:textId="77777777" w:rsidR="00295223" w:rsidRPr="00113346" w:rsidRDefault="00295223" w:rsidP="00295223">
      <w:pPr>
        <w:pStyle w:val="Tekstpodstawowy21"/>
        <w:rPr>
          <w:rFonts w:ascii="Calibri" w:hAnsi="Calibri" w:cs="Calibri"/>
          <w:szCs w:val="22"/>
        </w:rPr>
      </w:pPr>
      <w:r w:rsidRPr="00113346">
        <w:rPr>
          <w:rFonts w:ascii="Calibri" w:hAnsi="Calibri" w:cs="Calibri"/>
          <w:bCs/>
          <w:szCs w:val="22"/>
        </w:rPr>
        <w:t>5).Klauzula szkód w wyniku prac remontowych i modernizacyjnych</w:t>
      </w:r>
      <w:r w:rsidRPr="00113346">
        <w:rPr>
          <w:rFonts w:ascii="Calibri" w:hAnsi="Calibri" w:cs="Calibri"/>
          <w:szCs w:val="22"/>
        </w:rPr>
        <w:t xml:space="preserve">, </w:t>
      </w:r>
      <w:r w:rsidRPr="00113346">
        <w:rPr>
          <w:rFonts w:ascii="Calibri" w:hAnsi="Calibri" w:cs="Calibri"/>
          <w:b w:val="0"/>
          <w:bCs/>
          <w:szCs w:val="22"/>
        </w:rPr>
        <w:t>w brzmieniu</w:t>
      </w:r>
      <w:r w:rsidRPr="00113346">
        <w:rPr>
          <w:rFonts w:ascii="Calibri" w:hAnsi="Calibri" w:cs="Calibri"/>
          <w:szCs w:val="22"/>
        </w:rPr>
        <w:t>:</w:t>
      </w:r>
    </w:p>
    <w:p w14:paraId="1D764F46" w14:textId="77777777" w:rsidR="00295223" w:rsidRDefault="00295223" w:rsidP="00295223">
      <w:pPr>
        <w:jc w:val="both"/>
        <w:rPr>
          <w:rFonts w:ascii="Calibri" w:hAnsi="Calibri" w:cs="Calibri"/>
          <w:sz w:val="22"/>
          <w:szCs w:val="22"/>
        </w:rPr>
      </w:pPr>
      <w:r w:rsidRPr="00113346">
        <w:rPr>
          <w:rFonts w:ascii="Calibri" w:hAnsi="Calibri" w:cs="Calibri"/>
          <w:sz w:val="22"/>
          <w:szCs w:val="22"/>
        </w:rPr>
        <w:t>Z</w:t>
      </w:r>
      <w:r w:rsidRPr="00113346">
        <w:rPr>
          <w:rFonts w:ascii="Calibri" w:hAnsi="Calibri" w:cs="Calibri"/>
          <w:spacing w:val="-4"/>
          <w:sz w:val="22"/>
          <w:szCs w:val="22"/>
        </w:rPr>
        <w:t xml:space="preserve"> </w:t>
      </w:r>
      <w:r w:rsidRPr="00113346">
        <w:rPr>
          <w:rFonts w:ascii="Calibri" w:hAnsi="Calibri" w:cs="Calibri"/>
          <w:sz w:val="22"/>
          <w:szCs w:val="22"/>
        </w:rPr>
        <w:t>zachowaniem</w:t>
      </w:r>
      <w:r w:rsidRPr="00113346">
        <w:rPr>
          <w:rFonts w:ascii="Calibri" w:hAnsi="Calibri" w:cs="Calibri"/>
          <w:spacing w:val="-3"/>
          <w:sz w:val="22"/>
          <w:szCs w:val="22"/>
        </w:rPr>
        <w:t xml:space="preserve"> </w:t>
      </w:r>
      <w:r w:rsidRPr="00113346">
        <w:rPr>
          <w:rFonts w:ascii="Calibri" w:hAnsi="Calibri" w:cs="Calibri"/>
          <w:sz w:val="22"/>
          <w:szCs w:val="22"/>
        </w:rPr>
        <w:t>pozostałych,</w:t>
      </w:r>
      <w:r w:rsidRPr="00113346">
        <w:rPr>
          <w:rFonts w:ascii="Calibri" w:hAnsi="Calibri" w:cs="Calibri"/>
          <w:spacing w:val="-3"/>
          <w:sz w:val="22"/>
          <w:szCs w:val="22"/>
        </w:rPr>
        <w:t xml:space="preserve"> </w:t>
      </w:r>
      <w:r w:rsidRPr="00113346">
        <w:rPr>
          <w:rFonts w:ascii="Calibri" w:hAnsi="Calibri" w:cs="Calibri"/>
          <w:sz w:val="22"/>
          <w:szCs w:val="22"/>
        </w:rPr>
        <w:t>niezmienionych</w:t>
      </w:r>
      <w:r w:rsidRPr="00113346">
        <w:rPr>
          <w:rFonts w:ascii="Calibri" w:hAnsi="Calibri" w:cs="Calibri"/>
          <w:spacing w:val="-4"/>
          <w:sz w:val="22"/>
          <w:szCs w:val="22"/>
        </w:rPr>
        <w:t xml:space="preserve"> </w:t>
      </w:r>
      <w:r w:rsidRPr="00113346">
        <w:rPr>
          <w:rFonts w:ascii="Calibri" w:hAnsi="Calibri" w:cs="Calibri"/>
          <w:sz w:val="22"/>
          <w:szCs w:val="22"/>
        </w:rPr>
        <w:t>niniejszą</w:t>
      </w:r>
      <w:r w:rsidRPr="00113346">
        <w:rPr>
          <w:rFonts w:ascii="Calibri" w:hAnsi="Calibri" w:cs="Calibri"/>
          <w:spacing w:val="-5"/>
          <w:sz w:val="22"/>
          <w:szCs w:val="22"/>
        </w:rPr>
        <w:t xml:space="preserve"> </w:t>
      </w:r>
      <w:r w:rsidRPr="00113346">
        <w:rPr>
          <w:rFonts w:ascii="Calibri" w:hAnsi="Calibri" w:cs="Calibri"/>
          <w:sz w:val="22"/>
          <w:szCs w:val="22"/>
        </w:rPr>
        <w:t>klauzulą,</w:t>
      </w:r>
      <w:r w:rsidRPr="00113346">
        <w:rPr>
          <w:rFonts w:ascii="Calibri" w:hAnsi="Calibri" w:cs="Calibri"/>
          <w:spacing w:val="-3"/>
          <w:sz w:val="22"/>
          <w:szCs w:val="22"/>
        </w:rPr>
        <w:t xml:space="preserve"> </w:t>
      </w:r>
      <w:r w:rsidRPr="00113346">
        <w:rPr>
          <w:rFonts w:ascii="Calibri" w:hAnsi="Calibri" w:cs="Calibri"/>
          <w:sz w:val="22"/>
          <w:szCs w:val="22"/>
        </w:rPr>
        <w:t>postanowień</w:t>
      </w:r>
      <w:r w:rsidRPr="00113346">
        <w:rPr>
          <w:rFonts w:ascii="Calibri" w:hAnsi="Calibri" w:cs="Calibri"/>
          <w:spacing w:val="-4"/>
          <w:sz w:val="22"/>
          <w:szCs w:val="22"/>
        </w:rPr>
        <w:t xml:space="preserve"> </w:t>
      </w:r>
      <w:r w:rsidRPr="00113346">
        <w:rPr>
          <w:rFonts w:ascii="Calibri" w:hAnsi="Calibri" w:cs="Calibri"/>
          <w:sz w:val="22"/>
          <w:szCs w:val="22"/>
        </w:rPr>
        <w:t>umowy ubezpieczenia</w:t>
      </w:r>
      <w:r w:rsidRPr="00113346">
        <w:rPr>
          <w:rFonts w:ascii="Calibri" w:hAnsi="Calibri" w:cs="Calibri"/>
          <w:spacing w:val="-3"/>
          <w:sz w:val="22"/>
          <w:szCs w:val="22"/>
        </w:rPr>
        <w:t xml:space="preserve"> </w:t>
      </w:r>
      <w:r w:rsidRPr="00113346">
        <w:rPr>
          <w:rFonts w:ascii="Calibri" w:hAnsi="Calibri" w:cs="Calibri"/>
          <w:spacing w:val="-3"/>
          <w:sz w:val="22"/>
          <w:szCs w:val="22"/>
        </w:rPr>
        <w:br/>
      </w:r>
      <w:r w:rsidRPr="00113346">
        <w:rPr>
          <w:rFonts w:ascii="Calibri" w:hAnsi="Calibri" w:cs="Calibri"/>
          <w:sz w:val="22"/>
          <w:szCs w:val="22"/>
        </w:rPr>
        <w:t>i</w:t>
      </w:r>
      <w:r w:rsidRPr="00113346">
        <w:rPr>
          <w:rFonts w:ascii="Calibri" w:hAnsi="Calibri" w:cs="Calibri"/>
          <w:spacing w:val="-1"/>
          <w:sz w:val="22"/>
          <w:szCs w:val="22"/>
        </w:rPr>
        <w:t xml:space="preserve"> </w:t>
      </w:r>
      <w:r w:rsidRPr="00113346">
        <w:rPr>
          <w:rFonts w:ascii="Calibri" w:hAnsi="Calibri" w:cs="Calibri"/>
          <w:sz w:val="22"/>
          <w:szCs w:val="22"/>
        </w:rPr>
        <w:t>Ogólnych</w:t>
      </w:r>
      <w:r w:rsidRPr="00113346">
        <w:rPr>
          <w:rFonts w:ascii="Calibri" w:hAnsi="Calibri" w:cs="Calibri"/>
          <w:spacing w:val="-2"/>
          <w:sz w:val="22"/>
          <w:szCs w:val="22"/>
        </w:rPr>
        <w:t xml:space="preserve"> </w:t>
      </w:r>
      <w:r w:rsidRPr="00113346">
        <w:rPr>
          <w:rFonts w:ascii="Calibri" w:hAnsi="Calibri" w:cs="Calibri"/>
          <w:sz w:val="22"/>
          <w:szCs w:val="22"/>
        </w:rPr>
        <w:t>Warunków</w:t>
      </w:r>
      <w:r w:rsidRPr="00113346">
        <w:rPr>
          <w:rFonts w:ascii="Calibri" w:hAnsi="Calibri" w:cs="Calibri"/>
          <w:spacing w:val="-3"/>
          <w:sz w:val="22"/>
          <w:szCs w:val="22"/>
        </w:rPr>
        <w:t xml:space="preserve"> </w:t>
      </w:r>
      <w:r w:rsidRPr="00113346">
        <w:rPr>
          <w:rFonts w:ascii="Calibri" w:hAnsi="Calibri" w:cs="Calibri"/>
          <w:sz w:val="22"/>
          <w:szCs w:val="22"/>
        </w:rPr>
        <w:t>Ubezpieczenia</w:t>
      </w:r>
      <w:r w:rsidRPr="00113346">
        <w:rPr>
          <w:rFonts w:ascii="Calibri" w:hAnsi="Calibri" w:cs="Calibri"/>
          <w:spacing w:val="-4"/>
          <w:sz w:val="22"/>
          <w:szCs w:val="22"/>
        </w:rPr>
        <w:t xml:space="preserve"> </w:t>
      </w:r>
      <w:r w:rsidRPr="00113346">
        <w:rPr>
          <w:rFonts w:ascii="Calibri" w:hAnsi="Calibri" w:cs="Calibri"/>
          <w:sz w:val="22"/>
          <w:szCs w:val="22"/>
        </w:rPr>
        <w:t>ustala</w:t>
      </w:r>
      <w:r w:rsidRPr="00113346">
        <w:rPr>
          <w:rFonts w:ascii="Calibri" w:hAnsi="Calibri" w:cs="Calibri"/>
          <w:spacing w:val="-3"/>
          <w:sz w:val="22"/>
          <w:szCs w:val="22"/>
        </w:rPr>
        <w:t xml:space="preserve"> </w:t>
      </w:r>
      <w:r w:rsidRPr="00113346">
        <w:rPr>
          <w:rFonts w:ascii="Calibri" w:hAnsi="Calibri" w:cs="Calibri"/>
          <w:sz w:val="22"/>
          <w:szCs w:val="22"/>
        </w:rPr>
        <w:t>się,</w:t>
      </w:r>
      <w:r w:rsidRPr="00113346">
        <w:rPr>
          <w:rFonts w:ascii="Calibri" w:hAnsi="Calibri" w:cs="Calibri"/>
          <w:spacing w:val="-1"/>
          <w:sz w:val="22"/>
          <w:szCs w:val="22"/>
        </w:rPr>
        <w:t xml:space="preserve"> </w:t>
      </w:r>
      <w:r w:rsidRPr="00113346">
        <w:rPr>
          <w:rFonts w:ascii="Calibri" w:hAnsi="Calibri" w:cs="Calibri"/>
          <w:sz w:val="22"/>
          <w:szCs w:val="22"/>
        </w:rPr>
        <w:t>że szkody w mieniu, będącym przedmiotem prac budowlano-montażowych, powstałe w związku lub na skutek</w:t>
      </w:r>
      <w:r w:rsidRPr="00630D01">
        <w:rPr>
          <w:rFonts w:ascii="Calibri" w:hAnsi="Calibri" w:cs="Calibri"/>
          <w:sz w:val="22"/>
          <w:szCs w:val="22"/>
        </w:rPr>
        <w:t xml:space="preserve"> prowadzonych prac remontowych, adaptacyjnych  modernizacyjnych, pozostających na ryzyku Zamawiającego, wchodzą w zakres ochrony z limitem odpowiedzialności ubezpieczyciela w wysokości </w:t>
      </w:r>
      <w:r>
        <w:rPr>
          <w:rFonts w:ascii="Calibri" w:hAnsi="Calibri" w:cs="Calibri"/>
          <w:sz w:val="22"/>
          <w:szCs w:val="22"/>
        </w:rPr>
        <w:t>2</w:t>
      </w:r>
      <w:r w:rsidRPr="00630D01">
        <w:rPr>
          <w:rFonts w:ascii="Calibri" w:hAnsi="Calibri" w:cs="Calibri"/>
          <w:sz w:val="22"/>
          <w:szCs w:val="22"/>
        </w:rPr>
        <w:t>.000.000 zł na jednoi wszystkie zdarzenia w 12-miesięcznym okresie ubezpieczenia.  Ochrona dla mienia będącego w remoncie, modernizacji, adaptacji udzielona jest pod warunkiem, że prowadzone prace nie wymagają pozwolenia na budowę odpowiednich organów władzy.  Dla szkód w pozostałym mieniu, będącym przedmiotem ubezpieczenia, ochrona pozostaje utrzymana mocą umowy ubezpieczenia, do wysokości sum ubezpieczenia. Z zakresu niniejszej klauzuli wyłącza się prace, które naruszają konstrukcję budynku oraz dachu, nawet jeśli formalnie nie wymagają pozwolenia na budowę</w:t>
      </w:r>
      <w:r w:rsidRPr="00630D01">
        <w:rPr>
          <w:rFonts w:ascii="Calibri" w:hAnsi="Calibri" w:cs="Calibri"/>
          <w:i/>
          <w:sz w:val="22"/>
          <w:szCs w:val="22"/>
        </w:rPr>
        <w:t xml:space="preserve">.  </w:t>
      </w:r>
      <w:r w:rsidRPr="00630D01">
        <w:rPr>
          <w:rFonts w:ascii="Calibri" w:hAnsi="Calibri" w:cs="Calibri"/>
          <w:sz w:val="22"/>
          <w:szCs w:val="22"/>
        </w:rPr>
        <w:t xml:space="preserve">Wszelkie wyłączenia zawarte w OWU dotyczące szkód powstałych w związku z prowadzeniem prac budowlano-montażowych nie mają zastosowania. </w:t>
      </w:r>
    </w:p>
    <w:p w14:paraId="5ECBEBEC" w14:textId="77777777" w:rsidR="00295223" w:rsidRDefault="00295223" w:rsidP="00295223">
      <w:pPr>
        <w:jc w:val="both"/>
        <w:rPr>
          <w:rFonts w:ascii="Calibri" w:hAnsi="Calibri" w:cs="Calibri"/>
          <w:sz w:val="22"/>
          <w:szCs w:val="22"/>
        </w:rPr>
      </w:pPr>
    </w:p>
    <w:p w14:paraId="50269F1D" w14:textId="77777777" w:rsidR="00295223" w:rsidRPr="00630D01" w:rsidRDefault="00295223" w:rsidP="00295223">
      <w:pPr>
        <w:tabs>
          <w:tab w:val="left" w:pos="360"/>
        </w:tabs>
        <w:ind w:left="360" w:hanging="360"/>
        <w:jc w:val="both"/>
        <w:rPr>
          <w:rFonts w:ascii="Calibri" w:hAnsi="Calibri" w:cs="Calibri"/>
          <w:sz w:val="22"/>
          <w:szCs w:val="22"/>
        </w:rPr>
      </w:pPr>
      <w:r w:rsidRPr="00630D01">
        <w:rPr>
          <w:rFonts w:ascii="Calibri" w:hAnsi="Calibri" w:cs="Calibri"/>
          <w:b/>
          <w:sz w:val="22"/>
          <w:szCs w:val="22"/>
        </w:rPr>
        <w:t>6). Klauzula miejsca ubezpieczenia</w:t>
      </w:r>
      <w:r w:rsidRPr="00630D01">
        <w:rPr>
          <w:rFonts w:ascii="Calibri" w:hAnsi="Calibri" w:cs="Calibri"/>
          <w:sz w:val="22"/>
          <w:szCs w:val="22"/>
        </w:rPr>
        <w:t>, w brzmieniu:</w:t>
      </w:r>
    </w:p>
    <w:p w14:paraId="74B30854" w14:textId="77777777" w:rsidR="00295223" w:rsidRDefault="00295223" w:rsidP="00295223">
      <w:pPr>
        <w:jc w:val="both"/>
        <w:rPr>
          <w:rFonts w:ascii="Calibri" w:hAnsi="Calibri" w:cs="Calibri"/>
          <w:sz w:val="22"/>
          <w:szCs w:val="22"/>
        </w:rPr>
      </w:pPr>
      <w:r w:rsidRPr="00630D01">
        <w:rPr>
          <w:rFonts w:ascii="Calibri" w:hAnsi="Calibri" w:cs="Calibri"/>
          <w:sz w:val="22"/>
          <w:szCs w:val="22"/>
        </w:rPr>
        <w:t xml:space="preserve">Z zachowaniem pozostałych, nie zmienionych niniejszą klauzulą postanowień umowy ubezpieczenia strony uzgodniły, że ochrona ubezpieczeniowa obejmuje wszelkie nowe lokalizacje własne, wynajmowane, dzierżawione lub w jakikolwiek inny sposób użytkowane na terenie Rzeczypospolitej Polskiej przez Ubezpieczającego, w tym na </w:t>
      </w:r>
      <w:r>
        <w:rPr>
          <w:rFonts w:ascii="Calibri" w:hAnsi="Calibri" w:cs="Calibri"/>
          <w:sz w:val="22"/>
          <w:szCs w:val="22"/>
        </w:rPr>
        <w:t>koncerty, wystawy, występy,</w:t>
      </w:r>
      <w:r w:rsidRPr="00630D01">
        <w:rPr>
          <w:rFonts w:ascii="Calibri" w:hAnsi="Calibri" w:cs="Calibri"/>
          <w:sz w:val="22"/>
          <w:szCs w:val="22"/>
        </w:rPr>
        <w:t xml:space="preserve"> praktyk</w:t>
      </w:r>
      <w:r>
        <w:rPr>
          <w:rFonts w:ascii="Calibri" w:hAnsi="Calibri" w:cs="Calibri"/>
          <w:sz w:val="22"/>
          <w:szCs w:val="22"/>
        </w:rPr>
        <w:t>i, itp</w:t>
      </w:r>
      <w:r w:rsidRPr="00630D01">
        <w:rPr>
          <w:rFonts w:ascii="Calibri" w:hAnsi="Calibri" w:cs="Calibri"/>
          <w:sz w:val="22"/>
          <w:szCs w:val="22"/>
        </w:rPr>
        <w:t>.  Tym samym, Klauzula automatycznego pokrycia nowego mienia ma zastosowanie także w nowych miejscach ubezpieczenia</w:t>
      </w:r>
      <w:r>
        <w:rPr>
          <w:rFonts w:ascii="Calibri" w:hAnsi="Calibri" w:cs="Calibri"/>
          <w:sz w:val="22"/>
          <w:szCs w:val="22"/>
        </w:rPr>
        <w:t xml:space="preserve">. Limit odpowiedzialności: 100.000 zł.  </w:t>
      </w:r>
    </w:p>
    <w:p w14:paraId="135374D5" w14:textId="77777777" w:rsidR="00295223" w:rsidRPr="00630D01" w:rsidRDefault="00295223" w:rsidP="00295223">
      <w:pPr>
        <w:jc w:val="both"/>
        <w:rPr>
          <w:rFonts w:ascii="Calibri" w:hAnsi="Calibri" w:cs="Calibri"/>
          <w:iCs/>
          <w:sz w:val="22"/>
          <w:szCs w:val="22"/>
        </w:rPr>
      </w:pPr>
    </w:p>
    <w:p w14:paraId="03B5BBAA" w14:textId="77777777" w:rsidR="00295223" w:rsidRPr="000052A9" w:rsidRDefault="00295223" w:rsidP="00295223">
      <w:pPr>
        <w:tabs>
          <w:tab w:val="left" w:pos="360"/>
        </w:tabs>
        <w:ind w:left="357" w:hanging="357"/>
        <w:jc w:val="both"/>
        <w:rPr>
          <w:rFonts w:ascii="Calibri" w:hAnsi="Calibri" w:cs="Calibri"/>
          <w:sz w:val="22"/>
          <w:szCs w:val="22"/>
        </w:rPr>
      </w:pPr>
      <w:r w:rsidRPr="000052A9">
        <w:rPr>
          <w:rFonts w:ascii="Calibri" w:hAnsi="Calibri" w:cs="Calibri"/>
          <w:b/>
          <w:sz w:val="22"/>
          <w:szCs w:val="22"/>
        </w:rPr>
        <w:t xml:space="preserve">7). Klauzula 72 godzin, </w:t>
      </w:r>
      <w:r w:rsidRPr="000052A9">
        <w:rPr>
          <w:rFonts w:ascii="Calibri" w:hAnsi="Calibri" w:cs="Calibri"/>
          <w:sz w:val="22"/>
          <w:szCs w:val="22"/>
        </w:rPr>
        <w:t>w brzmieniu:</w:t>
      </w:r>
    </w:p>
    <w:p w14:paraId="6DED29A5" w14:textId="77777777" w:rsidR="00295223" w:rsidRDefault="00295223" w:rsidP="00295223">
      <w:pPr>
        <w:jc w:val="both"/>
        <w:rPr>
          <w:rFonts w:ascii="Calibri" w:hAnsi="Calibri" w:cs="Calibri"/>
          <w:sz w:val="22"/>
          <w:szCs w:val="22"/>
        </w:rPr>
      </w:pPr>
      <w:r w:rsidRPr="000052A9">
        <w:rPr>
          <w:rFonts w:ascii="Calibri" w:hAnsi="Calibri" w:cs="Calibri"/>
          <w:sz w:val="22"/>
          <w:szCs w:val="22"/>
        </w:rPr>
        <w:t>Z</w:t>
      </w:r>
      <w:r w:rsidRPr="000052A9">
        <w:rPr>
          <w:rFonts w:ascii="Calibri" w:hAnsi="Calibri" w:cs="Calibri"/>
          <w:spacing w:val="-4"/>
          <w:sz w:val="22"/>
          <w:szCs w:val="22"/>
        </w:rPr>
        <w:t xml:space="preserve"> </w:t>
      </w:r>
      <w:r w:rsidRPr="000052A9">
        <w:rPr>
          <w:rFonts w:ascii="Calibri" w:hAnsi="Calibri" w:cs="Calibri"/>
          <w:sz w:val="22"/>
          <w:szCs w:val="22"/>
        </w:rPr>
        <w:t>zachowaniem</w:t>
      </w:r>
      <w:r w:rsidRPr="000052A9">
        <w:rPr>
          <w:rFonts w:ascii="Calibri" w:hAnsi="Calibri" w:cs="Calibri"/>
          <w:spacing w:val="-3"/>
          <w:sz w:val="22"/>
          <w:szCs w:val="22"/>
        </w:rPr>
        <w:t xml:space="preserve"> </w:t>
      </w:r>
      <w:r w:rsidRPr="000052A9">
        <w:rPr>
          <w:rFonts w:ascii="Calibri" w:hAnsi="Calibri" w:cs="Calibri"/>
          <w:sz w:val="22"/>
          <w:szCs w:val="22"/>
        </w:rPr>
        <w:t>pozostałych,</w:t>
      </w:r>
      <w:r w:rsidRPr="000052A9">
        <w:rPr>
          <w:rFonts w:ascii="Calibri" w:hAnsi="Calibri" w:cs="Calibri"/>
          <w:spacing w:val="-3"/>
          <w:sz w:val="22"/>
          <w:szCs w:val="22"/>
        </w:rPr>
        <w:t xml:space="preserve"> </w:t>
      </w:r>
      <w:r w:rsidRPr="000052A9">
        <w:rPr>
          <w:rFonts w:ascii="Calibri" w:hAnsi="Calibri" w:cs="Calibri"/>
          <w:sz w:val="22"/>
          <w:szCs w:val="22"/>
        </w:rPr>
        <w:t>niezmienionych</w:t>
      </w:r>
      <w:r w:rsidRPr="000052A9">
        <w:rPr>
          <w:rFonts w:ascii="Calibri" w:hAnsi="Calibri" w:cs="Calibri"/>
          <w:spacing w:val="-4"/>
          <w:sz w:val="22"/>
          <w:szCs w:val="22"/>
        </w:rPr>
        <w:t xml:space="preserve"> </w:t>
      </w:r>
      <w:r w:rsidRPr="000052A9">
        <w:rPr>
          <w:rFonts w:ascii="Calibri" w:hAnsi="Calibri" w:cs="Calibri"/>
          <w:sz w:val="22"/>
          <w:szCs w:val="22"/>
        </w:rPr>
        <w:t>niniejszą</w:t>
      </w:r>
      <w:r w:rsidRPr="000052A9">
        <w:rPr>
          <w:rFonts w:ascii="Calibri" w:hAnsi="Calibri" w:cs="Calibri"/>
          <w:spacing w:val="-5"/>
          <w:sz w:val="22"/>
          <w:szCs w:val="22"/>
        </w:rPr>
        <w:t xml:space="preserve"> </w:t>
      </w:r>
      <w:r w:rsidRPr="000052A9">
        <w:rPr>
          <w:rFonts w:ascii="Calibri" w:hAnsi="Calibri" w:cs="Calibri"/>
          <w:sz w:val="22"/>
          <w:szCs w:val="22"/>
        </w:rPr>
        <w:t>klauzulą,</w:t>
      </w:r>
      <w:r w:rsidRPr="000052A9">
        <w:rPr>
          <w:rFonts w:ascii="Calibri" w:hAnsi="Calibri" w:cs="Calibri"/>
          <w:spacing w:val="-3"/>
          <w:sz w:val="22"/>
          <w:szCs w:val="22"/>
        </w:rPr>
        <w:t xml:space="preserve"> </w:t>
      </w:r>
      <w:r w:rsidRPr="000052A9">
        <w:rPr>
          <w:rFonts w:ascii="Calibri" w:hAnsi="Calibri" w:cs="Calibri"/>
          <w:sz w:val="22"/>
          <w:szCs w:val="22"/>
        </w:rPr>
        <w:t>postanowień</w:t>
      </w:r>
      <w:r w:rsidRPr="000052A9">
        <w:rPr>
          <w:rFonts w:ascii="Calibri" w:hAnsi="Calibri" w:cs="Calibri"/>
          <w:spacing w:val="-4"/>
          <w:sz w:val="22"/>
          <w:szCs w:val="22"/>
        </w:rPr>
        <w:t xml:space="preserve"> </w:t>
      </w:r>
      <w:r w:rsidRPr="000052A9">
        <w:rPr>
          <w:rFonts w:ascii="Calibri" w:hAnsi="Calibri" w:cs="Calibri"/>
          <w:sz w:val="22"/>
          <w:szCs w:val="22"/>
        </w:rPr>
        <w:t>umowy ubezpieczenia</w:t>
      </w:r>
      <w:r w:rsidRPr="000052A9">
        <w:rPr>
          <w:rFonts w:ascii="Calibri" w:hAnsi="Calibri" w:cs="Calibri"/>
          <w:spacing w:val="-3"/>
          <w:sz w:val="22"/>
          <w:szCs w:val="22"/>
        </w:rPr>
        <w:t xml:space="preserve"> </w:t>
      </w:r>
      <w:r w:rsidRPr="000052A9">
        <w:rPr>
          <w:rFonts w:ascii="Calibri" w:hAnsi="Calibri" w:cs="Calibri"/>
          <w:spacing w:val="-3"/>
          <w:sz w:val="22"/>
          <w:szCs w:val="22"/>
        </w:rPr>
        <w:br/>
      </w:r>
      <w:r w:rsidRPr="000052A9">
        <w:rPr>
          <w:rFonts w:ascii="Calibri" w:hAnsi="Calibri" w:cs="Calibri"/>
          <w:sz w:val="22"/>
          <w:szCs w:val="22"/>
        </w:rPr>
        <w:t>i</w:t>
      </w:r>
      <w:r w:rsidRPr="000052A9">
        <w:rPr>
          <w:rFonts w:ascii="Calibri" w:hAnsi="Calibri" w:cs="Calibri"/>
          <w:spacing w:val="-1"/>
          <w:sz w:val="22"/>
          <w:szCs w:val="22"/>
        </w:rPr>
        <w:t xml:space="preserve"> </w:t>
      </w:r>
      <w:r w:rsidRPr="000052A9">
        <w:rPr>
          <w:rFonts w:ascii="Calibri" w:hAnsi="Calibri" w:cs="Calibri"/>
          <w:sz w:val="22"/>
          <w:szCs w:val="22"/>
        </w:rPr>
        <w:t>Ogólnych</w:t>
      </w:r>
      <w:r w:rsidRPr="000052A9">
        <w:rPr>
          <w:rFonts w:ascii="Calibri" w:hAnsi="Calibri" w:cs="Calibri"/>
          <w:spacing w:val="-2"/>
          <w:sz w:val="22"/>
          <w:szCs w:val="22"/>
        </w:rPr>
        <w:t xml:space="preserve"> </w:t>
      </w:r>
      <w:r w:rsidRPr="000052A9">
        <w:rPr>
          <w:rFonts w:ascii="Calibri" w:hAnsi="Calibri" w:cs="Calibri"/>
          <w:sz w:val="22"/>
          <w:szCs w:val="22"/>
        </w:rPr>
        <w:t>Warunków</w:t>
      </w:r>
      <w:r w:rsidRPr="000052A9">
        <w:rPr>
          <w:rFonts w:ascii="Calibri" w:hAnsi="Calibri" w:cs="Calibri"/>
          <w:spacing w:val="-3"/>
          <w:sz w:val="22"/>
          <w:szCs w:val="22"/>
        </w:rPr>
        <w:t xml:space="preserve"> </w:t>
      </w:r>
      <w:r w:rsidRPr="000052A9">
        <w:rPr>
          <w:rFonts w:ascii="Calibri" w:hAnsi="Calibri" w:cs="Calibri"/>
          <w:sz w:val="22"/>
          <w:szCs w:val="22"/>
        </w:rPr>
        <w:t>Ubezpieczenia</w:t>
      </w:r>
      <w:r w:rsidRPr="000052A9">
        <w:rPr>
          <w:rFonts w:ascii="Calibri" w:hAnsi="Calibri" w:cs="Calibri"/>
          <w:spacing w:val="-4"/>
          <w:sz w:val="22"/>
          <w:szCs w:val="22"/>
        </w:rPr>
        <w:t xml:space="preserve"> </w:t>
      </w:r>
      <w:r w:rsidRPr="000052A9">
        <w:rPr>
          <w:rFonts w:ascii="Calibri" w:hAnsi="Calibri" w:cs="Calibri"/>
          <w:sz w:val="22"/>
          <w:szCs w:val="22"/>
        </w:rPr>
        <w:t>ustala</w:t>
      </w:r>
      <w:r w:rsidRPr="000052A9">
        <w:rPr>
          <w:rFonts w:ascii="Calibri" w:hAnsi="Calibri" w:cs="Calibri"/>
          <w:spacing w:val="-3"/>
          <w:sz w:val="22"/>
          <w:szCs w:val="22"/>
        </w:rPr>
        <w:t xml:space="preserve"> </w:t>
      </w:r>
      <w:r w:rsidRPr="000052A9">
        <w:rPr>
          <w:rFonts w:ascii="Calibri" w:hAnsi="Calibri" w:cs="Calibri"/>
          <w:sz w:val="22"/>
          <w:szCs w:val="22"/>
        </w:rPr>
        <w:t>się,</w:t>
      </w:r>
      <w:r w:rsidRPr="000052A9">
        <w:rPr>
          <w:rFonts w:ascii="Calibri" w:hAnsi="Calibri" w:cs="Calibri"/>
          <w:spacing w:val="-1"/>
          <w:sz w:val="22"/>
          <w:szCs w:val="22"/>
        </w:rPr>
        <w:t xml:space="preserve"> </w:t>
      </w:r>
      <w:r w:rsidRPr="000052A9">
        <w:rPr>
          <w:rFonts w:ascii="Calibri" w:hAnsi="Calibri" w:cs="Calibri"/>
          <w:sz w:val="22"/>
          <w:szCs w:val="22"/>
        </w:rPr>
        <w:t>że za jedno zdarzenie uznaje się serię zdarzeń (w tym szkody następcze), które nastąpiły po sobie w okresie 72h od momentu</w:t>
      </w:r>
      <w:r w:rsidRPr="00630D01">
        <w:rPr>
          <w:rFonts w:ascii="Calibri" w:hAnsi="Calibri" w:cs="Calibri"/>
          <w:sz w:val="22"/>
          <w:szCs w:val="22"/>
        </w:rPr>
        <w:t xml:space="preserve"> powstania pierwszej szkody, </w:t>
      </w:r>
    </w:p>
    <w:p w14:paraId="3E638452" w14:textId="77777777" w:rsidR="00295223" w:rsidRPr="00630D01" w:rsidRDefault="00295223" w:rsidP="00295223">
      <w:pPr>
        <w:jc w:val="both"/>
        <w:rPr>
          <w:rFonts w:ascii="Calibri" w:hAnsi="Calibri" w:cs="Calibri"/>
          <w:sz w:val="22"/>
          <w:szCs w:val="22"/>
        </w:rPr>
      </w:pPr>
      <w:r w:rsidRPr="00630D01">
        <w:rPr>
          <w:rFonts w:ascii="Calibri" w:hAnsi="Calibri" w:cs="Calibri"/>
          <w:sz w:val="22"/>
          <w:szCs w:val="22"/>
        </w:rPr>
        <w:t xml:space="preserve">a których przyczyną jest ten sam rodzaj zdarzenia losowego oraz w kontekście franszyzy redukcyjnej będą traktowane jako jedno zdarzenie. </w:t>
      </w:r>
    </w:p>
    <w:p w14:paraId="0AD80E7E" w14:textId="77777777" w:rsidR="00295223" w:rsidRPr="00F54605" w:rsidRDefault="00295223" w:rsidP="00295223">
      <w:pPr>
        <w:tabs>
          <w:tab w:val="left" w:pos="360"/>
        </w:tabs>
        <w:ind w:left="357" w:hanging="357"/>
        <w:jc w:val="both"/>
        <w:rPr>
          <w:rFonts w:ascii="Calibri" w:hAnsi="Calibri" w:cs="Calibri"/>
          <w:bCs/>
          <w:sz w:val="22"/>
          <w:szCs w:val="22"/>
        </w:rPr>
      </w:pPr>
    </w:p>
    <w:p w14:paraId="1DB09CF1" w14:textId="77777777" w:rsidR="00295223" w:rsidRPr="00813942" w:rsidRDefault="00295223" w:rsidP="00295223">
      <w:pPr>
        <w:tabs>
          <w:tab w:val="left" w:pos="360"/>
        </w:tabs>
        <w:ind w:left="357" w:hanging="357"/>
        <w:jc w:val="both"/>
        <w:rPr>
          <w:rFonts w:ascii="Calibri" w:hAnsi="Calibri" w:cs="Calibri"/>
          <w:bCs/>
          <w:sz w:val="22"/>
          <w:szCs w:val="22"/>
        </w:rPr>
      </w:pPr>
      <w:r w:rsidRPr="00630D01">
        <w:rPr>
          <w:rFonts w:ascii="Calibri" w:hAnsi="Calibri" w:cs="Calibri"/>
          <w:b/>
          <w:sz w:val="22"/>
          <w:szCs w:val="22"/>
        </w:rPr>
        <w:t>8). Klauzula ubezpieczenia mienia zewnętrznego</w:t>
      </w:r>
      <w:r w:rsidRPr="00813942">
        <w:rPr>
          <w:rFonts w:ascii="Calibri" w:hAnsi="Calibri" w:cs="Calibri"/>
          <w:bCs/>
          <w:sz w:val="22"/>
          <w:szCs w:val="22"/>
        </w:rPr>
        <w:t>, w brzmieniu</w:t>
      </w:r>
      <w:r>
        <w:rPr>
          <w:rFonts w:ascii="Calibri" w:hAnsi="Calibri" w:cs="Calibri"/>
          <w:bCs/>
          <w:sz w:val="22"/>
          <w:szCs w:val="22"/>
        </w:rPr>
        <w:t xml:space="preserve">: </w:t>
      </w:r>
    </w:p>
    <w:p w14:paraId="1B8180A0" w14:textId="77777777" w:rsidR="00295223" w:rsidRPr="00F16190" w:rsidRDefault="00295223" w:rsidP="00295223">
      <w:pPr>
        <w:tabs>
          <w:tab w:val="left" w:pos="360"/>
        </w:tabs>
        <w:jc w:val="both"/>
        <w:rPr>
          <w:rFonts w:ascii="Calibri" w:hAnsi="Calibri" w:cs="Calibri"/>
          <w:b/>
          <w:sz w:val="22"/>
          <w:szCs w:val="22"/>
        </w:rPr>
      </w:pPr>
      <w:r w:rsidRPr="000052A9">
        <w:rPr>
          <w:rFonts w:ascii="Calibri" w:hAnsi="Calibri" w:cs="Calibri"/>
          <w:sz w:val="22"/>
          <w:szCs w:val="22"/>
        </w:rPr>
        <w:t>Z</w:t>
      </w:r>
      <w:r w:rsidRPr="000052A9">
        <w:rPr>
          <w:rFonts w:ascii="Calibri" w:hAnsi="Calibri" w:cs="Calibri"/>
          <w:spacing w:val="-4"/>
          <w:sz w:val="22"/>
          <w:szCs w:val="22"/>
        </w:rPr>
        <w:t xml:space="preserve"> </w:t>
      </w:r>
      <w:r w:rsidRPr="000052A9">
        <w:rPr>
          <w:rFonts w:ascii="Calibri" w:hAnsi="Calibri" w:cs="Calibri"/>
          <w:sz w:val="22"/>
          <w:szCs w:val="22"/>
        </w:rPr>
        <w:t>zachowaniem</w:t>
      </w:r>
      <w:r w:rsidRPr="000052A9">
        <w:rPr>
          <w:rFonts w:ascii="Calibri" w:hAnsi="Calibri" w:cs="Calibri"/>
          <w:spacing w:val="-3"/>
          <w:sz w:val="22"/>
          <w:szCs w:val="22"/>
        </w:rPr>
        <w:t xml:space="preserve"> </w:t>
      </w:r>
      <w:r w:rsidRPr="000052A9">
        <w:rPr>
          <w:rFonts w:ascii="Calibri" w:hAnsi="Calibri" w:cs="Calibri"/>
          <w:sz w:val="22"/>
          <w:szCs w:val="22"/>
        </w:rPr>
        <w:t>pozostałych,</w:t>
      </w:r>
      <w:r w:rsidRPr="000052A9">
        <w:rPr>
          <w:rFonts w:ascii="Calibri" w:hAnsi="Calibri" w:cs="Calibri"/>
          <w:spacing w:val="-3"/>
          <w:sz w:val="22"/>
          <w:szCs w:val="22"/>
        </w:rPr>
        <w:t xml:space="preserve"> </w:t>
      </w:r>
      <w:r w:rsidRPr="000052A9">
        <w:rPr>
          <w:rFonts w:ascii="Calibri" w:hAnsi="Calibri" w:cs="Calibri"/>
          <w:sz w:val="22"/>
          <w:szCs w:val="22"/>
        </w:rPr>
        <w:t>niezmienionych</w:t>
      </w:r>
      <w:r w:rsidRPr="000052A9">
        <w:rPr>
          <w:rFonts w:ascii="Calibri" w:hAnsi="Calibri" w:cs="Calibri"/>
          <w:spacing w:val="-4"/>
          <w:sz w:val="22"/>
          <w:szCs w:val="22"/>
        </w:rPr>
        <w:t xml:space="preserve"> </w:t>
      </w:r>
      <w:r w:rsidRPr="000052A9">
        <w:rPr>
          <w:rFonts w:ascii="Calibri" w:hAnsi="Calibri" w:cs="Calibri"/>
          <w:sz w:val="22"/>
          <w:szCs w:val="22"/>
        </w:rPr>
        <w:t>niniejszą</w:t>
      </w:r>
      <w:r w:rsidRPr="000052A9">
        <w:rPr>
          <w:rFonts w:ascii="Calibri" w:hAnsi="Calibri" w:cs="Calibri"/>
          <w:spacing w:val="-5"/>
          <w:sz w:val="22"/>
          <w:szCs w:val="22"/>
        </w:rPr>
        <w:t xml:space="preserve"> </w:t>
      </w:r>
      <w:r w:rsidRPr="000052A9">
        <w:rPr>
          <w:rFonts w:ascii="Calibri" w:hAnsi="Calibri" w:cs="Calibri"/>
          <w:sz w:val="22"/>
          <w:szCs w:val="22"/>
        </w:rPr>
        <w:t>klauzulą,</w:t>
      </w:r>
      <w:r w:rsidRPr="000052A9">
        <w:rPr>
          <w:rFonts w:ascii="Calibri" w:hAnsi="Calibri" w:cs="Calibri"/>
          <w:spacing w:val="-3"/>
          <w:sz w:val="22"/>
          <w:szCs w:val="22"/>
        </w:rPr>
        <w:t xml:space="preserve"> </w:t>
      </w:r>
      <w:r w:rsidRPr="000052A9">
        <w:rPr>
          <w:rFonts w:ascii="Calibri" w:hAnsi="Calibri" w:cs="Calibri"/>
          <w:sz w:val="22"/>
          <w:szCs w:val="22"/>
        </w:rPr>
        <w:t>postanowień</w:t>
      </w:r>
      <w:r w:rsidRPr="000052A9">
        <w:rPr>
          <w:rFonts w:ascii="Calibri" w:hAnsi="Calibri" w:cs="Calibri"/>
          <w:spacing w:val="-4"/>
          <w:sz w:val="22"/>
          <w:szCs w:val="22"/>
        </w:rPr>
        <w:t xml:space="preserve"> </w:t>
      </w:r>
      <w:r w:rsidRPr="000052A9">
        <w:rPr>
          <w:rFonts w:ascii="Calibri" w:hAnsi="Calibri" w:cs="Calibri"/>
          <w:sz w:val="22"/>
          <w:szCs w:val="22"/>
        </w:rPr>
        <w:t>umowy ubezpieczenia</w:t>
      </w:r>
      <w:r w:rsidRPr="000052A9">
        <w:rPr>
          <w:rFonts w:ascii="Calibri" w:hAnsi="Calibri" w:cs="Calibri"/>
          <w:spacing w:val="-3"/>
          <w:sz w:val="22"/>
          <w:szCs w:val="22"/>
        </w:rPr>
        <w:t xml:space="preserve"> </w:t>
      </w:r>
      <w:r w:rsidRPr="000052A9">
        <w:rPr>
          <w:rFonts w:ascii="Calibri" w:hAnsi="Calibri" w:cs="Calibri"/>
          <w:spacing w:val="-3"/>
          <w:sz w:val="22"/>
          <w:szCs w:val="22"/>
        </w:rPr>
        <w:br/>
      </w:r>
      <w:r w:rsidRPr="000052A9">
        <w:rPr>
          <w:rFonts w:ascii="Calibri" w:hAnsi="Calibri" w:cs="Calibri"/>
          <w:sz w:val="22"/>
          <w:szCs w:val="22"/>
        </w:rPr>
        <w:t>i</w:t>
      </w:r>
      <w:r w:rsidRPr="000052A9">
        <w:rPr>
          <w:rFonts w:ascii="Calibri" w:hAnsi="Calibri" w:cs="Calibri"/>
          <w:spacing w:val="-1"/>
          <w:sz w:val="22"/>
          <w:szCs w:val="22"/>
        </w:rPr>
        <w:t xml:space="preserve"> </w:t>
      </w:r>
      <w:r w:rsidRPr="000052A9">
        <w:rPr>
          <w:rFonts w:ascii="Calibri" w:hAnsi="Calibri" w:cs="Calibri"/>
          <w:sz w:val="22"/>
          <w:szCs w:val="22"/>
        </w:rPr>
        <w:t>Ogólnych</w:t>
      </w:r>
      <w:r w:rsidRPr="000052A9">
        <w:rPr>
          <w:rFonts w:ascii="Calibri" w:hAnsi="Calibri" w:cs="Calibri"/>
          <w:spacing w:val="-2"/>
          <w:sz w:val="22"/>
          <w:szCs w:val="22"/>
        </w:rPr>
        <w:t xml:space="preserve"> </w:t>
      </w:r>
      <w:r w:rsidRPr="000052A9">
        <w:rPr>
          <w:rFonts w:ascii="Calibri" w:hAnsi="Calibri" w:cs="Calibri"/>
          <w:sz w:val="22"/>
          <w:szCs w:val="22"/>
        </w:rPr>
        <w:t>Warunków</w:t>
      </w:r>
      <w:r w:rsidRPr="000052A9">
        <w:rPr>
          <w:rFonts w:ascii="Calibri" w:hAnsi="Calibri" w:cs="Calibri"/>
          <w:spacing w:val="-3"/>
          <w:sz w:val="22"/>
          <w:szCs w:val="22"/>
        </w:rPr>
        <w:t xml:space="preserve"> </w:t>
      </w:r>
      <w:r w:rsidRPr="000052A9">
        <w:rPr>
          <w:rFonts w:ascii="Calibri" w:hAnsi="Calibri" w:cs="Calibri"/>
          <w:sz w:val="22"/>
          <w:szCs w:val="22"/>
        </w:rPr>
        <w:t>Ubezpieczenia</w:t>
      </w:r>
      <w:r w:rsidRPr="000052A9">
        <w:rPr>
          <w:rFonts w:ascii="Calibri" w:hAnsi="Calibri" w:cs="Calibri"/>
          <w:spacing w:val="-4"/>
          <w:sz w:val="22"/>
          <w:szCs w:val="22"/>
        </w:rPr>
        <w:t xml:space="preserve"> </w:t>
      </w:r>
      <w:r w:rsidRPr="000052A9">
        <w:rPr>
          <w:rFonts w:ascii="Calibri" w:hAnsi="Calibri" w:cs="Calibri"/>
          <w:sz w:val="22"/>
          <w:szCs w:val="22"/>
        </w:rPr>
        <w:t>ustala</w:t>
      </w:r>
      <w:r w:rsidRPr="000052A9">
        <w:rPr>
          <w:rFonts w:ascii="Calibri" w:hAnsi="Calibri" w:cs="Calibri"/>
          <w:spacing w:val="-3"/>
          <w:sz w:val="22"/>
          <w:szCs w:val="22"/>
        </w:rPr>
        <w:t xml:space="preserve"> </w:t>
      </w:r>
      <w:r w:rsidRPr="000052A9">
        <w:rPr>
          <w:rFonts w:ascii="Calibri" w:hAnsi="Calibri" w:cs="Calibri"/>
          <w:sz w:val="22"/>
          <w:szCs w:val="22"/>
        </w:rPr>
        <w:t>się,</w:t>
      </w:r>
      <w:r w:rsidRPr="000052A9">
        <w:rPr>
          <w:rFonts w:ascii="Calibri" w:hAnsi="Calibri" w:cs="Calibri"/>
          <w:spacing w:val="-1"/>
          <w:sz w:val="22"/>
          <w:szCs w:val="22"/>
        </w:rPr>
        <w:t xml:space="preserve"> </w:t>
      </w:r>
      <w:r w:rsidRPr="000052A9">
        <w:rPr>
          <w:rFonts w:ascii="Calibri" w:hAnsi="Calibri" w:cs="Calibri"/>
          <w:bCs/>
          <w:sz w:val="22"/>
          <w:szCs w:val="22"/>
        </w:rPr>
        <w:t>że</w:t>
      </w:r>
      <w:r w:rsidRPr="000052A9">
        <w:rPr>
          <w:rFonts w:ascii="Calibri" w:hAnsi="Calibri" w:cs="Calibri"/>
          <w:b/>
          <w:sz w:val="22"/>
          <w:szCs w:val="22"/>
        </w:rPr>
        <w:t xml:space="preserve"> </w:t>
      </w:r>
      <w:r w:rsidRPr="000052A9">
        <w:rPr>
          <w:rFonts w:ascii="Calibri" w:hAnsi="Calibri" w:cs="Calibri"/>
          <w:sz w:val="22"/>
          <w:szCs w:val="22"/>
        </w:rPr>
        <w:t>zakres ochrony został</w:t>
      </w:r>
      <w:r w:rsidRPr="00F16190">
        <w:rPr>
          <w:rFonts w:ascii="Calibri" w:hAnsi="Calibri" w:cs="Calibri"/>
          <w:sz w:val="22"/>
          <w:szCs w:val="22"/>
        </w:rPr>
        <w:t xml:space="preserve"> rozszerzony o wszelkie szkody powstałe na skutek kradzieży, rabunku lub wandalizmu, w mieniu znajdującym się na zewnątrz ubezpieczonych budynków w ramach lokalizacji zgłoszonych do ubezpieczenia (np. reklamy, tablice informacyjne, kamery, monitoringu). Ubezpieczone mienie zewnętrzne powinno być zabezpieczone w taki sposób, aby ich wymontowanie nie było możliwe bez użycia narzędzi.  Limit odpowiedzialności Ubezpieczyciela z tego tytułu wynosi równowartość 50.000 zł na jedno i wszystkie zdarzenia </w:t>
      </w:r>
      <w:r>
        <w:rPr>
          <w:rFonts w:ascii="Calibri" w:hAnsi="Calibri" w:cs="Calibri"/>
          <w:sz w:val="22"/>
          <w:szCs w:val="22"/>
        </w:rPr>
        <w:br/>
      </w:r>
      <w:r w:rsidRPr="00F16190">
        <w:rPr>
          <w:rFonts w:ascii="Calibri" w:hAnsi="Calibri" w:cs="Calibri"/>
          <w:sz w:val="22"/>
          <w:szCs w:val="22"/>
        </w:rPr>
        <w:t>w 12-miesiecznym okresie ubezpieczenia.  Postanowienia niniejszej klauzuli w żaden sposób nie zmieniają odpowiedzialności Ubezpieczyciela w szkodach powstałych z przyczyn innych niż wymienione w niniejszej klauzuli</w:t>
      </w:r>
      <w:r>
        <w:rPr>
          <w:rFonts w:ascii="Calibri" w:hAnsi="Calibri" w:cs="Calibri"/>
          <w:sz w:val="22"/>
          <w:szCs w:val="22"/>
        </w:rPr>
        <w:t xml:space="preserve">. </w:t>
      </w:r>
    </w:p>
    <w:p w14:paraId="52304102" w14:textId="77777777" w:rsidR="00295223" w:rsidRDefault="00295223" w:rsidP="00295223">
      <w:pPr>
        <w:tabs>
          <w:tab w:val="left" w:pos="360"/>
        </w:tabs>
        <w:jc w:val="both"/>
        <w:rPr>
          <w:rFonts w:ascii="Calibri" w:hAnsi="Calibri" w:cs="Calibri"/>
          <w:b/>
          <w:sz w:val="22"/>
          <w:szCs w:val="22"/>
        </w:rPr>
      </w:pPr>
    </w:p>
    <w:p w14:paraId="203ABD20" w14:textId="77777777" w:rsidR="00295223" w:rsidRPr="00630D01" w:rsidRDefault="00295223" w:rsidP="00295223">
      <w:pPr>
        <w:jc w:val="both"/>
        <w:rPr>
          <w:rFonts w:ascii="Calibri" w:hAnsi="Calibri" w:cs="Calibri"/>
          <w:sz w:val="22"/>
          <w:szCs w:val="22"/>
        </w:rPr>
      </w:pPr>
      <w:r>
        <w:rPr>
          <w:rFonts w:ascii="Calibri" w:hAnsi="Calibri" w:cs="Calibri"/>
          <w:b/>
          <w:sz w:val="22"/>
          <w:szCs w:val="22"/>
        </w:rPr>
        <w:t xml:space="preserve">9). </w:t>
      </w:r>
      <w:r w:rsidRPr="00630D01">
        <w:rPr>
          <w:rFonts w:ascii="Calibri" w:hAnsi="Calibri" w:cs="Calibri"/>
          <w:b/>
          <w:sz w:val="22"/>
          <w:szCs w:val="22"/>
        </w:rPr>
        <w:t xml:space="preserve">Klauzula katastrofy budowlanej, </w:t>
      </w:r>
      <w:r w:rsidRPr="00630D01">
        <w:rPr>
          <w:rFonts w:ascii="Calibri" w:hAnsi="Calibri" w:cs="Calibri"/>
          <w:sz w:val="22"/>
          <w:szCs w:val="22"/>
        </w:rPr>
        <w:t xml:space="preserve">w brzmieniu: </w:t>
      </w:r>
    </w:p>
    <w:p w14:paraId="08762E79" w14:textId="77777777" w:rsidR="00295223" w:rsidRPr="000052A9" w:rsidRDefault="00295223" w:rsidP="00295223">
      <w:pPr>
        <w:autoSpaceDE w:val="0"/>
        <w:autoSpaceDN w:val="0"/>
        <w:adjustRightInd w:val="0"/>
        <w:jc w:val="both"/>
        <w:rPr>
          <w:rFonts w:ascii="Calibri" w:hAnsi="Calibri" w:cs="Calibri"/>
          <w:spacing w:val="-2"/>
          <w:sz w:val="22"/>
          <w:szCs w:val="22"/>
        </w:rPr>
      </w:pPr>
      <w:r w:rsidRPr="000052A9">
        <w:rPr>
          <w:rFonts w:ascii="Calibri" w:hAnsi="Calibri" w:cs="Calibri"/>
          <w:sz w:val="22"/>
          <w:szCs w:val="22"/>
        </w:rPr>
        <w:t>Z</w:t>
      </w:r>
      <w:r w:rsidRPr="000052A9">
        <w:rPr>
          <w:rFonts w:ascii="Calibri" w:hAnsi="Calibri" w:cs="Calibri"/>
          <w:spacing w:val="-4"/>
          <w:sz w:val="22"/>
          <w:szCs w:val="22"/>
        </w:rPr>
        <w:t xml:space="preserve"> </w:t>
      </w:r>
      <w:r w:rsidRPr="000052A9">
        <w:rPr>
          <w:rFonts w:ascii="Calibri" w:hAnsi="Calibri" w:cs="Calibri"/>
          <w:sz w:val="22"/>
          <w:szCs w:val="22"/>
        </w:rPr>
        <w:t>zachowaniem</w:t>
      </w:r>
      <w:r w:rsidRPr="000052A9">
        <w:rPr>
          <w:rFonts w:ascii="Calibri" w:hAnsi="Calibri" w:cs="Calibri"/>
          <w:spacing w:val="-3"/>
          <w:sz w:val="22"/>
          <w:szCs w:val="22"/>
        </w:rPr>
        <w:t xml:space="preserve"> </w:t>
      </w:r>
      <w:r w:rsidRPr="000052A9">
        <w:rPr>
          <w:rFonts w:ascii="Calibri" w:hAnsi="Calibri" w:cs="Calibri"/>
          <w:sz w:val="22"/>
          <w:szCs w:val="22"/>
        </w:rPr>
        <w:t>pozostałych,</w:t>
      </w:r>
      <w:r w:rsidRPr="000052A9">
        <w:rPr>
          <w:rFonts w:ascii="Calibri" w:hAnsi="Calibri" w:cs="Calibri"/>
          <w:spacing w:val="-3"/>
          <w:sz w:val="22"/>
          <w:szCs w:val="22"/>
        </w:rPr>
        <w:t xml:space="preserve"> </w:t>
      </w:r>
      <w:r w:rsidRPr="000052A9">
        <w:rPr>
          <w:rFonts w:ascii="Calibri" w:hAnsi="Calibri" w:cs="Calibri"/>
          <w:sz w:val="22"/>
          <w:szCs w:val="22"/>
        </w:rPr>
        <w:t>niezmienionych</w:t>
      </w:r>
      <w:r w:rsidRPr="000052A9">
        <w:rPr>
          <w:rFonts w:ascii="Calibri" w:hAnsi="Calibri" w:cs="Calibri"/>
          <w:spacing w:val="-4"/>
          <w:sz w:val="22"/>
          <w:szCs w:val="22"/>
        </w:rPr>
        <w:t xml:space="preserve"> </w:t>
      </w:r>
      <w:r w:rsidRPr="000052A9">
        <w:rPr>
          <w:rFonts w:ascii="Calibri" w:hAnsi="Calibri" w:cs="Calibri"/>
          <w:sz w:val="22"/>
          <w:szCs w:val="22"/>
        </w:rPr>
        <w:t>niniejszą</w:t>
      </w:r>
      <w:r w:rsidRPr="000052A9">
        <w:rPr>
          <w:rFonts w:ascii="Calibri" w:hAnsi="Calibri" w:cs="Calibri"/>
          <w:spacing w:val="-5"/>
          <w:sz w:val="22"/>
          <w:szCs w:val="22"/>
        </w:rPr>
        <w:t xml:space="preserve"> </w:t>
      </w:r>
      <w:r w:rsidRPr="000052A9">
        <w:rPr>
          <w:rFonts w:ascii="Calibri" w:hAnsi="Calibri" w:cs="Calibri"/>
          <w:sz w:val="22"/>
          <w:szCs w:val="22"/>
        </w:rPr>
        <w:t>klauzulą,</w:t>
      </w:r>
      <w:r w:rsidRPr="000052A9">
        <w:rPr>
          <w:rFonts w:ascii="Calibri" w:hAnsi="Calibri" w:cs="Calibri"/>
          <w:spacing w:val="-3"/>
          <w:sz w:val="22"/>
          <w:szCs w:val="22"/>
        </w:rPr>
        <w:t xml:space="preserve"> </w:t>
      </w:r>
      <w:r w:rsidRPr="000052A9">
        <w:rPr>
          <w:rFonts w:ascii="Calibri" w:hAnsi="Calibri" w:cs="Calibri"/>
          <w:sz w:val="22"/>
          <w:szCs w:val="22"/>
        </w:rPr>
        <w:t>postanowień</w:t>
      </w:r>
      <w:r w:rsidRPr="000052A9">
        <w:rPr>
          <w:rFonts w:ascii="Calibri" w:hAnsi="Calibri" w:cs="Calibri"/>
          <w:spacing w:val="-4"/>
          <w:sz w:val="22"/>
          <w:szCs w:val="22"/>
        </w:rPr>
        <w:t xml:space="preserve"> </w:t>
      </w:r>
      <w:r w:rsidRPr="000052A9">
        <w:rPr>
          <w:rFonts w:ascii="Calibri" w:hAnsi="Calibri" w:cs="Calibri"/>
          <w:sz w:val="22"/>
          <w:szCs w:val="22"/>
        </w:rPr>
        <w:t>umowy ubezpieczenia</w:t>
      </w:r>
      <w:r w:rsidRPr="000052A9">
        <w:rPr>
          <w:rFonts w:ascii="Calibri" w:hAnsi="Calibri" w:cs="Calibri"/>
          <w:spacing w:val="-3"/>
          <w:sz w:val="22"/>
          <w:szCs w:val="22"/>
        </w:rPr>
        <w:t xml:space="preserve"> </w:t>
      </w:r>
      <w:r w:rsidRPr="000052A9">
        <w:rPr>
          <w:rFonts w:ascii="Calibri" w:hAnsi="Calibri" w:cs="Calibri"/>
          <w:spacing w:val="-3"/>
          <w:sz w:val="22"/>
          <w:szCs w:val="22"/>
        </w:rPr>
        <w:br/>
      </w:r>
      <w:r w:rsidRPr="000052A9">
        <w:rPr>
          <w:rFonts w:ascii="Calibri" w:hAnsi="Calibri" w:cs="Calibri"/>
          <w:sz w:val="22"/>
          <w:szCs w:val="22"/>
        </w:rPr>
        <w:t>i</w:t>
      </w:r>
      <w:r w:rsidRPr="000052A9">
        <w:rPr>
          <w:rFonts w:ascii="Calibri" w:hAnsi="Calibri" w:cs="Calibri"/>
          <w:spacing w:val="-1"/>
          <w:sz w:val="22"/>
          <w:szCs w:val="22"/>
        </w:rPr>
        <w:t xml:space="preserve"> </w:t>
      </w:r>
      <w:r w:rsidRPr="000052A9">
        <w:rPr>
          <w:rFonts w:ascii="Calibri" w:hAnsi="Calibri" w:cs="Calibri"/>
          <w:sz w:val="22"/>
          <w:szCs w:val="22"/>
        </w:rPr>
        <w:t>Ogólnych</w:t>
      </w:r>
      <w:r w:rsidRPr="000052A9">
        <w:rPr>
          <w:rFonts w:ascii="Calibri" w:hAnsi="Calibri" w:cs="Calibri"/>
          <w:spacing w:val="-2"/>
          <w:sz w:val="22"/>
          <w:szCs w:val="22"/>
        </w:rPr>
        <w:t xml:space="preserve"> </w:t>
      </w:r>
      <w:r w:rsidRPr="000052A9">
        <w:rPr>
          <w:rFonts w:ascii="Calibri" w:hAnsi="Calibri" w:cs="Calibri"/>
          <w:sz w:val="22"/>
          <w:szCs w:val="22"/>
        </w:rPr>
        <w:t>Warunków</w:t>
      </w:r>
      <w:r w:rsidRPr="000052A9">
        <w:rPr>
          <w:rFonts w:ascii="Calibri" w:hAnsi="Calibri" w:cs="Calibri"/>
          <w:spacing w:val="-3"/>
          <w:sz w:val="22"/>
          <w:szCs w:val="22"/>
        </w:rPr>
        <w:t xml:space="preserve"> </w:t>
      </w:r>
      <w:r w:rsidRPr="000052A9">
        <w:rPr>
          <w:rFonts w:ascii="Calibri" w:hAnsi="Calibri" w:cs="Calibri"/>
          <w:sz w:val="22"/>
          <w:szCs w:val="22"/>
        </w:rPr>
        <w:t>Ubezpieczenia</w:t>
      </w:r>
      <w:r w:rsidRPr="000052A9">
        <w:rPr>
          <w:rFonts w:ascii="Calibri" w:hAnsi="Calibri" w:cs="Calibri"/>
          <w:spacing w:val="-4"/>
          <w:sz w:val="22"/>
          <w:szCs w:val="22"/>
        </w:rPr>
        <w:t xml:space="preserve"> </w:t>
      </w:r>
      <w:r w:rsidRPr="000052A9">
        <w:rPr>
          <w:rFonts w:ascii="Calibri" w:hAnsi="Calibri" w:cs="Calibri"/>
          <w:sz w:val="22"/>
          <w:szCs w:val="22"/>
        </w:rPr>
        <w:t>ustala</w:t>
      </w:r>
      <w:r w:rsidRPr="000052A9">
        <w:rPr>
          <w:rFonts w:ascii="Calibri" w:hAnsi="Calibri" w:cs="Calibri"/>
          <w:spacing w:val="-3"/>
          <w:sz w:val="22"/>
          <w:szCs w:val="22"/>
        </w:rPr>
        <w:t xml:space="preserve"> </w:t>
      </w:r>
      <w:r w:rsidRPr="000052A9">
        <w:rPr>
          <w:rFonts w:ascii="Calibri" w:hAnsi="Calibri" w:cs="Calibri"/>
          <w:sz w:val="22"/>
          <w:szCs w:val="22"/>
        </w:rPr>
        <w:t>się,</w:t>
      </w:r>
      <w:r w:rsidRPr="000052A9">
        <w:rPr>
          <w:rFonts w:ascii="Calibri" w:hAnsi="Calibri" w:cs="Calibri"/>
          <w:spacing w:val="-1"/>
          <w:sz w:val="22"/>
          <w:szCs w:val="22"/>
        </w:rPr>
        <w:t xml:space="preserve"> </w:t>
      </w:r>
      <w:r w:rsidRPr="000052A9">
        <w:rPr>
          <w:rFonts w:ascii="Calibri" w:hAnsi="Calibri" w:cs="Calibri"/>
          <w:sz w:val="22"/>
          <w:szCs w:val="22"/>
        </w:rPr>
        <w:t>że: za opłatą dodatkowej</w:t>
      </w:r>
      <w:r w:rsidRPr="000052A9">
        <w:rPr>
          <w:rFonts w:ascii="Calibri" w:hAnsi="Calibri" w:cs="Calibri"/>
          <w:spacing w:val="1"/>
          <w:sz w:val="22"/>
          <w:szCs w:val="22"/>
        </w:rPr>
        <w:t xml:space="preserve"> </w:t>
      </w:r>
      <w:r w:rsidRPr="000052A9">
        <w:rPr>
          <w:rFonts w:ascii="Calibri" w:hAnsi="Calibri" w:cs="Calibri"/>
          <w:sz w:val="22"/>
          <w:szCs w:val="22"/>
        </w:rPr>
        <w:t>składki,</w:t>
      </w:r>
      <w:r w:rsidRPr="000052A9">
        <w:rPr>
          <w:rFonts w:ascii="Calibri" w:hAnsi="Calibri" w:cs="Calibri"/>
          <w:spacing w:val="-5"/>
          <w:sz w:val="22"/>
          <w:szCs w:val="22"/>
        </w:rPr>
        <w:t xml:space="preserve"> </w:t>
      </w:r>
      <w:r w:rsidRPr="000052A9">
        <w:rPr>
          <w:rFonts w:ascii="Calibri" w:hAnsi="Calibri" w:cs="Calibri"/>
          <w:sz w:val="22"/>
          <w:szCs w:val="22"/>
        </w:rPr>
        <w:t>w</w:t>
      </w:r>
      <w:r w:rsidRPr="000052A9">
        <w:rPr>
          <w:rFonts w:ascii="Calibri" w:hAnsi="Calibri" w:cs="Calibri"/>
          <w:spacing w:val="-1"/>
          <w:sz w:val="22"/>
          <w:szCs w:val="22"/>
        </w:rPr>
        <w:t xml:space="preserve"> </w:t>
      </w:r>
      <w:r w:rsidRPr="000052A9">
        <w:rPr>
          <w:rFonts w:ascii="Calibri" w:hAnsi="Calibri" w:cs="Calibri"/>
          <w:sz w:val="22"/>
          <w:szCs w:val="22"/>
        </w:rPr>
        <w:t>granicach</w:t>
      </w:r>
      <w:r w:rsidRPr="000052A9">
        <w:rPr>
          <w:rFonts w:ascii="Calibri" w:hAnsi="Calibri" w:cs="Calibri"/>
          <w:spacing w:val="-4"/>
          <w:sz w:val="22"/>
          <w:szCs w:val="22"/>
        </w:rPr>
        <w:t xml:space="preserve"> </w:t>
      </w:r>
      <w:r w:rsidRPr="000052A9">
        <w:rPr>
          <w:rFonts w:ascii="Calibri" w:hAnsi="Calibri" w:cs="Calibri"/>
          <w:sz w:val="22"/>
          <w:szCs w:val="22"/>
        </w:rPr>
        <w:t>limitu</w:t>
      </w:r>
      <w:r w:rsidRPr="000052A9">
        <w:rPr>
          <w:rFonts w:ascii="Calibri" w:hAnsi="Calibri" w:cs="Calibri"/>
          <w:spacing w:val="-4"/>
          <w:sz w:val="22"/>
          <w:szCs w:val="22"/>
        </w:rPr>
        <w:t xml:space="preserve"> </w:t>
      </w:r>
      <w:r w:rsidRPr="000052A9">
        <w:rPr>
          <w:rFonts w:ascii="Calibri" w:hAnsi="Calibri" w:cs="Calibri"/>
          <w:sz w:val="22"/>
          <w:szCs w:val="22"/>
        </w:rPr>
        <w:t>odpowiedzialności,</w:t>
      </w:r>
      <w:r w:rsidRPr="000052A9">
        <w:rPr>
          <w:rFonts w:ascii="Calibri" w:hAnsi="Calibri" w:cs="Calibri"/>
          <w:spacing w:val="-3"/>
          <w:sz w:val="22"/>
          <w:szCs w:val="22"/>
        </w:rPr>
        <w:t xml:space="preserve"> </w:t>
      </w:r>
      <w:r w:rsidRPr="000052A9">
        <w:rPr>
          <w:rFonts w:ascii="Calibri" w:hAnsi="Calibri" w:cs="Calibri"/>
          <w:sz w:val="22"/>
          <w:szCs w:val="22"/>
        </w:rPr>
        <w:t>zakres</w:t>
      </w:r>
      <w:r w:rsidRPr="000052A9">
        <w:rPr>
          <w:rFonts w:ascii="Calibri" w:hAnsi="Calibri" w:cs="Calibri"/>
          <w:spacing w:val="-3"/>
          <w:sz w:val="22"/>
          <w:szCs w:val="22"/>
        </w:rPr>
        <w:t xml:space="preserve"> </w:t>
      </w:r>
      <w:r w:rsidRPr="000052A9">
        <w:rPr>
          <w:rFonts w:ascii="Calibri" w:hAnsi="Calibri" w:cs="Calibri"/>
          <w:sz w:val="22"/>
          <w:szCs w:val="22"/>
        </w:rPr>
        <w:t>ubezpieczenia</w:t>
      </w:r>
      <w:r w:rsidRPr="000052A9">
        <w:rPr>
          <w:rFonts w:ascii="Calibri" w:hAnsi="Calibri" w:cs="Calibri"/>
          <w:spacing w:val="-3"/>
          <w:sz w:val="22"/>
          <w:szCs w:val="22"/>
        </w:rPr>
        <w:t xml:space="preserve"> </w:t>
      </w:r>
      <w:r w:rsidRPr="000052A9">
        <w:rPr>
          <w:rFonts w:ascii="Calibri" w:hAnsi="Calibri" w:cs="Calibri"/>
          <w:sz w:val="22"/>
          <w:szCs w:val="22"/>
        </w:rPr>
        <w:t>zostaje</w:t>
      </w:r>
      <w:r w:rsidRPr="000052A9">
        <w:rPr>
          <w:rFonts w:ascii="Calibri" w:hAnsi="Calibri" w:cs="Calibri"/>
          <w:spacing w:val="-2"/>
          <w:sz w:val="22"/>
          <w:szCs w:val="22"/>
        </w:rPr>
        <w:t xml:space="preserve"> </w:t>
      </w:r>
      <w:r w:rsidRPr="000052A9">
        <w:rPr>
          <w:rFonts w:ascii="Calibri" w:hAnsi="Calibri" w:cs="Calibri"/>
          <w:sz w:val="22"/>
          <w:szCs w:val="22"/>
        </w:rPr>
        <w:t>rozszerzony</w:t>
      </w:r>
      <w:r w:rsidRPr="000052A9">
        <w:rPr>
          <w:rFonts w:ascii="Calibri" w:hAnsi="Calibri" w:cs="Calibri"/>
          <w:spacing w:val="-2"/>
          <w:sz w:val="22"/>
          <w:szCs w:val="22"/>
        </w:rPr>
        <w:t xml:space="preserve"> </w:t>
      </w:r>
      <w:r w:rsidRPr="000052A9">
        <w:rPr>
          <w:rFonts w:ascii="Calibri" w:hAnsi="Calibri" w:cs="Calibri"/>
          <w:sz w:val="22"/>
          <w:szCs w:val="22"/>
        </w:rPr>
        <w:t>o szkody powstałe wskutek katastrofy budowlanej.  Przez katastrofę budowlaną rozumie się</w:t>
      </w:r>
      <w:r w:rsidRPr="000052A9">
        <w:rPr>
          <w:rFonts w:ascii="Calibri" w:hAnsi="Calibri" w:cs="Calibri"/>
          <w:spacing w:val="-47"/>
          <w:sz w:val="22"/>
          <w:szCs w:val="22"/>
        </w:rPr>
        <w:t xml:space="preserve"> </w:t>
      </w:r>
      <w:r w:rsidRPr="000052A9">
        <w:rPr>
          <w:rFonts w:ascii="Calibri" w:hAnsi="Calibri" w:cs="Calibri"/>
          <w:sz w:val="22"/>
          <w:szCs w:val="22"/>
        </w:rPr>
        <w:t>niezamierzone,</w:t>
      </w:r>
      <w:r w:rsidRPr="000052A9">
        <w:rPr>
          <w:rFonts w:ascii="Calibri" w:hAnsi="Calibri" w:cs="Calibri"/>
          <w:spacing w:val="-1"/>
          <w:sz w:val="22"/>
          <w:szCs w:val="22"/>
        </w:rPr>
        <w:t xml:space="preserve"> </w:t>
      </w:r>
      <w:r w:rsidRPr="000052A9">
        <w:rPr>
          <w:rFonts w:ascii="Calibri" w:hAnsi="Calibri" w:cs="Calibri"/>
          <w:sz w:val="22"/>
          <w:szCs w:val="22"/>
        </w:rPr>
        <w:t>gwałtowne</w:t>
      </w:r>
      <w:r w:rsidRPr="000052A9">
        <w:rPr>
          <w:rFonts w:ascii="Calibri" w:hAnsi="Calibri" w:cs="Calibri"/>
          <w:spacing w:val="-5"/>
          <w:sz w:val="22"/>
          <w:szCs w:val="22"/>
        </w:rPr>
        <w:t xml:space="preserve"> </w:t>
      </w:r>
      <w:r w:rsidRPr="000052A9">
        <w:rPr>
          <w:rFonts w:ascii="Calibri" w:hAnsi="Calibri" w:cs="Calibri"/>
          <w:sz w:val="22"/>
          <w:szCs w:val="22"/>
        </w:rPr>
        <w:t>zniszczenie</w:t>
      </w:r>
      <w:r w:rsidRPr="000052A9">
        <w:rPr>
          <w:rFonts w:ascii="Calibri" w:hAnsi="Calibri" w:cs="Calibri"/>
          <w:spacing w:val="-1"/>
          <w:sz w:val="22"/>
          <w:szCs w:val="22"/>
        </w:rPr>
        <w:t xml:space="preserve"> </w:t>
      </w:r>
      <w:r w:rsidRPr="000052A9">
        <w:rPr>
          <w:rFonts w:ascii="Calibri" w:hAnsi="Calibri" w:cs="Calibri"/>
          <w:sz w:val="22"/>
          <w:szCs w:val="22"/>
        </w:rPr>
        <w:t>budynku lub</w:t>
      </w:r>
      <w:r w:rsidRPr="000052A9">
        <w:rPr>
          <w:rFonts w:ascii="Calibri" w:hAnsi="Calibri" w:cs="Calibri"/>
          <w:spacing w:val="-2"/>
          <w:sz w:val="22"/>
          <w:szCs w:val="22"/>
        </w:rPr>
        <w:t xml:space="preserve"> </w:t>
      </w:r>
      <w:r w:rsidRPr="000052A9">
        <w:rPr>
          <w:rFonts w:ascii="Calibri" w:hAnsi="Calibri" w:cs="Calibri"/>
          <w:sz w:val="22"/>
          <w:szCs w:val="22"/>
        </w:rPr>
        <w:t>budowli</w:t>
      </w:r>
      <w:r w:rsidRPr="000052A9">
        <w:rPr>
          <w:rFonts w:ascii="Calibri" w:hAnsi="Calibri" w:cs="Calibri"/>
          <w:spacing w:val="-1"/>
          <w:sz w:val="22"/>
          <w:szCs w:val="22"/>
        </w:rPr>
        <w:t xml:space="preserve"> </w:t>
      </w:r>
      <w:r w:rsidRPr="000052A9">
        <w:rPr>
          <w:rFonts w:ascii="Calibri" w:hAnsi="Calibri" w:cs="Calibri"/>
          <w:sz w:val="22"/>
          <w:szCs w:val="22"/>
        </w:rPr>
        <w:t>bądź</w:t>
      </w:r>
      <w:r w:rsidRPr="000052A9">
        <w:rPr>
          <w:rFonts w:ascii="Calibri" w:hAnsi="Calibri" w:cs="Calibri"/>
          <w:spacing w:val="-2"/>
          <w:sz w:val="22"/>
          <w:szCs w:val="22"/>
        </w:rPr>
        <w:t xml:space="preserve"> </w:t>
      </w:r>
      <w:r w:rsidRPr="000052A9">
        <w:rPr>
          <w:rFonts w:ascii="Calibri" w:hAnsi="Calibri" w:cs="Calibri"/>
          <w:sz w:val="22"/>
          <w:szCs w:val="22"/>
        </w:rPr>
        <w:t>ich</w:t>
      </w:r>
      <w:r w:rsidRPr="000052A9">
        <w:rPr>
          <w:rFonts w:ascii="Calibri" w:hAnsi="Calibri" w:cs="Calibri"/>
          <w:spacing w:val="-2"/>
          <w:sz w:val="22"/>
          <w:szCs w:val="22"/>
        </w:rPr>
        <w:t xml:space="preserve"> </w:t>
      </w:r>
      <w:r w:rsidRPr="000052A9">
        <w:rPr>
          <w:rFonts w:ascii="Calibri" w:hAnsi="Calibri" w:cs="Calibri"/>
          <w:sz w:val="22"/>
          <w:szCs w:val="22"/>
        </w:rPr>
        <w:t>części,</w:t>
      </w:r>
      <w:r w:rsidRPr="000052A9">
        <w:rPr>
          <w:rFonts w:ascii="Calibri" w:hAnsi="Calibri" w:cs="Calibri"/>
          <w:spacing w:val="-1"/>
          <w:sz w:val="22"/>
          <w:szCs w:val="22"/>
        </w:rPr>
        <w:t xml:space="preserve"> </w:t>
      </w:r>
      <w:r w:rsidRPr="000052A9">
        <w:rPr>
          <w:rFonts w:ascii="Calibri" w:hAnsi="Calibri" w:cs="Calibri"/>
          <w:sz w:val="22"/>
          <w:szCs w:val="22"/>
        </w:rPr>
        <w:t>a</w:t>
      </w:r>
      <w:r w:rsidRPr="000052A9">
        <w:rPr>
          <w:rFonts w:ascii="Calibri" w:hAnsi="Calibri" w:cs="Calibri"/>
          <w:spacing w:val="-1"/>
          <w:sz w:val="22"/>
          <w:szCs w:val="22"/>
        </w:rPr>
        <w:t xml:space="preserve"> </w:t>
      </w:r>
      <w:r w:rsidRPr="000052A9">
        <w:rPr>
          <w:rFonts w:ascii="Calibri" w:hAnsi="Calibri" w:cs="Calibri"/>
          <w:sz w:val="22"/>
          <w:szCs w:val="22"/>
        </w:rPr>
        <w:t xml:space="preserve">także konstrukcyjnych elementów rusztowań, elementów urządzeń </w:t>
      </w:r>
      <w:r w:rsidRPr="000052A9">
        <w:rPr>
          <w:rFonts w:ascii="Calibri" w:hAnsi="Calibri" w:cs="Calibri"/>
          <w:sz w:val="22"/>
          <w:szCs w:val="22"/>
        </w:rPr>
        <w:lastRenderedPageBreak/>
        <w:t>formujących, ścianek szczelnych</w:t>
      </w:r>
      <w:r w:rsidRPr="000052A9">
        <w:rPr>
          <w:rFonts w:ascii="Calibri" w:hAnsi="Calibri" w:cs="Calibri"/>
          <w:spacing w:val="-47"/>
          <w:sz w:val="22"/>
          <w:szCs w:val="22"/>
        </w:rPr>
        <w:t xml:space="preserve"> </w:t>
      </w:r>
      <w:r w:rsidRPr="000052A9">
        <w:rPr>
          <w:rFonts w:ascii="Calibri" w:hAnsi="Calibri" w:cs="Calibri"/>
          <w:sz w:val="22"/>
          <w:szCs w:val="22"/>
        </w:rPr>
        <w:t>i obudowy wykopów, o którym zostały powiadomione podmioty określone w art. 75 ust. 1</w:t>
      </w:r>
      <w:r w:rsidRPr="000052A9">
        <w:rPr>
          <w:rFonts w:ascii="Calibri" w:hAnsi="Calibri" w:cs="Calibri"/>
          <w:spacing w:val="1"/>
          <w:sz w:val="22"/>
          <w:szCs w:val="22"/>
        </w:rPr>
        <w:t xml:space="preserve"> </w:t>
      </w:r>
      <w:r w:rsidRPr="000052A9">
        <w:rPr>
          <w:rFonts w:ascii="Calibri" w:hAnsi="Calibri" w:cs="Calibri"/>
          <w:sz w:val="22"/>
          <w:szCs w:val="22"/>
        </w:rPr>
        <w:t>ustawy</w:t>
      </w:r>
      <w:r w:rsidRPr="000052A9">
        <w:rPr>
          <w:rFonts w:ascii="Calibri" w:hAnsi="Calibri" w:cs="Calibri"/>
          <w:spacing w:val="-4"/>
          <w:sz w:val="22"/>
          <w:szCs w:val="22"/>
        </w:rPr>
        <w:t xml:space="preserve"> </w:t>
      </w:r>
      <w:r w:rsidRPr="000052A9">
        <w:rPr>
          <w:rFonts w:ascii="Calibri" w:hAnsi="Calibri" w:cs="Calibri"/>
          <w:sz w:val="22"/>
          <w:szCs w:val="22"/>
        </w:rPr>
        <w:t>Prawo</w:t>
      </w:r>
      <w:r w:rsidRPr="000052A9">
        <w:rPr>
          <w:rFonts w:ascii="Calibri" w:hAnsi="Calibri" w:cs="Calibri"/>
          <w:spacing w:val="-1"/>
          <w:sz w:val="22"/>
          <w:szCs w:val="22"/>
        </w:rPr>
        <w:t xml:space="preserve"> </w:t>
      </w:r>
      <w:r w:rsidRPr="000052A9">
        <w:rPr>
          <w:rFonts w:ascii="Calibri" w:hAnsi="Calibri" w:cs="Calibri"/>
          <w:sz w:val="22"/>
          <w:szCs w:val="22"/>
        </w:rPr>
        <w:t>budowlane.</w:t>
      </w:r>
      <w:r w:rsidRPr="000052A9">
        <w:rPr>
          <w:rFonts w:ascii="Calibri" w:hAnsi="Calibri" w:cs="Calibri"/>
          <w:spacing w:val="-3"/>
          <w:sz w:val="22"/>
          <w:szCs w:val="22"/>
        </w:rPr>
        <w:t xml:space="preserve"> </w:t>
      </w:r>
      <w:r w:rsidRPr="000052A9">
        <w:rPr>
          <w:rFonts w:ascii="Calibri" w:hAnsi="Calibri" w:cs="Calibri"/>
          <w:spacing w:val="-2"/>
          <w:sz w:val="22"/>
          <w:szCs w:val="22"/>
        </w:rPr>
        <w:t xml:space="preserve"> </w:t>
      </w:r>
    </w:p>
    <w:p w14:paraId="38E19420" w14:textId="77777777" w:rsidR="00295223" w:rsidRPr="000052A9" w:rsidRDefault="00295223" w:rsidP="00295223">
      <w:pPr>
        <w:autoSpaceDE w:val="0"/>
        <w:autoSpaceDN w:val="0"/>
        <w:adjustRightInd w:val="0"/>
        <w:jc w:val="both"/>
        <w:rPr>
          <w:rFonts w:ascii="Calibri" w:hAnsi="Calibri" w:cs="Calibri"/>
          <w:spacing w:val="-1"/>
          <w:sz w:val="22"/>
          <w:szCs w:val="22"/>
        </w:rPr>
      </w:pPr>
      <w:r w:rsidRPr="000052A9">
        <w:rPr>
          <w:rFonts w:ascii="Calibri" w:hAnsi="Calibri" w:cs="Calibri"/>
          <w:sz w:val="22"/>
          <w:szCs w:val="22"/>
        </w:rPr>
        <w:t>Za</w:t>
      </w:r>
      <w:r w:rsidRPr="000052A9">
        <w:rPr>
          <w:rFonts w:ascii="Calibri" w:hAnsi="Calibri" w:cs="Calibri"/>
          <w:spacing w:val="-2"/>
          <w:sz w:val="22"/>
          <w:szCs w:val="22"/>
        </w:rPr>
        <w:t xml:space="preserve"> </w:t>
      </w:r>
      <w:r w:rsidRPr="000052A9">
        <w:rPr>
          <w:rFonts w:ascii="Calibri" w:hAnsi="Calibri" w:cs="Calibri"/>
          <w:sz w:val="22"/>
          <w:szCs w:val="22"/>
        </w:rPr>
        <w:t>katastrofę</w:t>
      </w:r>
      <w:r w:rsidRPr="000052A9">
        <w:rPr>
          <w:rFonts w:ascii="Calibri" w:hAnsi="Calibri" w:cs="Calibri"/>
          <w:spacing w:val="-1"/>
          <w:sz w:val="22"/>
          <w:szCs w:val="22"/>
        </w:rPr>
        <w:t xml:space="preserve"> </w:t>
      </w:r>
      <w:r w:rsidRPr="000052A9">
        <w:rPr>
          <w:rFonts w:ascii="Calibri" w:hAnsi="Calibri" w:cs="Calibri"/>
          <w:sz w:val="22"/>
          <w:szCs w:val="22"/>
        </w:rPr>
        <w:t>budowlaną</w:t>
      </w:r>
      <w:r w:rsidRPr="000052A9">
        <w:rPr>
          <w:rFonts w:ascii="Calibri" w:hAnsi="Calibri" w:cs="Calibri"/>
          <w:spacing w:val="-2"/>
          <w:sz w:val="22"/>
          <w:szCs w:val="22"/>
        </w:rPr>
        <w:t xml:space="preserve"> </w:t>
      </w:r>
      <w:r w:rsidRPr="000052A9">
        <w:rPr>
          <w:rFonts w:ascii="Calibri" w:hAnsi="Calibri" w:cs="Calibri"/>
          <w:sz w:val="22"/>
          <w:szCs w:val="22"/>
        </w:rPr>
        <w:t>nie</w:t>
      </w:r>
      <w:r w:rsidRPr="000052A9">
        <w:rPr>
          <w:rFonts w:ascii="Calibri" w:hAnsi="Calibri" w:cs="Calibri"/>
          <w:spacing w:val="-1"/>
          <w:sz w:val="22"/>
          <w:szCs w:val="22"/>
        </w:rPr>
        <w:t xml:space="preserve"> </w:t>
      </w:r>
      <w:r w:rsidRPr="000052A9">
        <w:rPr>
          <w:rFonts w:ascii="Calibri" w:hAnsi="Calibri" w:cs="Calibri"/>
          <w:sz w:val="22"/>
          <w:szCs w:val="22"/>
        </w:rPr>
        <w:t>uznaje</w:t>
      </w:r>
      <w:r w:rsidRPr="000052A9">
        <w:rPr>
          <w:rFonts w:ascii="Calibri" w:hAnsi="Calibri" w:cs="Calibri"/>
          <w:spacing w:val="-1"/>
          <w:sz w:val="22"/>
          <w:szCs w:val="22"/>
        </w:rPr>
        <w:t xml:space="preserve"> </w:t>
      </w:r>
      <w:r w:rsidRPr="000052A9">
        <w:rPr>
          <w:rFonts w:ascii="Calibri" w:hAnsi="Calibri" w:cs="Calibri"/>
          <w:sz w:val="22"/>
          <w:szCs w:val="22"/>
        </w:rPr>
        <w:t>się:</w:t>
      </w:r>
      <w:r w:rsidRPr="000052A9">
        <w:rPr>
          <w:rFonts w:ascii="Calibri" w:hAnsi="Calibri" w:cs="Calibri"/>
          <w:spacing w:val="-1"/>
          <w:sz w:val="22"/>
          <w:szCs w:val="22"/>
        </w:rPr>
        <w:t xml:space="preserve"> </w:t>
      </w:r>
    </w:p>
    <w:p w14:paraId="40FC63FF" w14:textId="77777777" w:rsidR="00295223" w:rsidRPr="000052A9" w:rsidRDefault="00295223" w:rsidP="00295223">
      <w:pPr>
        <w:autoSpaceDE w:val="0"/>
        <w:autoSpaceDN w:val="0"/>
        <w:adjustRightInd w:val="0"/>
        <w:jc w:val="both"/>
        <w:rPr>
          <w:rFonts w:ascii="Calibri" w:hAnsi="Calibri" w:cs="Calibri"/>
          <w:sz w:val="22"/>
          <w:szCs w:val="22"/>
        </w:rPr>
      </w:pPr>
      <w:r w:rsidRPr="000052A9">
        <w:rPr>
          <w:rFonts w:ascii="Calibri" w:hAnsi="Calibri" w:cs="Calibri"/>
          <w:sz w:val="22"/>
          <w:szCs w:val="22"/>
        </w:rPr>
        <w:t>a)</w:t>
      </w:r>
      <w:r w:rsidRPr="000052A9">
        <w:rPr>
          <w:rFonts w:ascii="Calibri" w:hAnsi="Calibri" w:cs="Calibri"/>
          <w:spacing w:val="-1"/>
          <w:sz w:val="22"/>
          <w:szCs w:val="22"/>
        </w:rPr>
        <w:t xml:space="preserve"> </w:t>
      </w:r>
      <w:r w:rsidRPr="000052A9">
        <w:rPr>
          <w:rFonts w:ascii="Calibri" w:hAnsi="Calibri" w:cs="Calibri"/>
          <w:sz w:val="22"/>
          <w:szCs w:val="22"/>
        </w:rPr>
        <w:t xml:space="preserve">uszkodzenia elementu wbudowanego w budynek lub budowlę nadającego się do naprawy lub wymiany, </w:t>
      </w:r>
    </w:p>
    <w:p w14:paraId="2D94F558" w14:textId="77777777" w:rsidR="00295223" w:rsidRPr="000052A9" w:rsidRDefault="00295223" w:rsidP="00295223">
      <w:pPr>
        <w:autoSpaceDE w:val="0"/>
        <w:autoSpaceDN w:val="0"/>
        <w:adjustRightInd w:val="0"/>
        <w:jc w:val="both"/>
        <w:rPr>
          <w:rFonts w:ascii="Calibri" w:hAnsi="Calibri" w:cs="Calibri"/>
          <w:spacing w:val="-1"/>
          <w:sz w:val="22"/>
          <w:szCs w:val="22"/>
        </w:rPr>
      </w:pPr>
      <w:r w:rsidRPr="000052A9">
        <w:rPr>
          <w:rFonts w:ascii="Calibri" w:hAnsi="Calibri" w:cs="Calibri"/>
          <w:sz w:val="22"/>
          <w:szCs w:val="22"/>
        </w:rPr>
        <w:t>b)</w:t>
      </w:r>
      <w:r w:rsidRPr="000052A9">
        <w:rPr>
          <w:rFonts w:ascii="Calibri" w:hAnsi="Calibri" w:cs="Calibri"/>
          <w:spacing w:val="-47"/>
          <w:sz w:val="22"/>
          <w:szCs w:val="22"/>
        </w:rPr>
        <w:t xml:space="preserve"> </w:t>
      </w:r>
      <w:r w:rsidRPr="000052A9">
        <w:rPr>
          <w:rFonts w:ascii="Calibri" w:hAnsi="Calibri" w:cs="Calibri"/>
          <w:sz w:val="22"/>
          <w:szCs w:val="22"/>
        </w:rPr>
        <w:t>uszkodzenia</w:t>
      </w:r>
      <w:r w:rsidRPr="000052A9">
        <w:rPr>
          <w:rFonts w:ascii="Calibri" w:hAnsi="Calibri" w:cs="Calibri"/>
          <w:spacing w:val="-2"/>
          <w:sz w:val="22"/>
          <w:szCs w:val="22"/>
        </w:rPr>
        <w:t xml:space="preserve"> </w:t>
      </w:r>
      <w:r w:rsidRPr="000052A9">
        <w:rPr>
          <w:rFonts w:ascii="Calibri" w:hAnsi="Calibri" w:cs="Calibri"/>
          <w:sz w:val="22"/>
          <w:szCs w:val="22"/>
        </w:rPr>
        <w:t>lub</w:t>
      </w:r>
      <w:r w:rsidRPr="000052A9">
        <w:rPr>
          <w:rFonts w:ascii="Calibri" w:hAnsi="Calibri" w:cs="Calibri"/>
          <w:spacing w:val="-3"/>
          <w:sz w:val="22"/>
          <w:szCs w:val="22"/>
        </w:rPr>
        <w:t xml:space="preserve"> </w:t>
      </w:r>
      <w:r w:rsidRPr="000052A9">
        <w:rPr>
          <w:rFonts w:ascii="Calibri" w:hAnsi="Calibri" w:cs="Calibri"/>
          <w:sz w:val="22"/>
          <w:szCs w:val="22"/>
        </w:rPr>
        <w:t>zniszczenia urządzeń</w:t>
      </w:r>
      <w:r w:rsidRPr="000052A9">
        <w:rPr>
          <w:rFonts w:ascii="Calibri" w:hAnsi="Calibri" w:cs="Calibri"/>
          <w:spacing w:val="-1"/>
          <w:sz w:val="22"/>
          <w:szCs w:val="22"/>
        </w:rPr>
        <w:t xml:space="preserve"> </w:t>
      </w:r>
      <w:r w:rsidRPr="000052A9">
        <w:rPr>
          <w:rFonts w:ascii="Calibri" w:hAnsi="Calibri" w:cs="Calibri"/>
          <w:sz w:val="22"/>
          <w:szCs w:val="22"/>
        </w:rPr>
        <w:t>mechanicznych</w:t>
      </w:r>
      <w:r w:rsidRPr="000052A9">
        <w:rPr>
          <w:rFonts w:ascii="Calibri" w:hAnsi="Calibri" w:cs="Calibri"/>
          <w:spacing w:val="-1"/>
          <w:sz w:val="22"/>
          <w:szCs w:val="22"/>
        </w:rPr>
        <w:t xml:space="preserve"> </w:t>
      </w:r>
      <w:r w:rsidRPr="000052A9">
        <w:rPr>
          <w:rFonts w:ascii="Calibri" w:hAnsi="Calibri" w:cs="Calibri"/>
          <w:sz w:val="22"/>
          <w:szCs w:val="22"/>
        </w:rPr>
        <w:t>i</w:t>
      </w:r>
      <w:r w:rsidRPr="000052A9">
        <w:rPr>
          <w:rFonts w:ascii="Calibri" w:hAnsi="Calibri" w:cs="Calibri"/>
          <w:spacing w:val="-1"/>
          <w:sz w:val="22"/>
          <w:szCs w:val="22"/>
        </w:rPr>
        <w:t xml:space="preserve"> </w:t>
      </w:r>
      <w:r w:rsidRPr="000052A9">
        <w:rPr>
          <w:rFonts w:ascii="Calibri" w:hAnsi="Calibri" w:cs="Calibri"/>
          <w:sz w:val="22"/>
          <w:szCs w:val="22"/>
        </w:rPr>
        <w:t>elektronicznych</w:t>
      </w:r>
      <w:r w:rsidRPr="000052A9">
        <w:rPr>
          <w:rFonts w:ascii="Calibri" w:hAnsi="Calibri" w:cs="Calibri"/>
          <w:spacing w:val="-2"/>
          <w:sz w:val="22"/>
          <w:szCs w:val="22"/>
        </w:rPr>
        <w:t xml:space="preserve"> </w:t>
      </w:r>
      <w:r w:rsidRPr="000052A9">
        <w:rPr>
          <w:rFonts w:ascii="Calibri" w:hAnsi="Calibri" w:cs="Calibri"/>
          <w:sz w:val="22"/>
          <w:szCs w:val="22"/>
        </w:rPr>
        <w:t>stanowiących funkcjonalną</w:t>
      </w:r>
      <w:r w:rsidRPr="000052A9">
        <w:rPr>
          <w:rFonts w:ascii="Calibri" w:hAnsi="Calibri" w:cs="Calibri"/>
          <w:spacing w:val="-3"/>
          <w:sz w:val="22"/>
          <w:szCs w:val="22"/>
        </w:rPr>
        <w:t xml:space="preserve"> </w:t>
      </w:r>
      <w:r w:rsidRPr="000052A9">
        <w:rPr>
          <w:rFonts w:ascii="Calibri" w:hAnsi="Calibri" w:cs="Calibri"/>
          <w:spacing w:val="-3"/>
          <w:sz w:val="22"/>
          <w:szCs w:val="22"/>
        </w:rPr>
        <w:br/>
      </w:r>
      <w:r w:rsidRPr="000052A9">
        <w:rPr>
          <w:rFonts w:ascii="Calibri" w:hAnsi="Calibri" w:cs="Calibri"/>
          <w:sz w:val="22"/>
          <w:szCs w:val="22"/>
        </w:rPr>
        <w:t>i</w:t>
      </w:r>
      <w:r w:rsidRPr="000052A9">
        <w:rPr>
          <w:rFonts w:ascii="Calibri" w:hAnsi="Calibri" w:cs="Calibri"/>
          <w:spacing w:val="-1"/>
          <w:sz w:val="22"/>
          <w:szCs w:val="22"/>
        </w:rPr>
        <w:t xml:space="preserve"> </w:t>
      </w:r>
      <w:r w:rsidRPr="000052A9">
        <w:rPr>
          <w:rFonts w:ascii="Calibri" w:hAnsi="Calibri" w:cs="Calibri"/>
          <w:sz w:val="22"/>
          <w:szCs w:val="22"/>
        </w:rPr>
        <w:t>integralną</w:t>
      </w:r>
      <w:r w:rsidRPr="000052A9">
        <w:rPr>
          <w:rFonts w:ascii="Calibri" w:hAnsi="Calibri" w:cs="Calibri"/>
          <w:spacing w:val="-3"/>
          <w:sz w:val="22"/>
          <w:szCs w:val="22"/>
        </w:rPr>
        <w:t xml:space="preserve"> </w:t>
      </w:r>
      <w:r w:rsidRPr="000052A9">
        <w:rPr>
          <w:rFonts w:ascii="Calibri" w:hAnsi="Calibri" w:cs="Calibri"/>
          <w:sz w:val="22"/>
          <w:szCs w:val="22"/>
        </w:rPr>
        <w:t>część</w:t>
      </w:r>
      <w:r w:rsidRPr="000052A9">
        <w:rPr>
          <w:rFonts w:ascii="Calibri" w:hAnsi="Calibri" w:cs="Calibri"/>
          <w:spacing w:val="-1"/>
          <w:sz w:val="22"/>
          <w:szCs w:val="22"/>
        </w:rPr>
        <w:t xml:space="preserve"> </w:t>
      </w:r>
      <w:r w:rsidRPr="000052A9">
        <w:rPr>
          <w:rFonts w:ascii="Calibri" w:hAnsi="Calibri" w:cs="Calibri"/>
          <w:sz w:val="22"/>
          <w:szCs w:val="22"/>
        </w:rPr>
        <w:t>budynku,</w:t>
      </w:r>
      <w:r w:rsidRPr="000052A9">
        <w:rPr>
          <w:rFonts w:ascii="Calibri" w:hAnsi="Calibri" w:cs="Calibri"/>
          <w:spacing w:val="-1"/>
          <w:sz w:val="22"/>
          <w:szCs w:val="22"/>
        </w:rPr>
        <w:t xml:space="preserve"> </w:t>
      </w:r>
    </w:p>
    <w:p w14:paraId="4695044A" w14:textId="77777777" w:rsidR="00295223" w:rsidRPr="000052A9" w:rsidRDefault="00295223" w:rsidP="00295223">
      <w:pPr>
        <w:autoSpaceDE w:val="0"/>
        <w:autoSpaceDN w:val="0"/>
        <w:adjustRightInd w:val="0"/>
        <w:jc w:val="both"/>
        <w:rPr>
          <w:rFonts w:ascii="Calibri" w:hAnsi="Calibri" w:cs="Calibri"/>
          <w:spacing w:val="-2"/>
          <w:sz w:val="22"/>
          <w:szCs w:val="22"/>
        </w:rPr>
      </w:pPr>
      <w:r w:rsidRPr="000052A9">
        <w:rPr>
          <w:rFonts w:ascii="Calibri" w:hAnsi="Calibri" w:cs="Calibri"/>
          <w:sz w:val="22"/>
          <w:szCs w:val="22"/>
        </w:rPr>
        <w:t>c)</w:t>
      </w:r>
      <w:r w:rsidRPr="000052A9">
        <w:rPr>
          <w:rFonts w:ascii="Calibri" w:hAnsi="Calibri" w:cs="Calibri"/>
          <w:spacing w:val="-2"/>
          <w:sz w:val="22"/>
          <w:szCs w:val="22"/>
        </w:rPr>
        <w:t xml:space="preserve"> </w:t>
      </w:r>
      <w:r w:rsidRPr="000052A9">
        <w:rPr>
          <w:rFonts w:ascii="Calibri" w:hAnsi="Calibri" w:cs="Calibri"/>
          <w:sz w:val="22"/>
          <w:szCs w:val="22"/>
        </w:rPr>
        <w:t>awarii</w:t>
      </w:r>
      <w:r w:rsidRPr="000052A9">
        <w:rPr>
          <w:rFonts w:ascii="Calibri" w:hAnsi="Calibri" w:cs="Calibri"/>
          <w:spacing w:val="-2"/>
          <w:sz w:val="22"/>
          <w:szCs w:val="22"/>
        </w:rPr>
        <w:t xml:space="preserve"> </w:t>
      </w:r>
      <w:r w:rsidRPr="000052A9">
        <w:rPr>
          <w:rFonts w:ascii="Calibri" w:hAnsi="Calibri" w:cs="Calibri"/>
          <w:sz w:val="22"/>
          <w:szCs w:val="22"/>
        </w:rPr>
        <w:t>instalacji.</w:t>
      </w:r>
      <w:r w:rsidRPr="000052A9">
        <w:rPr>
          <w:rFonts w:ascii="Calibri" w:hAnsi="Calibri" w:cs="Calibri"/>
          <w:spacing w:val="-2"/>
          <w:sz w:val="22"/>
          <w:szCs w:val="22"/>
        </w:rPr>
        <w:t xml:space="preserve"> </w:t>
      </w:r>
    </w:p>
    <w:p w14:paraId="5DD2641F" w14:textId="77777777" w:rsidR="00295223" w:rsidRPr="000052A9" w:rsidRDefault="00295223" w:rsidP="00295223">
      <w:pPr>
        <w:autoSpaceDE w:val="0"/>
        <w:autoSpaceDN w:val="0"/>
        <w:adjustRightInd w:val="0"/>
        <w:jc w:val="both"/>
        <w:rPr>
          <w:rFonts w:ascii="Calibri" w:hAnsi="Calibri" w:cs="Calibri"/>
          <w:spacing w:val="-1"/>
          <w:sz w:val="22"/>
          <w:szCs w:val="22"/>
        </w:rPr>
      </w:pPr>
      <w:r w:rsidRPr="000052A9">
        <w:rPr>
          <w:rFonts w:ascii="Calibri" w:hAnsi="Calibri" w:cs="Calibri"/>
          <w:sz w:val="22"/>
          <w:szCs w:val="22"/>
        </w:rPr>
        <w:t>Zakresem ochrony ubezpieczeniowej nie są objęte budynki i budowle przeznaczone do rozbiórki lub wyburzenia</w:t>
      </w:r>
      <w:r w:rsidRPr="000052A9">
        <w:rPr>
          <w:rFonts w:ascii="Calibri" w:hAnsi="Calibri" w:cs="Calibri"/>
          <w:spacing w:val="-47"/>
          <w:sz w:val="22"/>
          <w:szCs w:val="22"/>
        </w:rPr>
        <w:t xml:space="preserve"> </w:t>
      </w:r>
      <w:r w:rsidRPr="000052A9">
        <w:rPr>
          <w:rFonts w:ascii="Calibri" w:hAnsi="Calibri" w:cs="Calibri"/>
          <w:sz w:val="22"/>
          <w:szCs w:val="22"/>
        </w:rPr>
        <w:t>oraz</w:t>
      </w:r>
      <w:r w:rsidRPr="000052A9">
        <w:rPr>
          <w:rFonts w:ascii="Calibri" w:hAnsi="Calibri" w:cs="Calibri"/>
          <w:spacing w:val="-2"/>
          <w:sz w:val="22"/>
          <w:szCs w:val="22"/>
        </w:rPr>
        <w:t xml:space="preserve"> </w:t>
      </w:r>
      <w:r w:rsidRPr="000052A9">
        <w:rPr>
          <w:rFonts w:ascii="Calibri" w:hAnsi="Calibri" w:cs="Calibri"/>
          <w:sz w:val="22"/>
          <w:szCs w:val="22"/>
        </w:rPr>
        <w:t>wyłączone z</w:t>
      </w:r>
      <w:r w:rsidRPr="000052A9">
        <w:rPr>
          <w:rFonts w:ascii="Calibri" w:hAnsi="Calibri" w:cs="Calibri"/>
          <w:spacing w:val="-1"/>
          <w:sz w:val="22"/>
          <w:szCs w:val="22"/>
        </w:rPr>
        <w:t xml:space="preserve"> </w:t>
      </w:r>
      <w:r w:rsidRPr="000052A9">
        <w:rPr>
          <w:rFonts w:ascii="Calibri" w:hAnsi="Calibri" w:cs="Calibri"/>
          <w:sz w:val="22"/>
          <w:szCs w:val="22"/>
        </w:rPr>
        <w:t>eksploatacji.</w:t>
      </w:r>
      <w:r w:rsidRPr="000052A9">
        <w:rPr>
          <w:rFonts w:ascii="Calibri" w:hAnsi="Calibri" w:cs="Calibri"/>
          <w:spacing w:val="-1"/>
          <w:sz w:val="22"/>
          <w:szCs w:val="22"/>
        </w:rPr>
        <w:t xml:space="preserve"> </w:t>
      </w:r>
    </w:p>
    <w:p w14:paraId="6B57DFE9" w14:textId="77777777" w:rsidR="00295223" w:rsidRPr="00886118" w:rsidRDefault="00295223" w:rsidP="00295223">
      <w:pPr>
        <w:autoSpaceDE w:val="0"/>
        <w:autoSpaceDN w:val="0"/>
        <w:adjustRightInd w:val="0"/>
        <w:jc w:val="both"/>
        <w:rPr>
          <w:rFonts w:ascii="Calibri" w:eastAsiaTheme="minorHAnsi" w:hAnsi="Calibri" w:cs="Calibri"/>
          <w:sz w:val="22"/>
          <w:szCs w:val="22"/>
          <w:lang w:val="pl-PL" w:eastAsia="en-US"/>
        </w:rPr>
      </w:pPr>
      <w:r w:rsidRPr="000052A9">
        <w:rPr>
          <w:rFonts w:ascii="Calibri" w:hAnsi="Calibri" w:cs="Calibri"/>
          <w:sz w:val="22"/>
          <w:szCs w:val="22"/>
        </w:rPr>
        <w:t>Limit odpowiedzialności</w:t>
      </w:r>
      <w:r w:rsidRPr="000052A9">
        <w:rPr>
          <w:rFonts w:ascii="Calibri" w:hAnsi="Calibri" w:cs="Calibri"/>
          <w:spacing w:val="-4"/>
          <w:sz w:val="22"/>
          <w:szCs w:val="22"/>
        </w:rPr>
        <w:t xml:space="preserve"> </w:t>
      </w:r>
      <w:r w:rsidRPr="000052A9">
        <w:rPr>
          <w:rFonts w:ascii="Calibri" w:hAnsi="Calibri" w:cs="Calibri"/>
          <w:sz w:val="22"/>
          <w:szCs w:val="22"/>
        </w:rPr>
        <w:t>za</w:t>
      </w:r>
      <w:r w:rsidRPr="000052A9">
        <w:rPr>
          <w:rFonts w:ascii="Calibri" w:hAnsi="Calibri" w:cs="Calibri"/>
          <w:spacing w:val="-3"/>
          <w:sz w:val="22"/>
          <w:szCs w:val="22"/>
        </w:rPr>
        <w:t xml:space="preserve"> </w:t>
      </w:r>
      <w:r w:rsidRPr="000052A9">
        <w:rPr>
          <w:rFonts w:ascii="Calibri" w:hAnsi="Calibri" w:cs="Calibri"/>
          <w:sz w:val="22"/>
          <w:szCs w:val="22"/>
        </w:rPr>
        <w:t>szkody</w:t>
      </w:r>
      <w:r w:rsidRPr="000052A9">
        <w:rPr>
          <w:rFonts w:ascii="Calibri" w:hAnsi="Calibri" w:cs="Calibri"/>
          <w:spacing w:val="-3"/>
          <w:sz w:val="22"/>
          <w:szCs w:val="22"/>
        </w:rPr>
        <w:t xml:space="preserve"> </w:t>
      </w:r>
      <w:r w:rsidRPr="000052A9">
        <w:rPr>
          <w:rFonts w:ascii="Calibri" w:hAnsi="Calibri" w:cs="Calibri"/>
          <w:sz w:val="22"/>
          <w:szCs w:val="22"/>
        </w:rPr>
        <w:t>objęte</w:t>
      </w:r>
      <w:r w:rsidRPr="000052A9">
        <w:rPr>
          <w:rFonts w:ascii="Calibri" w:hAnsi="Calibri" w:cs="Calibri"/>
          <w:spacing w:val="-2"/>
          <w:sz w:val="22"/>
          <w:szCs w:val="22"/>
        </w:rPr>
        <w:t xml:space="preserve"> </w:t>
      </w:r>
      <w:r w:rsidRPr="000052A9">
        <w:rPr>
          <w:rFonts w:ascii="Calibri" w:hAnsi="Calibri" w:cs="Calibri"/>
          <w:sz w:val="22"/>
          <w:szCs w:val="22"/>
        </w:rPr>
        <w:t>zakresem</w:t>
      </w:r>
      <w:r w:rsidRPr="000052A9">
        <w:rPr>
          <w:rFonts w:ascii="Calibri" w:hAnsi="Calibri" w:cs="Calibri"/>
          <w:spacing w:val="-2"/>
          <w:sz w:val="22"/>
          <w:szCs w:val="22"/>
        </w:rPr>
        <w:t xml:space="preserve"> </w:t>
      </w:r>
      <w:r w:rsidRPr="000052A9">
        <w:rPr>
          <w:rFonts w:ascii="Calibri" w:hAnsi="Calibri" w:cs="Calibri"/>
          <w:sz w:val="22"/>
          <w:szCs w:val="22"/>
        </w:rPr>
        <w:t>przedmiotowej</w:t>
      </w:r>
      <w:r w:rsidRPr="000052A9">
        <w:rPr>
          <w:rFonts w:ascii="Calibri" w:hAnsi="Calibri" w:cs="Calibri"/>
          <w:spacing w:val="-4"/>
          <w:sz w:val="22"/>
          <w:szCs w:val="22"/>
        </w:rPr>
        <w:t xml:space="preserve"> </w:t>
      </w:r>
      <w:r w:rsidRPr="000052A9">
        <w:rPr>
          <w:rFonts w:ascii="Calibri" w:hAnsi="Calibri" w:cs="Calibri"/>
          <w:sz w:val="22"/>
          <w:szCs w:val="22"/>
        </w:rPr>
        <w:t>klauzuli</w:t>
      </w:r>
      <w:r w:rsidRPr="000052A9">
        <w:rPr>
          <w:rFonts w:ascii="Calibri" w:hAnsi="Calibri" w:cs="Calibri"/>
          <w:spacing w:val="-3"/>
          <w:sz w:val="22"/>
          <w:szCs w:val="22"/>
        </w:rPr>
        <w:t xml:space="preserve"> </w:t>
      </w:r>
      <w:r w:rsidRPr="000052A9">
        <w:rPr>
          <w:rFonts w:ascii="Calibri" w:hAnsi="Calibri" w:cs="Calibri"/>
          <w:sz w:val="22"/>
          <w:szCs w:val="22"/>
        </w:rPr>
        <w:t>na</w:t>
      </w:r>
      <w:r w:rsidRPr="000052A9">
        <w:rPr>
          <w:rFonts w:ascii="Calibri" w:hAnsi="Calibri" w:cs="Calibri"/>
          <w:spacing w:val="-4"/>
          <w:sz w:val="22"/>
          <w:szCs w:val="22"/>
        </w:rPr>
        <w:t xml:space="preserve"> </w:t>
      </w:r>
      <w:r w:rsidRPr="000052A9">
        <w:rPr>
          <w:rFonts w:ascii="Calibri" w:hAnsi="Calibri" w:cs="Calibri"/>
          <w:sz w:val="22"/>
          <w:szCs w:val="22"/>
        </w:rPr>
        <w:t>jedno</w:t>
      </w:r>
      <w:r w:rsidRPr="000052A9">
        <w:rPr>
          <w:rFonts w:ascii="Calibri" w:hAnsi="Calibri" w:cs="Calibri"/>
          <w:spacing w:val="-2"/>
          <w:sz w:val="22"/>
          <w:szCs w:val="22"/>
        </w:rPr>
        <w:t xml:space="preserve"> </w:t>
      </w:r>
      <w:r w:rsidRPr="000052A9">
        <w:rPr>
          <w:rFonts w:ascii="Calibri" w:hAnsi="Calibri" w:cs="Calibri"/>
          <w:sz w:val="22"/>
          <w:szCs w:val="22"/>
        </w:rPr>
        <w:t>i</w:t>
      </w:r>
      <w:r w:rsidRPr="000052A9">
        <w:rPr>
          <w:rFonts w:ascii="Calibri" w:hAnsi="Calibri" w:cs="Calibri"/>
          <w:spacing w:val="-5"/>
          <w:sz w:val="22"/>
          <w:szCs w:val="22"/>
        </w:rPr>
        <w:t xml:space="preserve"> </w:t>
      </w:r>
      <w:r w:rsidRPr="000052A9">
        <w:rPr>
          <w:rFonts w:ascii="Calibri" w:hAnsi="Calibri" w:cs="Calibri"/>
          <w:sz w:val="22"/>
          <w:szCs w:val="22"/>
        </w:rPr>
        <w:t>wszystkie zdarzenia</w:t>
      </w:r>
      <w:r w:rsidRPr="000052A9">
        <w:rPr>
          <w:rFonts w:ascii="Calibri" w:hAnsi="Calibri" w:cs="Calibri"/>
          <w:spacing w:val="-3"/>
          <w:sz w:val="22"/>
          <w:szCs w:val="22"/>
        </w:rPr>
        <w:t xml:space="preserve"> </w:t>
      </w:r>
      <w:r w:rsidRPr="000052A9">
        <w:rPr>
          <w:rFonts w:ascii="Calibri" w:hAnsi="Calibri" w:cs="Calibri"/>
          <w:sz w:val="22"/>
          <w:szCs w:val="22"/>
        </w:rPr>
        <w:t>wynosi</w:t>
      </w:r>
      <w:r w:rsidRPr="000052A9">
        <w:rPr>
          <w:rFonts w:ascii="Calibri" w:hAnsi="Calibri" w:cs="Calibri"/>
          <w:spacing w:val="-1"/>
          <w:sz w:val="22"/>
          <w:szCs w:val="22"/>
        </w:rPr>
        <w:t xml:space="preserve"> </w:t>
      </w:r>
      <w:r w:rsidRPr="000052A9">
        <w:rPr>
          <w:rFonts w:ascii="Calibri" w:hAnsi="Calibri" w:cs="Calibri"/>
          <w:sz w:val="22"/>
          <w:szCs w:val="22"/>
        </w:rPr>
        <w:t>5.000</w:t>
      </w:r>
      <w:r w:rsidRPr="000052A9">
        <w:rPr>
          <w:rFonts w:ascii="Calibri" w:hAnsi="Calibri" w:cs="Calibri"/>
          <w:spacing w:val="-2"/>
          <w:sz w:val="22"/>
          <w:szCs w:val="22"/>
        </w:rPr>
        <w:t>.</w:t>
      </w:r>
      <w:r w:rsidRPr="000052A9">
        <w:rPr>
          <w:rFonts w:ascii="Calibri" w:hAnsi="Calibri" w:cs="Calibri"/>
          <w:sz w:val="22"/>
          <w:szCs w:val="22"/>
        </w:rPr>
        <w:t>000 zł.</w:t>
      </w:r>
      <w:r>
        <w:rPr>
          <w:rFonts w:ascii="Calibri" w:hAnsi="Calibri" w:cs="Calibri"/>
          <w:sz w:val="22"/>
          <w:szCs w:val="22"/>
        </w:rPr>
        <w:t xml:space="preserve"> </w:t>
      </w:r>
    </w:p>
    <w:p w14:paraId="2535E801" w14:textId="77777777" w:rsidR="00295223" w:rsidRDefault="00295223" w:rsidP="00295223">
      <w:pPr>
        <w:tabs>
          <w:tab w:val="left" w:pos="360"/>
        </w:tabs>
        <w:jc w:val="both"/>
        <w:rPr>
          <w:rFonts w:ascii="Calibri" w:hAnsi="Calibri" w:cs="Calibri"/>
          <w:b/>
          <w:sz w:val="22"/>
          <w:szCs w:val="22"/>
        </w:rPr>
      </w:pPr>
    </w:p>
    <w:p w14:paraId="201239AB" w14:textId="77777777" w:rsidR="00295223" w:rsidRDefault="00295223" w:rsidP="00295223">
      <w:pPr>
        <w:tabs>
          <w:tab w:val="left" w:pos="360"/>
        </w:tabs>
        <w:jc w:val="both"/>
        <w:rPr>
          <w:rFonts w:ascii="Calibri" w:hAnsi="Calibri" w:cs="Calibri"/>
          <w:b/>
          <w:sz w:val="22"/>
          <w:szCs w:val="22"/>
        </w:rPr>
      </w:pPr>
      <w:r>
        <w:rPr>
          <w:rFonts w:ascii="Calibri" w:hAnsi="Calibri" w:cs="Calibri"/>
          <w:b/>
          <w:sz w:val="22"/>
          <w:szCs w:val="22"/>
        </w:rPr>
        <w:t xml:space="preserve">10). </w:t>
      </w:r>
      <w:r w:rsidRPr="00630D01">
        <w:rPr>
          <w:rFonts w:ascii="Calibri" w:hAnsi="Calibri" w:cs="Calibri"/>
          <w:b/>
          <w:sz w:val="22"/>
          <w:szCs w:val="22"/>
        </w:rPr>
        <w:t>Klauzula włączenia do pokrycia kosztów uprzątnięcia po szkodzie oraz zabezpieczenia mienia</w:t>
      </w:r>
      <w:r>
        <w:rPr>
          <w:rFonts w:ascii="Calibri" w:hAnsi="Calibri" w:cs="Calibri"/>
          <w:b/>
          <w:sz w:val="22"/>
          <w:szCs w:val="22"/>
        </w:rPr>
        <w:t>,</w:t>
      </w:r>
      <w:r w:rsidRPr="00883FAE">
        <w:rPr>
          <w:rFonts w:ascii="Calibri" w:hAnsi="Calibri" w:cs="Calibri"/>
          <w:sz w:val="22"/>
          <w:szCs w:val="22"/>
        </w:rPr>
        <w:t xml:space="preserve"> </w:t>
      </w:r>
      <w:r>
        <w:rPr>
          <w:rFonts w:ascii="Calibri" w:hAnsi="Calibri" w:cs="Calibri"/>
          <w:sz w:val="22"/>
          <w:szCs w:val="22"/>
        </w:rPr>
        <w:br/>
      </w:r>
      <w:r w:rsidRPr="00630D01">
        <w:rPr>
          <w:rFonts w:ascii="Calibri" w:hAnsi="Calibri" w:cs="Calibri"/>
          <w:sz w:val="22"/>
          <w:szCs w:val="22"/>
        </w:rPr>
        <w:t>w brzmieniu:</w:t>
      </w:r>
    </w:p>
    <w:p w14:paraId="763B1DA6" w14:textId="77777777" w:rsidR="00295223" w:rsidRDefault="00295223" w:rsidP="00295223">
      <w:pPr>
        <w:tabs>
          <w:tab w:val="left" w:pos="360"/>
        </w:tabs>
        <w:jc w:val="both"/>
        <w:rPr>
          <w:rFonts w:ascii="Calibri" w:hAnsi="Calibri" w:cs="Calibri"/>
          <w:sz w:val="22"/>
          <w:szCs w:val="22"/>
        </w:rPr>
      </w:pPr>
      <w:r w:rsidRPr="00A235FB">
        <w:rPr>
          <w:rFonts w:ascii="Calibri" w:hAnsi="Calibri" w:cs="Calibri"/>
          <w:sz w:val="22"/>
          <w:szCs w:val="22"/>
        </w:rPr>
        <w:t>Z</w:t>
      </w:r>
      <w:r w:rsidRPr="00A235FB">
        <w:rPr>
          <w:rFonts w:ascii="Calibri" w:hAnsi="Calibri" w:cs="Calibri"/>
          <w:spacing w:val="-4"/>
          <w:sz w:val="22"/>
          <w:szCs w:val="22"/>
        </w:rPr>
        <w:t xml:space="preserve"> </w:t>
      </w:r>
      <w:r w:rsidRPr="00A235FB">
        <w:rPr>
          <w:rFonts w:ascii="Calibri" w:hAnsi="Calibri" w:cs="Calibri"/>
          <w:sz w:val="22"/>
          <w:szCs w:val="22"/>
        </w:rPr>
        <w:t>zachowaniem</w:t>
      </w:r>
      <w:r w:rsidRPr="00A235FB">
        <w:rPr>
          <w:rFonts w:ascii="Calibri" w:hAnsi="Calibri" w:cs="Calibri"/>
          <w:spacing w:val="-3"/>
          <w:sz w:val="22"/>
          <w:szCs w:val="22"/>
        </w:rPr>
        <w:t xml:space="preserve"> </w:t>
      </w:r>
      <w:r w:rsidRPr="00A235FB">
        <w:rPr>
          <w:rFonts w:ascii="Calibri" w:hAnsi="Calibri" w:cs="Calibri"/>
          <w:sz w:val="22"/>
          <w:szCs w:val="22"/>
        </w:rPr>
        <w:t>pozostałych,</w:t>
      </w:r>
      <w:r w:rsidRPr="00A235FB">
        <w:rPr>
          <w:rFonts w:ascii="Calibri" w:hAnsi="Calibri" w:cs="Calibri"/>
          <w:spacing w:val="-3"/>
          <w:sz w:val="22"/>
          <w:szCs w:val="22"/>
        </w:rPr>
        <w:t xml:space="preserve"> </w:t>
      </w:r>
      <w:r w:rsidRPr="00A235FB">
        <w:rPr>
          <w:rFonts w:ascii="Calibri" w:hAnsi="Calibri" w:cs="Calibri"/>
          <w:sz w:val="22"/>
          <w:szCs w:val="22"/>
        </w:rPr>
        <w:t>niezmienionych</w:t>
      </w:r>
      <w:r w:rsidRPr="00A235FB">
        <w:rPr>
          <w:rFonts w:ascii="Calibri" w:hAnsi="Calibri" w:cs="Calibri"/>
          <w:spacing w:val="-4"/>
          <w:sz w:val="22"/>
          <w:szCs w:val="22"/>
        </w:rPr>
        <w:t xml:space="preserve"> </w:t>
      </w:r>
      <w:r w:rsidRPr="00A235FB">
        <w:rPr>
          <w:rFonts w:ascii="Calibri" w:hAnsi="Calibri" w:cs="Calibri"/>
          <w:sz w:val="22"/>
          <w:szCs w:val="22"/>
        </w:rPr>
        <w:t>niniejszą</w:t>
      </w:r>
      <w:r w:rsidRPr="00A235FB">
        <w:rPr>
          <w:rFonts w:ascii="Calibri" w:hAnsi="Calibri" w:cs="Calibri"/>
          <w:spacing w:val="-5"/>
          <w:sz w:val="22"/>
          <w:szCs w:val="22"/>
        </w:rPr>
        <w:t xml:space="preserve"> </w:t>
      </w:r>
      <w:r w:rsidRPr="00A235FB">
        <w:rPr>
          <w:rFonts w:ascii="Calibri" w:hAnsi="Calibri" w:cs="Calibri"/>
          <w:sz w:val="22"/>
          <w:szCs w:val="22"/>
        </w:rPr>
        <w:t>klauzulą,</w:t>
      </w:r>
      <w:r w:rsidRPr="00A235FB">
        <w:rPr>
          <w:rFonts w:ascii="Calibri" w:hAnsi="Calibri" w:cs="Calibri"/>
          <w:spacing w:val="-3"/>
          <w:sz w:val="22"/>
          <w:szCs w:val="22"/>
        </w:rPr>
        <w:t xml:space="preserve"> </w:t>
      </w:r>
      <w:r w:rsidRPr="00A235FB">
        <w:rPr>
          <w:rFonts w:ascii="Calibri" w:hAnsi="Calibri" w:cs="Calibri"/>
          <w:sz w:val="22"/>
          <w:szCs w:val="22"/>
        </w:rPr>
        <w:t>postanowień</w:t>
      </w:r>
      <w:r w:rsidRPr="00A235FB">
        <w:rPr>
          <w:rFonts w:ascii="Calibri" w:hAnsi="Calibri" w:cs="Calibri"/>
          <w:spacing w:val="-4"/>
          <w:sz w:val="22"/>
          <w:szCs w:val="22"/>
        </w:rPr>
        <w:t xml:space="preserve"> </w:t>
      </w:r>
      <w:r w:rsidRPr="00A235FB">
        <w:rPr>
          <w:rFonts w:ascii="Calibri" w:hAnsi="Calibri" w:cs="Calibri"/>
          <w:sz w:val="22"/>
          <w:szCs w:val="22"/>
        </w:rPr>
        <w:t>umowy ubezpieczenia</w:t>
      </w:r>
      <w:r w:rsidRPr="00A235FB">
        <w:rPr>
          <w:rFonts w:ascii="Calibri" w:hAnsi="Calibri" w:cs="Calibri"/>
          <w:spacing w:val="-3"/>
          <w:sz w:val="22"/>
          <w:szCs w:val="22"/>
        </w:rPr>
        <w:t xml:space="preserve"> </w:t>
      </w:r>
      <w:r w:rsidRPr="00A235FB">
        <w:rPr>
          <w:rFonts w:ascii="Calibri" w:hAnsi="Calibri" w:cs="Calibri"/>
          <w:spacing w:val="-3"/>
          <w:sz w:val="22"/>
          <w:szCs w:val="22"/>
        </w:rPr>
        <w:br/>
      </w:r>
      <w:r w:rsidRPr="00A235FB">
        <w:rPr>
          <w:rFonts w:ascii="Calibri" w:hAnsi="Calibri" w:cs="Calibri"/>
          <w:sz w:val="22"/>
          <w:szCs w:val="22"/>
        </w:rPr>
        <w:t>i</w:t>
      </w:r>
      <w:r w:rsidRPr="00A235FB">
        <w:rPr>
          <w:rFonts w:ascii="Calibri" w:hAnsi="Calibri" w:cs="Calibri"/>
          <w:spacing w:val="-1"/>
          <w:sz w:val="22"/>
          <w:szCs w:val="22"/>
        </w:rPr>
        <w:t xml:space="preserve"> </w:t>
      </w:r>
      <w:r w:rsidRPr="00A235FB">
        <w:rPr>
          <w:rFonts w:ascii="Calibri" w:hAnsi="Calibri" w:cs="Calibri"/>
          <w:sz w:val="22"/>
          <w:szCs w:val="22"/>
        </w:rPr>
        <w:t>Ogólnych</w:t>
      </w:r>
      <w:r w:rsidRPr="00A235FB">
        <w:rPr>
          <w:rFonts w:ascii="Calibri" w:hAnsi="Calibri" w:cs="Calibri"/>
          <w:spacing w:val="-2"/>
          <w:sz w:val="22"/>
          <w:szCs w:val="22"/>
        </w:rPr>
        <w:t xml:space="preserve"> </w:t>
      </w:r>
      <w:r w:rsidRPr="00A235FB">
        <w:rPr>
          <w:rFonts w:ascii="Calibri" w:hAnsi="Calibri" w:cs="Calibri"/>
          <w:sz w:val="22"/>
          <w:szCs w:val="22"/>
        </w:rPr>
        <w:t>Warunków</w:t>
      </w:r>
      <w:r w:rsidRPr="00A235FB">
        <w:rPr>
          <w:rFonts w:ascii="Calibri" w:hAnsi="Calibri" w:cs="Calibri"/>
          <w:spacing w:val="-3"/>
          <w:sz w:val="22"/>
          <w:szCs w:val="22"/>
        </w:rPr>
        <w:t xml:space="preserve"> </w:t>
      </w:r>
      <w:r w:rsidRPr="00A235FB">
        <w:rPr>
          <w:rFonts w:ascii="Calibri" w:hAnsi="Calibri" w:cs="Calibri"/>
          <w:sz w:val="22"/>
          <w:szCs w:val="22"/>
        </w:rPr>
        <w:t>Ubezpieczenia</w:t>
      </w:r>
      <w:r w:rsidRPr="00A235FB">
        <w:rPr>
          <w:rFonts w:ascii="Calibri" w:hAnsi="Calibri" w:cs="Calibri"/>
          <w:spacing w:val="-4"/>
          <w:sz w:val="22"/>
          <w:szCs w:val="22"/>
        </w:rPr>
        <w:t xml:space="preserve"> </w:t>
      </w:r>
      <w:r w:rsidRPr="00A235FB">
        <w:rPr>
          <w:rFonts w:ascii="Calibri" w:hAnsi="Calibri" w:cs="Calibri"/>
          <w:sz w:val="22"/>
          <w:szCs w:val="22"/>
        </w:rPr>
        <w:t>ustala</w:t>
      </w:r>
      <w:r w:rsidRPr="00A235FB">
        <w:rPr>
          <w:rFonts w:ascii="Calibri" w:hAnsi="Calibri" w:cs="Calibri"/>
          <w:spacing w:val="-3"/>
          <w:sz w:val="22"/>
          <w:szCs w:val="22"/>
        </w:rPr>
        <w:t xml:space="preserve"> </w:t>
      </w:r>
      <w:r w:rsidRPr="00A235FB">
        <w:rPr>
          <w:rFonts w:ascii="Calibri" w:hAnsi="Calibri" w:cs="Calibri"/>
          <w:sz w:val="22"/>
          <w:szCs w:val="22"/>
        </w:rPr>
        <w:t>się,</w:t>
      </w:r>
      <w:r w:rsidRPr="00A235FB">
        <w:rPr>
          <w:rFonts w:ascii="Calibri" w:hAnsi="Calibri" w:cs="Calibri"/>
          <w:spacing w:val="-1"/>
          <w:sz w:val="22"/>
          <w:szCs w:val="22"/>
        </w:rPr>
        <w:t xml:space="preserve"> </w:t>
      </w:r>
      <w:r w:rsidRPr="00A235FB">
        <w:rPr>
          <w:rFonts w:ascii="Calibri" w:hAnsi="Calibri" w:cs="Calibri"/>
          <w:sz w:val="22"/>
          <w:szCs w:val="22"/>
        </w:rPr>
        <w:t>że do zakresu ochrony</w:t>
      </w:r>
      <w:r w:rsidRPr="00630D01">
        <w:rPr>
          <w:rFonts w:ascii="Calibri" w:hAnsi="Calibri" w:cs="Calibri"/>
          <w:sz w:val="22"/>
          <w:szCs w:val="22"/>
        </w:rPr>
        <w:t xml:space="preserve"> włączone zostają koszty usunięcia pozostałości po szkodzie do limitu </w:t>
      </w:r>
      <w:r>
        <w:rPr>
          <w:rFonts w:ascii="Calibri" w:hAnsi="Calibri" w:cs="Calibri"/>
          <w:sz w:val="22"/>
          <w:szCs w:val="22"/>
        </w:rPr>
        <w:t>1.0</w:t>
      </w:r>
      <w:r w:rsidRPr="00630D01">
        <w:rPr>
          <w:rFonts w:ascii="Calibri" w:hAnsi="Calibri" w:cs="Calibri"/>
          <w:sz w:val="22"/>
          <w:szCs w:val="22"/>
        </w:rPr>
        <w:t xml:space="preserve">00.000 zł na jedno i wszystkie zdarzenia </w:t>
      </w:r>
      <w:r>
        <w:rPr>
          <w:rFonts w:ascii="Calibri" w:hAnsi="Calibri" w:cs="Calibri"/>
          <w:sz w:val="22"/>
          <w:szCs w:val="22"/>
        </w:rPr>
        <w:br/>
      </w:r>
      <w:r w:rsidRPr="00630D01">
        <w:rPr>
          <w:rFonts w:ascii="Calibri" w:hAnsi="Calibri" w:cs="Calibri"/>
          <w:sz w:val="22"/>
          <w:szCs w:val="22"/>
        </w:rPr>
        <w:t>w 12-miesięcznym okresie ubezpieczenia. Niniejsze koszty pokrywane są przez Ubezpieczyciela ponad limit wynikający z zapisów OWU.   Koszty zabezpieczenia mienia pokrywane są przez Ubezpieczyciela bez ograniczenia limitowego</w:t>
      </w:r>
      <w:r>
        <w:rPr>
          <w:rFonts w:ascii="Calibri" w:hAnsi="Calibri" w:cs="Calibri"/>
          <w:sz w:val="22"/>
          <w:szCs w:val="22"/>
        </w:rPr>
        <w:t>.</w:t>
      </w:r>
    </w:p>
    <w:p w14:paraId="54ED62EA" w14:textId="77777777" w:rsidR="00295223" w:rsidRDefault="00295223" w:rsidP="00295223">
      <w:pPr>
        <w:tabs>
          <w:tab w:val="left" w:pos="360"/>
        </w:tabs>
        <w:ind w:left="357" w:hanging="357"/>
        <w:jc w:val="both"/>
        <w:rPr>
          <w:rFonts w:ascii="Calibri" w:hAnsi="Calibri" w:cs="Calibri"/>
          <w:b/>
          <w:sz w:val="22"/>
          <w:szCs w:val="22"/>
        </w:rPr>
      </w:pPr>
    </w:p>
    <w:p w14:paraId="31F87D5B" w14:textId="77777777" w:rsidR="00295223" w:rsidRPr="00630D01" w:rsidRDefault="00295223" w:rsidP="00295223">
      <w:pPr>
        <w:tabs>
          <w:tab w:val="left" w:pos="360"/>
        </w:tabs>
        <w:ind w:left="357" w:hanging="357"/>
        <w:jc w:val="both"/>
        <w:rPr>
          <w:rFonts w:ascii="Calibri" w:hAnsi="Calibri" w:cs="Calibri"/>
          <w:sz w:val="22"/>
          <w:szCs w:val="22"/>
        </w:rPr>
      </w:pPr>
      <w:r>
        <w:rPr>
          <w:rFonts w:ascii="Calibri" w:hAnsi="Calibri" w:cs="Calibri"/>
          <w:b/>
          <w:sz w:val="22"/>
          <w:szCs w:val="22"/>
        </w:rPr>
        <w:t xml:space="preserve">11). </w:t>
      </w:r>
      <w:r w:rsidRPr="00630D01">
        <w:rPr>
          <w:rFonts w:ascii="Calibri" w:hAnsi="Calibri" w:cs="Calibri"/>
          <w:b/>
          <w:sz w:val="22"/>
          <w:szCs w:val="22"/>
        </w:rPr>
        <w:t xml:space="preserve">Klauzula pokrycia dla kosztów napraw, </w:t>
      </w:r>
      <w:r w:rsidRPr="00630D01">
        <w:rPr>
          <w:rFonts w:ascii="Calibri" w:hAnsi="Calibri" w:cs="Calibri"/>
          <w:sz w:val="22"/>
          <w:szCs w:val="22"/>
        </w:rPr>
        <w:t>w brzmieniu:</w:t>
      </w:r>
    </w:p>
    <w:p w14:paraId="24EDD770" w14:textId="77777777" w:rsidR="00295223" w:rsidRDefault="00295223" w:rsidP="00295223">
      <w:pPr>
        <w:jc w:val="both"/>
        <w:rPr>
          <w:rFonts w:ascii="Calibri" w:hAnsi="Calibri" w:cs="Calibri"/>
          <w:sz w:val="22"/>
          <w:szCs w:val="22"/>
        </w:rPr>
      </w:pPr>
      <w:r w:rsidRPr="00A235FB">
        <w:rPr>
          <w:rFonts w:ascii="Calibri" w:hAnsi="Calibri" w:cs="Calibri"/>
          <w:sz w:val="22"/>
          <w:szCs w:val="22"/>
        </w:rPr>
        <w:t>Z</w:t>
      </w:r>
      <w:r w:rsidRPr="00A235FB">
        <w:rPr>
          <w:rFonts w:ascii="Calibri" w:hAnsi="Calibri" w:cs="Calibri"/>
          <w:spacing w:val="-4"/>
          <w:sz w:val="22"/>
          <w:szCs w:val="22"/>
        </w:rPr>
        <w:t xml:space="preserve"> </w:t>
      </w:r>
      <w:r w:rsidRPr="00A235FB">
        <w:rPr>
          <w:rFonts w:ascii="Calibri" w:hAnsi="Calibri" w:cs="Calibri"/>
          <w:sz w:val="22"/>
          <w:szCs w:val="22"/>
        </w:rPr>
        <w:t>zachowaniem</w:t>
      </w:r>
      <w:r w:rsidRPr="00A235FB">
        <w:rPr>
          <w:rFonts w:ascii="Calibri" w:hAnsi="Calibri" w:cs="Calibri"/>
          <w:spacing w:val="-3"/>
          <w:sz w:val="22"/>
          <w:szCs w:val="22"/>
        </w:rPr>
        <w:t xml:space="preserve"> </w:t>
      </w:r>
      <w:r w:rsidRPr="00A235FB">
        <w:rPr>
          <w:rFonts w:ascii="Calibri" w:hAnsi="Calibri" w:cs="Calibri"/>
          <w:sz w:val="22"/>
          <w:szCs w:val="22"/>
        </w:rPr>
        <w:t>pozostałych,</w:t>
      </w:r>
      <w:r w:rsidRPr="00A235FB">
        <w:rPr>
          <w:rFonts w:ascii="Calibri" w:hAnsi="Calibri" w:cs="Calibri"/>
          <w:spacing w:val="-3"/>
          <w:sz w:val="22"/>
          <w:szCs w:val="22"/>
        </w:rPr>
        <w:t xml:space="preserve"> </w:t>
      </w:r>
      <w:r w:rsidRPr="00A235FB">
        <w:rPr>
          <w:rFonts w:ascii="Calibri" w:hAnsi="Calibri" w:cs="Calibri"/>
          <w:sz w:val="22"/>
          <w:szCs w:val="22"/>
        </w:rPr>
        <w:t>niezmienionych</w:t>
      </w:r>
      <w:r w:rsidRPr="00A235FB">
        <w:rPr>
          <w:rFonts w:ascii="Calibri" w:hAnsi="Calibri" w:cs="Calibri"/>
          <w:spacing w:val="-4"/>
          <w:sz w:val="22"/>
          <w:szCs w:val="22"/>
        </w:rPr>
        <w:t xml:space="preserve"> </w:t>
      </w:r>
      <w:r w:rsidRPr="00A235FB">
        <w:rPr>
          <w:rFonts w:ascii="Calibri" w:hAnsi="Calibri" w:cs="Calibri"/>
          <w:sz w:val="22"/>
          <w:szCs w:val="22"/>
        </w:rPr>
        <w:t>niniejszą</w:t>
      </w:r>
      <w:r w:rsidRPr="00A235FB">
        <w:rPr>
          <w:rFonts w:ascii="Calibri" w:hAnsi="Calibri" w:cs="Calibri"/>
          <w:spacing w:val="-5"/>
          <w:sz w:val="22"/>
          <w:szCs w:val="22"/>
        </w:rPr>
        <w:t xml:space="preserve"> </w:t>
      </w:r>
      <w:r w:rsidRPr="00A235FB">
        <w:rPr>
          <w:rFonts w:ascii="Calibri" w:hAnsi="Calibri" w:cs="Calibri"/>
          <w:sz w:val="22"/>
          <w:szCs w:val="22"/>
        </w:rPr>
        <w:t>klauzulą,</w:t>
      </w:r>
      <w:r w:rsidRPr="00A235FB">
        <w:rPr>
          <w:rFonts w:ascii="Calibri" w:hAnsi="Calibri" w:cs="Calibri"/>
          <w:spacing w:val="-3"/>
          <w:sz w:val="22"/>
          <w:szCs w:val="22"/>
        </w:rPr>
        <w:t xml:space="preserve"> </w:t>
      </w:r>
      <w:r w:rsidRPr="00A235FB">
        <w:rPr>
          <w:rFonts w:ascii="Calibri" w:hAnsi="Calibri" w:cs="Calibri"/>
          <w:sz w:val="22"/>
          <w:szCs w:val="22"/>
        </w:rPr>
        <w:t>postanowień</w:t>
      </w:r>
      <w:r w:rsidRPr="00A235FB">
        <w:rPr>
          <w:rFonts w:ascii="Calibri" w:hAnsi="Calibri" w:cs="Calibri"/>
          <w:spacing w:val="-4"/>
          <w:sz w:val="22"/>
          <w:szCs w:val="22"/>
        </w:rPr>
        <w:t xml:space="preserve"> </w:t>
      </w:r>
      <w:r w:rsidRPr="00A235FB">
        <w:rPr>
          <w:rFonts w:ascii="Calibri" w:hAnsi="Calibri" w:cs="Calibri"/>
          <w:sz w:val="22"/>
          <w:szCs w:val="22"/>
        </w:rPr>
        <w:t>umowy ubezpieczenia</w:t>
      </w:r>
      <w:r w:rsidRPr="00A235FB">
        <w:rPr>
          <w:rFonts w:ascii="Calibri" w:hAnsi="Calibri" w:cs="Calibri"/>
          <w:spacing w:val="-3"/>
          <w:sz w:val="22"/>
          <w:szCs w:val="22"/>
        </w:rPr>
        <w:t xml:space="preserve"> </w:t>
      </w:r>
      <w:r w:rsidRPr="00A235FB">
        <w:rPr>
          <w:rFonts w:ascii="Calibri" w:hAnsi="Calibri" w:cs="Calibri"/>
          <w:spacing w:val="-3"/>
          <w:sz w:val="22"/>
          <w:szCs w:val="22"/>
        </w:rPr>
        <w:br/>
      </w:r>
      <w:r w:rsidRPr="00A235FB">
        <w:rPr>
          <w:rFonts w:ascii="Calibri" w:hAnsi="Calibri" w:cs="Calibri"/>
          <w:sz w:val="22"/>
          <w:szCs w:val="22"/>
        </w:rPr>
        <w:t>i</w:t>
      </w:r>
      <w:r w:rsidRPr="00A235FB">
        <w:rPr>
          <w:rFonts w:ascii="Calibri" w:hAnsi="Calibri" w:cs="Calibri"/>
          <w:spacing w:val="-1"/>
          <w:sz w:val="22"/>
          <w:szCs w:val="22"/>
        </w:rPr>
        <w:t xml:space="preserve"> </w:t>
      </w:r>
      <w:r w:rsidRPr="00A235FB">
        <w:rPr>
          <w:rFonts w:ascii="Calibri" w:hAnsi="Calibri" w:cs="Calibri"/>
          <w:sz w:val="22"/>
          <w:szCs w:val="22"/>
        </w:rPr>
        <w:t>Ogólnych</w:t>
      </w:r>
      <w:r w:rsidRPr="00A235FB">
        <w:rPr>
          <w:rFonts w:ascii="Calibri" w:hAnsi="Calibri" w:cs="Calibri"/>
          <w:spacing w:val="-2"/>
          <w:sz w:val="22"/>
          <w:szCs w:val="22"/>
        </w:rPr>
        <w:t xml:space="preserve"> </w:t>
      </w:r>
      <w:r w:rsidRPr="00A235FB">
        <w:rPr>
          <w:rFonts w:ascii="Calibri" w:hAnsi="Calibri" w:cs="Calibri"/>
          <w:sz w:val="22"/>
          <w:szCs w:val="22"/>
        </w:rPr>
        <w:t>Warunków</w:t>
      </w:r>
      <w:r w:rsidRPr="00A235FB">
        <w:rPr>
          <w:rFonts w:ascii="Calibri" w:hAnsi="Calibri" w:cs="Calibri"/>
          <w:spacing w:val="-3"/>
          <w:sz w:val="22"/>
          <w:szCs w:val="22"/>
        </w:rPr>
        <w:t xml:space="preserve"> </w:t>
      </w:r>
      <w:r w:rsidRPr="00A235FB">
        <w:rPr>
          <w:rFonts w:ascii="Calibri" w:hAnsi="Calibri" w:cs="Calibri"/>
          <w:sz w:val="22"/>
          <w:szCs w:val="22"/>
        </w:rPr>
        <w:t>Ubezpieczenia</w:t>
      </w:r>
      <w:r w:rsidRPr="00A235FB">
        <w:rPr>
          <w:rFonts w:ascii="Calibri" w:hAnsi="Calibri" w:cs="Calibri"/>
          <w:spacing w:val="-4"/>
          <w:sz w:val="22"/>
          <w:szCs w:val="22"/>
        </w:rPr>
        <w:t xml:space="preserve"> </w:t>
      </w:r>
      <w:r w:rsidRPr="00A235FB">
        <w:rPr>
          <w:rFonts w:ascii="Calibri" w:hAnsi="Calibri" w:cs="Calibri"/>
          <w:sz w:val="22"/>
          <w:szCs w:val="22"/>
        </w:rPr>
        <w:t>ustala</w:t>
      </w:r>
      <w:r w:rsidRPr="00A235FB">
        <w:rPr>
          <w:rFonts w:ascii="Calibri" w:hAnsi="Calibri" w:cs="Calibri"/>
          <w:spacing w:val="-3"/>
          <w:sz w:val="22"/>
          <w:szCs w:val="22"/>
        </w:rPr>
        <w:t xml:space="preserve"> </w:t>
      </w:r>
      <w:r w:rsidRPr="00A235FB">
        <w:rPr>
          <w:rFonts w:ascii="Calibri" w:hAnsi="Calibri" w:cs="Calibri"/>
          <w:sz w:val="22"/>
          <w:szCs w:val="22"/>
        </w:rPr>
        <w:t>się,</w:t>
      </w:r>
      <w:r w:rsidRPr="00A235FB">
        <w:rPr>
          <w:rFonts w:ascii="Calibri" w:hAnsi="Calibri" w:cs="Calibri"/>
          <w:spacing w:val="-1"/>
          <w:sz w:val="22"/>
          <w:szCs w:val="22"/>
        </w:rPr>
        <w:t xml:space="preserve"> </w:t>
      </w:r>
      <w:r w:rsidRPr="00A235FB">
        <w:rPr>
          <w:rFonts w:ascii="Calibri" w:hAnsi="Calibri" w:cs="Calibri"/>
          <w:sz w:val="22"/>
          <w:szCs w:val="22"/>
        </w:rPr>
        <w:t>że do limitu 10.000 zł na</w:t>
      </w:r>
      <w:r w:rsidRPr="00630D01">
        <w:rPr>
          <w:rFonts w:ascii="Calibri" w:hAnsi="Calibri" w:cs="Calibri"/>
          <w:sz w:val="22"/>
          <w:szCs w:val="22"/>
        </w:rPr>
        <w:t xml:space="preserve"> jedno i wszystkie zdarzenia w 12-miesięcznym okresie ubezpieczenia pokrywane są koszty napraw wszelkich elementów zabezpieczających lokale, budynki i pomieszczenia, w których Zamawiający prowadzi działalność (ściany, stropy, framugi, futryny, wszelkie instalacje, kamery monitoringu, czujki alarmu, itp.) pod warunkiem, że powyższe koszty wynikają z ubezpieczonych zdarzeń.</w:t>
      </w:r>
    </w:p>
    <w:p w14:paraId="536EB330" w14:textId="77777777" w:rsidR="00295223" w:rsidRPr="00630D01" w:rsidRDefault="00295223" w:rsidP="00295223">
      <w:pPr>
        <w:jc w:val="both"/>
        <w:rPr>
          <w:rFonts w:ascii="Calibri" w:hAnsi="Calibri" w:cs="Calibri"/>
          <w:sz w:val="22"/>
          <w:szCs w:val="22"/>
        </w:rPr>
      </w:pPr>
    </w:p>
    <w:p w14:paraId="58DD0790" w14:textId="77777777" w:rsidR="00295223" w:rsidRPr="00630D01" w:rsidRDefault="00295223" w:rsidP="00295223">
      <w:pPr>
        <w:tabs>
          <w:tab w:val="left" w:pos="360"/>
        </w:tabs>
        <w:ind w:left="357" w:hanging="357"/>
        <w:jc w:val="both"/>
        <w:rPr>
          <w:rFonts w:ascii="Calibri" w:hAnsi="Calibri" w:cs="Calibri"/>
          <w:sz w:val="22"/>
          <w:szCs w:val="22"/>
        </w:rPr>
      </w:pPr>
      <w:r>
        <w:rPr>
          <w:rFonts w:ascii="Calibri" w:hAnsi="Calibri" w:cs="Calibri"/>
          <w:b/>
          <w:sz w:val="22"/>
          <w:szCs w:val="22"/>
        </w:rPr>
        <w:t>12</w:t>
      </w:r>
      <w:r w:rsidRPr="00630D01">
        <w:rPr>
          <w:rFonts w:ascii="Calibri" w:hAnsi="Calibri" w:cs="Calibri"/>
          <w:b/>
          <w:sz w:val="22"/>
          <w:szCs w:val="22"/>
        </w:rPr>
        <w:t xml:space="preserve">). Klauzula pokrycia dla szkód w związku z prowadzoną akcją ratowniczą, </w:t>
      </w:r>
      <w:r w:rsidRPr="00630D01">
        <w:rPr>
          <w:rFonts w:ascii="Calibri" w:hAnsi="Calibri" w:cs="Calibri"/>
          <w:sz w:val="22"/>
          <w:szCs w:val="22"/>
        </w:rPr>
        <w:t>w brzmieniu:</w:t>
      </w:r>
    </w:p>
    <w:p w14:paraId="3277F1F6" w14:textId="77777777" w:rsidR="00295223" w:rsidRDefault="00295223" w:rsidP="00295223">
      <w:pPr>
        <w:jc w:val="both"/>
        <w:rPr>
          <w:rFonts w:ascii="Calibri" w:hAnsi="Calibri" w:cs="Calibri"/>
          <w:sz w:val="22"/>
          <w:szCs w:val="22"/>
        </w:rPr>
      </w:pPr>
      <w:r w:rsidRPr="00A235FB">
        <w:rPr>
          <w:rFonts w:ascii="Calibri" w:hAnsi="Calibri" w:cs="Calibri"/>
          <w:sz w:val="22"/>
          <w:szCs w:val="22"/>
        </w:rPr>
        <w:t>Z</w:t>
      </w:r>
      <w:r w:rsidRPr="00A235FB">
        <w:rPr>
          <w:rFonts w:ascii="Calibri" w:hAnsi="Calibri" w:cs="Calibri"/>
          <w:spacing w:val="-4"/>
          <w:sz w:val="22"/>
          <w:szCs w:val="22"/>
        </w:rPr>
        <w:t xml:space="preserve"> </w:t>
      </w:r>
      <w:r w:rsidRPr="00A235FB">
        <w:rPr>
          <w:rFonts w:ascii="Calibri" w:hAnsi="Calibri" w:cs="Calibri"/>
          <w:sz w:val="22"/>
          <w:szCs w:val="22"/>
        </w:rPr>
        <w:t>zachowaniem</w:t>
      </w:r>
      <w:r w:rsidRPr="00A235FB">
        <w:rPr>
          <w:rFonts w:ascii="Calibri" w:hAnsi="Calibri" w:cs="Calibri"/>
          <w:spacing w:val="-3"/>
          <w:sz w:val="22"/>
          <w:szCs w:val="22"/>
        </w:rPr>
        <w:t xml:space="preserve"> </w:t>
      </w:r>
      <w:r w:rsidRPr="00A235FB">
        <w:rPr>
          <w:rFonts w:ascii="Calibri" w:hAnsi="Calibri" w:cs="Calibri"/>
          <w:sz w:val="22"/>
          <w:szCs w:val="22"/>
        </w:rPr>
        <w:t>pozostałych,</w:t>
      </w:r>
      <w:r w:rsidRPr="00A235FB">
        <w:rPr>
          <w:rFonts w:ascii="Calibri" w:hAnsi="Calibri" w:cs="Calibri"/>
          <w:spacing w:val="-3"/>
          <w:sz w:val="22"/>
          <w:szCs w:val="22"/>
        </w:rPr>
        <w:t xml:space="preserve"> </w:t>
      </w:r>
      <w:r w:rsidRPr="00A235FB">
        <w:rPr>
          <w:rFonts w:ascii="Calibri" w:hAnsi="Calibri" w:cs="Calibri"/>
          <w:sz w:val="22"/>
          <w:szCs w:val="22"/>
        </w:rPr>
        <w:t>niezmienionych</w:t>
      </w:r>
      <w:r w:rsidRPr="00A235FB">
        <w:rPr>
          <w:rFonts w:ascii="Calibri" w:hAnsi="Calibri" w:cs="Calibri"/>
          <w:spacing w:val="-4"/>
          <w:sz w:val="22"/>
          <w:szCs w:val="22"/>
        </w:rPr>
        <w:t xml:space="preserve"> </w:t>
      </w:r>
      <w:r w:rsidRPr="00A235FB">
        <w:rPr>
          <w:rFonts w:ascii="Calibri" w:hAnsi="Calibri" w:cs="Calibri"/>
          <w:sz w:val="22"/>
          <w:szCs w:val="22"/>
        </w:rPr>
        <w:t>niniejszą</w:t>
      </w:r>
      <w:r w:rsidRPr="00A235FB">
        <w:rPr>
          <w:rFonts w:ascii="Calibri" w:hAnsi="Calibri" w:cs="Calibri"/>
          <w:spacing w:val="-5"/>
          <w:sz w:val="22"/>
          <w:szCs w:val="22"/>
        </w:rPr>
        <w:t xml:space="preserve"> </w:t>
      </w:r>
      <w:r w:rsidRPr="00A235FB">
        <w:rPr>
          <w:rFonts w:ascii="Calibri" w:hAnsi="Calibri" w:cs="Calibri"/>
          <w:sz w:val="22"/>
          <w:szCs w:val="22"/>
        </w:rPr>
        <w:t>klauzulą,</w:t>
      </w:r>
      <w:r w:rsidRPr="00A235FB">
        <w:rPr>
          <w:rFonts w:ascii="Calibri" w:hAnsi="Calibri" w:cs="Calibri"/>
          <w:spacing w:val="-3"/>
          <w:sz w:val="22"/>
          <w:szCs w:val="22"/>
        </w:rPr>
        <w:t xml:space="preserve"> </w:t>
      </w:r>
      <w:r w:rsidRPr="00A235FB">
        <w:rPr>
          <w:rFonts w:ascii="Calibri" w:hAnsi="Calibri" w:cs="Calibri"/>
          <w:sz w:val="22"/>
          <w:szCs w:val="22"/>
        </w:rPr>
        <w:t>postanowień</w:t>
      </w:r>
      <w:r w:rsidRPr="00A235FB">
        <w:rPr>
          <w:rFonts w:ascii="Calibri" w:hAnsi="Calibri" w:cs="Calibri"/>
          <w:spacing w:val="-4"/>
          <w:sz w:val="22"/>
          <w:szCs w:val="22"/>
        </w:rPr>
        <w:t xml:space="preserve"> </w:t>
      </w:r>
      <w:r w:rsidRPr="00A235FB">
        <w:rPr>
          <w:rFonts w:ascii="Calibri" w:hAnsi="Calibri" w:cs="Calibri"/>
          <w:sz w:val="22"/>
          <w:szCs w:val="22"/>
        </w:rPr>
        <w:t>umowy ubezpieczenia</w:t>
      </w:r>
      <w:r w:rsidRPr="00A235FB">
        <w:rPr>
          <w:rFonts w:ascii="Calibri" w:hAnsi="Calibri" w:cs="Calibri"/>
          <w:spacing w:val="-3"/>
          <w:sz w:val="22"/>
          <w:szCs w:val="22"/>
        </w:rPr>
        <w:t xml:space="preserve"> </w:t>
      </w:r>
      <w:r w:rsidRPr="00A235FB">
        <w:rPr>
          <w:rFonts w:ascii="Calibri" w:hAnsi="Calibri" w:cs="Calibri"/>
          <w:spacing w:val="-3"/>
          <w:sz w:val="22"/>
          <w:szCs w:val="22"/>
        </w:rPr>
        <w:br/>
      </w:r>
      <w:r w:rsidRPr="00A235FB">
        <w:rPr>
          <w:rFonts w:ascii="Calibri" w:hAnsi="Calibri" w:cs="Calibri"/>
          <w:sz w:val="22"/>
          <w:szCs w:val="22"/>
        </w:rPr>
        <w:t>i</w:t>
      </w:r>
      <w:r w:rsidRPr="00A235FB">
        <w:rPr>
          <w:rFonts w:ascii="Calibri" w:hAnsi="Calibri" w:cs="Calibri"/>
          <w:spacing w:val="-1"/>
          <w:sz w:val="22"/>
          <w:szCs w:val="22"/>
        </w:rPr>
        <w:t xml:space="preserve"> </w:t>
      </w:r>
      <w:r w:rsidRPr="00A235FB">
        <w:rPr>
          <w:rFonts w:ascii="Calibri" w:hAnsi="Calibri" w:cs="Calibri"/>
          <w:sz w:val="22"/>
          <w:szCs w:val="22"/>
        </w:rPr>
        <w:t>Ogólnych</w:t>
      </w:r>
      <w:r w:rsidRPr="00A235FB">
        <w:rPr>
          <w:rFonts w:ascii="Calibri" w:hAnsi="Calibri" w:cs="Calibri"/>
          <w:spacing w:val="-2"/>
          <w:sz w:val="22"/>
          <w:szCs w:val="22"/>
        </w:rPr>
        <w:t xml:space="preserve"> </w:t>
      </w:r>
      <w:r w:rsidRPr="00A235FB">
        <w:rPr>
          <w:rFonts w:ascii="Calibri" w:hAnsi="Calibri" w:cs="Calibri"/>
          <w:sz w:val="22"/>
          <w:szCs w:val="22"/>
        </w:rPr>
        <w:t>Warunków</w:t>
      </w:r>
      <w:r w:rsidRPr="00A235FB">
        <w:rPr>
          <w:rFonts w:ascii="Calibri" w:hAnsi="Calibri" w:cs="Calibri"/>
          <w:spacing w:val="-3"/>
          <w:sz w:val="22"/>
          <w:szCs w:val="22"/>
        </w:rPr>
        <w:t xml:space="preserve"> </w:t>
      </w:r>
      <w:r w:rsidRPr="00A235FB">
        <w:rPr>
          <w:rFonts w:ascii="Calibri" w:hAnsi="Calibri" w:cs="Calibri"/>
          <w:sz w:val="22"/>
          <w:szCs w:val="22"/>
        </w:rPr>
        <w:t>Ubezpieczenia</w:t>
      </w:r>
      <w:r w:rsidRPr="00A235FB">
        <w:rPr>
          <w:rFonts w:ascii="Calibri" w:hAnsi="Calibri" w:cs="Calibri"/>
          <w:spacing w:val="-4"/>
          <w:sz w:val="22"/>
          <w:szCs w:val="22"/>
        </w:rPr>
        <w:t xml:space="preserve"> </w:t>
      </w:r>
      <w:r w:rsidRPr="00A235FB">
        <w:rPr>
          <w:rFonts w:ascii="Calibri" w:hAnsi="Calibri" w:cs="Calibri"/>
          <w:sz w:val="22"/>
          <w:szCs w:val="22"/>
        </w:rPr>
        <w:t>ustala</w:t>
      </w:r>
      <w:r w:rsidRPr="00A235FB">
        <w:rPr>
          <w:rFonts w:ascii="Calibri" w:hAnsi="Calibri" w:cs="Calibri"/>
          <w:spacing w:val="-3"/>
          <w:sz w:val="22"/>
          <w:szCs w:val="22"/>
        </w:rPr>
        <w:t xml:space="preserve"> </w:t>
      </w:r>
      <w:r w:rsidRPr="00A235FB">
        <w:rPr>
          <w:rFonts w:ascii="Calibri" w:hAnsi="Calibri" w:cs="Calibri"/>
          <w:sz w:val="22"/>
          <w:szCs w:val="22"/>
        </w:rPr>
        <w:t>się,</w:t>
      </w:r>
      <w:r w:rsidRPr="00A235FB">
        <w:rPr>
          <w:rFonts w:ascii="Calibri" w:hAnsi="Calibri" w:cs="Calibri"/>
          <w:spacing w:val="-1"/>
          <w:sz w:val="22"/>
          <w:szCs w:val="22"/>
        </w:rPr>
        <w:t xml:space="preserve"> </w:t>
      </w:r>
      <w:r w:rsidRPr="00A235FB">
        <w:rPr>
          <w:rFonts w:ascii="Calibri" w:hAnsi="Calibri" w:cs="Calibri"/>
          <w:sz w:val="22"/>
          <w:szCs w:val="22"/>
        </w:rPr>
        <w:t>że do limitu 1.000.000 zł na jedno i wszystkie zdarzenia – ponad limit określony w OWU - w 12-miesięcznym okresie ubezpieczenia,</w:t>
      </w:r>
      <w:r w:rsidRPr="00630D01">
        <w:rPr>
          <w:rFonts w:ascii="Calibri" w:hAnsi="Calibri" w:cs="Calibri"/>
          <w:sz w:val="22"/>
          <w:szCs w:val="22"/>
        </w:rPr>
        <w:t xml:space="preserve"> pokrywane są szkody powstałe w związku z prowadzoną akcją ratowniczą. Odszkodowaniem objęte jest zarówno mienie ubezpieczone jak i pozostałe mienie będące własnością Zamawiającego.  Nie stosuje się zasady proporcji.</w:t>
      </w:r>
    </w:p>
    <w:p w14:paraId="3E8A2B41" w14:textId="77777777" w:rsidR="00295223" w:rsidRPr="00630D01" w:rsidRDefault="00295223" w:rsidP="00295223">
      <w:pPr>
        <w:jc w:val="both"/>
        <w:rPr>
          <w:rFonts w:ascii="Calibri" w:hAnsi="Calibri" w:cs="Calibri"/>
          <w:sz w:val="22"/>
          <w:szCs w:val="22"/>
        </w:rPr>
      </w:pPr>
    </w:p>
    <w:p w14:paraId="55AA41FE" w14:textId="77777777" w:rsidR="00295223" w:rsidRPr="00A235FB" w:rsidRDefault="00295223" w:rsidP="00295223">
      <w:pPr>
        <w:tabs>
          <w:tab w:val="num" w:pos="792"/>
        </w:tabs>
        <w:jc w:val="both"/>
        <w:rPr>
          <w:rFonts w:ascii="Calibri" w:hAnsi="Calibri" w:cs="Calibri"/>
          <w:sz w:val="22"/>
          <w:szCs w:val="22"/>
        </w:rPr>
      </w:pPr>
      <w:r w:rsidRPr="00A235FB">
        <w:rPr>
          <w:rFonts w:ascii="Calibri" w:hAnsi="Calibri" w:cs="Calibri"/>
          <w:b/>
          <w:sz w:val="22"/>
          <w:szCs w:val="22"/>
        </w:rPr>
        <w:t>13). Klauzula wynagrodzenia rzeczoznawców</w:t>
      </w:r>
      <w:r w:rsidRPr="00A235FB">
        <w:rPr>
          <w:rFonts w:ascii="Calibri" w:hAnsi="Calibri" w:cs="Calibri"/>
          <w:sz w:val="22"/>
          <w:szCs w:val="22"/>
        </w:rPr>
        <w:t xml:space="preserve"> w brzmieniu: </w:t>
      </w:r>
    </w:p>
    <w:p w14:paraId="7FB27DE5" w14:textId="77777777" w:rsidR="00295223" w:rsidRDefault="00295223" w:rsidP="00295223">
      <w:pPr>
        <w:tabs>
          <w:tab w:val="left" w:pos="360"/>
        </w:tabs>
        <w:jc w:val="both"/>
        <w:rPr>
          <w:rFonts w:ascii="Calibri" w:hAnsi="Calibri" w:cs="Calibri"/>
          <w:sz w:val="22"/>
          <w:szCs w:val="22"/>
        </w:rPr>
      </w:pPr>
      <w:r w:rsidRPr="00A235FB">
        <w:rPr>
          <w:rFonts w:ascii="Calibri" w:hAnsi="Calibri" w:cs="Calibri"/>
          <w:sz w:val="22"/>
          <w:szCs w:val="22"/>
        </w:rPr>
        <w:t>Z</w:t>
      </w:r>
      <w:r w:rsidRPr="00A235FB">
        <w:rPr>
          <w:rFonts w:ascii="Calibri" w:hAnsi="Calibri" w:cs="Calibri"/>
          <w:spacing w:val="-4"/>
          <w:sz w:val="22"/>
          <w:szCs w:val="22"/>
        </w:rPr>
        <w:t xml:space="preserve"> </w:t>
      </w:r>
      <w:r w:rsidRPr="00A235FB">
        <w:rPr>
          <w:rFonts w:ascii="Calibri" w:hAnsi="Calibri" w:cs="Calibri"/>
          <w:sz w:val="22"/>
          <w:szCs w:val="22"/>
        </w:rPr>
        <w:t>zachowaniem</w:t>
      </w:r>
      <w:r w:rsidRPr="00A235FB">
        <w:rPr>
          <w:rFonts w:ascii="Calibri" w:hAnsi="Calibri" w:cs="Calibri"/>
          <w:spacing w:val="-3"/>
          <w:sz w:val="22"/>
          <w:szCs w:val="22"/>
        </w:rPr>
        <w:t xml:space="preserve"> </w:t>
      </w:r>
      <w:r w:rsidRPr="00A235FB">
        <w:rPr>
          <w:rFonts w:ascii="Calibri" w:hAnsi="Calibri" w:cs="Calibri"/>
          <w:sz w:val="22"/>
          <w:szCs w:val="22"/>
        </w:rPr>
        <w:t>pozostałych,</w:t>
      </w:r>
      <w:r w:rsidRPr="00A235FB">
        <w:rPr>
          <w:rFonts w:ascii="Calibri" w:hAnsi="Calibri" w:cs="Calibri"/>
          <w:spacing w:val="-3"/>
          <w:sz w:val="22"/>
          <w:szCs w:val="22"/>
        </w:rPr>
        <w:t xml:space="preserve"> </w:t>
      </w:r>
      <w:r w:rsidRPr="00A235FB">
        <w:rPr>
          <w:rFonts w:ascii="Calibri" w:hAnsi="Calibri" w:cs="Calibri"/>
          <w:sz w:val="22"/>
          <w:szCs w:val="22"/>
        </w:rPr>
        <w:t>niezmienionych</w:t>
      </w:r>
      <w:r w:rsidRPr="00A235FB">
        <w:rPr>
          <w:rFonts w:ascii="Calibri" w:hAnsi="Calibri" w:cs="Calibri"/>
          <w:spacing w:val="-4"/>
          <w:sz w:val="22"/>
          <w:szCs w:val="22"/>
        </w:rPr>
        <w:t xml:space="preserve"> </w:t>
      </w:r>
      <w:r w:rsidRPr="00A235FB">
        <w:rPr>
          <w:rFonts w:ascii="Calibri" w:hAnsi="Calibri" w:cs="Calibri"/>
          <w:sz w:val="22"/>
          <w:szCs w:val="22"/>
        </w:rPr>
        <w:t>niniejszą</w:t>
      </w:r>
      <w:r w:rsidRPr="00A235FB">
        <w:rPr>
          <w:rFonts w:ascii="Calibri" w:hAnsi="Calibri" w:cs="Calibri"/>
          <w:spacing w:val="-5"/>
          <w:sz w:val="22"/>
          <w:szCs w:val="22"/>
        </w:rPr>
        <w:t xml:space="preserve"> </w:t>
      </w:r>
      <w:r w:rsidRPr="00A235FB">
        <w:rPr>
          <w:rFonts w:ascii="Calibri" w:hAnsi="Calibri" w:cs="Calibri"/>
          <w:sz w:val="22"/>
          <w:szCs w:val="22"/>
        </w:rPr>
        <w:t>klauzulą,</w:t>
      </w:r>
      <w:r w:rsidRPr="00A235FB">
        <w:rPr>
          <w:rFonts w:ascii="Calibri" w:hAnsi="Calibri" w:cs="Calibri"/>
          <w:spacing w:val="-3"/>
          <w:sz w:val="22"/>
          <w:szCs w:val="22"/>
        </w:rPr>
        <w:t xml:space="preserve"> </w:t>
      </w:r>
      <w:r w:rsidRPr="00A235FB">
        <w:rPr>
          <w:rFonts w:ascii="Calibri" w:hAnsi="Calibri" w:cs="Calibri"/>
          <w:sz w:val="22"/>
          <w:szCs w:val="22"/>
        </w:rPr>
        <w:t>postanowień</w:t>
      </w:r>
      <w:r w:rsidRPr="00A235FB">
        <w:rPr>
          <w:rFonts w:ascii="Calibri" w:hAnsi="Calibri" w:cs="Calibri"/>
          <w:spacing w:val="-4"/>
          <w:sz w:val="22"/>
          <w:szCs w:val="22"/>
        </w:rPr>
        <w:t xml:space="preserve"> </w:t>
      </w:r>
      <w:r w:rsidRPr="00A235FB">
        <w:rPr>
          <w:rFonts w:ascii="Calibri" w:hAnsi="Calibri" w:cs="Calibri"/>
          <w:sz w:val="22"/>
          <w:szCs w:val="22"/>
        </w:rPr>
        <w:t>umowy ubezpieczenia</w:t>
      </w:r>
      <w:r w:rsidRPr="00A235FB">
        <w:rPr>
          <w:rFonts w:ascii="Calibri" w:hAnsi="Calibri" w:cs="Calibri"/>
          <w:spacing w:val="-3"/>
          <w:sz w:val="22"/>
          <w:szCs w:val="22"/>
        </w:rPr>
        <w:t xml:space="preserve"> </w:t>
      </w:r>
      <w:r w:rsidRPr="00A235FB">
        <w:rPr>
          <w:rFonts w:ascii="Calibri" w:hAnsi="Calibri" w:cs="Calibri"/>
          <w:spacing w:val="-3"/>
          <w:sz w:val="22"/>
          <w:szCs w:val="22"/>
        </w:rPr>
        <w:br/>
      </w:r>
      <w:r w:rsidRPr="00A235FB">
        <w:rPr>
          <w:rFonts w:ascii="Calibri" w:hAnsi="Calibri" w:cs="Calibri"/>
          <w:sz w:val="22"/>
          <w:szCs w:val="22"/>
        </w:rPr>
        <w:t>i</w:t>
      </w:r>
      <w:r w:rsidRPr="00A235FB">
        <w:rPr>
          <w:rFonts w:ascii="Calibri" w:hAnsi="Calibri" w:cs="Calibri"/>
          <w:spacing w:val="-1"/>
          <w:sz w:val="22"/>
          <w:szCs w:val="22"/>
        </w:rPr>
        <w:t xml:space="preserve"> </w:t>
      </w:r>
      <w:r w:rsidRPr="00A235FB">
        <w:rPr>
          <w:rFonts w:ascii="Calibri" w:hAnsi="Calibri" w:cs="Calibri"/>
          <w:sz w:val="22"/>
          <w:szCs w:val="22"/>
        </w:rPr>
        <w:t>Ogólnych</w:t>
      </w:r>
      <w:r w:rsidRPr="00A235FB">
        <w:rPr>
          <w:rFonts w:ascii="Calibri" w:hAnsi="Calibri" w:cs="Calibri"/>
          <w:spacing w:val="-2"/>
          <w:sz w:val="22"/>
          <w:szCs w:val="22"/>
        </w:rPr>
        <w:t xml:space="preserve"> </w:t>
      </w:r>
      <w:r w:rsidRPr="00A235FB">
        <w:rPr>
          <w:rFonts w:ascii="Calibri" w:hAnsi="Calibri" w:cs="Calibri"/>
          <w:sz w:val="22"/>
          <w:szCs w:val="22"/>
        </w:rPr>
        <w:t>Warunków</w:t>
      </w:r>
      <w:r w:rsidRPr="00A235FB">
        <w:rPr>
          <w:rFonts w:ascii="Calibri" w:hAnsi="Calibri" w:cs="Calibri"/>
          <w:spacing w:val="-3"/>
          <w:sz w:val="22"/>
          <w:szCs w:val="22"/>
        </w:rPr>
        <w:t xml:space="preserve"> </w:t>
      </w:r>
      <w:r w:rsidRPr="00A235FB">
        <w:rPr>
          <w:rFonts w:ascii="Calibri" w:hAnsi="Calibri" w:cs="Calibri"/>
          <w:sz w:val="22"/>
          <w:szCs w:val="22"/>
        </w:rPr>
        <w:t>Ubezpieczenia</w:t>
      </w:r>
      <w:r w:rsidRPr="00A235FB">
        <w:rPr>
          <w:rFonts w:ascii="Calibri" w:hAnsi="Calibri" w:cs="Calibri"/>
          <w:spacing w:val="-4"/>
          <w:sz w:val="22"/>
          <w:szCs w:val="22"/>
        </w:rPr>
        <w:t xml:space="preserve"> </w:t>
      </w:r>
      <w:r w:rsidRPr="00A235FB">
        <w:rPr>
          <w:rFonts w:ascii="Calibri" w:hAnsi="Calibri" w:cs="Calibri"/>
          <w:sz w:val="22"/>
          <w:szCs w:val="22"/>
        </w:rPr>
        <w:t>ustala</w:t>
      </w:r>
      <w:r w:rsidRPr="00A235FB">
        <w:rPr>
          <w:rFonts w:ascii="Calibri" w:hAnsi="Calibri" w:cs="Calibri"/>
          <w:spacing w:val="-3"/>
          <w:sz w:val="22"/>
          <w:szCs w:val="22"/>
        </w:rPr>
        <w:t xml:space="preserve"> </w:t>
      </w:r>
      <w:r w:rsidRPr="00A235FB">
        <w:rPr>
          <w:rFonts w:ascii="Calibri" w:hAnsi="Calibri" w:cs="Calibri"/>
          <w:sz w:val="22"/>
          <w:szCs w:val="22"/>
        </w:rPr>
        <w:t>się,</w:t>
      </w:r>
      <w:r w:rsidRPr="00A235FB">
        <w:rPr>
          <w:rFonts w:ascii="Calibri" w:hAnsi="Calibri" w:cs="Calibri"/>
          <w:spacing w:val="-1"/>
          <w:sz w:val="22"/>
          <w:szCs w:val="22"/>
        </w:rPr>
        <w:t xml:space="preserve"> </w:t>
      </w:r>
      <w:r w:rsidRPr="00A235FB">
        <w:rPr>
          <w:rFonts w:ascii="Calibri" w:hAnsi="Calibri" w:cs="Calibri"/>
          <w:sz w:val="22"/>
          <w:szCs w:val="22"/>
        </w:rPr>
        <w:t>że:</w:t>
      </w:r>
      <w:r w:rsidRPr="00A235FB">
        <w:rPr>
          <w:rFonts w:ascii="Calibri" w:hAnsi="Calibri" w:cs="Calibri"/>
          <w:spacing w:val="-1"/>
          <w:sz w:val="22"/>
          <w:szCs w:val="22"/>
        </w:rPr>
        <w:t xml:space="preserve"> </w:t>
      </w:r>
      <w:r w:rsidRPr="00A235FB">
        <w:rPr>
          <w:rFonts w:ascii="Calibri" w:hAnsi="Calibri" w:cs="Calibri"/>
          <w:sz w:val="22"/>
          <w:szCs w:val="22"/>
        </w:rPr>
        <w:t>Ubezpieczyciel obejmuje ochroną poniesione przez Ubezpieczającego/Ubezpieczonego uzasadnione, konieczne i udokumentowane koszty ekspertyz rzeczoznawców, związane z ustaleniem przyczyny szkody/zdarzenia, faktycznego zakresu i rozmiaru szkody.  Ochronie podlegają także koszty ekspertów zagranicznych.  Zatrudnienie</w:t>
      </w:r>
      <w:r w:rsidRPr="00A235FB">
        <w:rPr>
          <w:rFonts w:ascii="Calibri" w:hAnsi="Calibri" w:cs="Calibri"/>
          <w:spacing w:val="-1"/>
          <w:sz w:val="22"/>
          <w:szCs w:val="22"/>
        </w:rPr>
        <w:t xml:space="preserve"> </w:t>
      </w:r>
      <w:r w:rsidRPr="00A235FB">
        <w:rPr>
          <w:rFonts w:ascii="Calibri" w:hAnsi="Calibri" w:cs="Calibri"/>
          <w:sz w:val="22"/>
          <w:szCs w:val="22"/>
        </w:rPr>
        <w:t>rzeczoznawców</w:t>
      </w:r>
      <w:r w:rsidRPr="00A235FB">
        <w:rPr>
          <w:rFonts w:ascii="Calibri" w:hAnsi="Calibri" w:cs="Calibri"/>
          <w:spacing w:val="-4"/>
          <w:sz w:val="22"/>
          <w:szCs w:val="22"/>
        </w:rPr>
        <w:t xml:space="preserve"> </w:t>
      </w:r>
      <w:r w:rsidRPr="00A235FB">
        <w:rPr>
          <w:rFonts w:ascii="Calibri" w:hAnsi="Calibri" w:cs="Calibri"/>
          <w:sz w:val="22"/>
          <w:szCs w:val="22"/>
        </w:rPr>
        <w:t>oraz</w:t>
      </w:r>
      <w:r w:rsidRPr="00A235FB">
        <w:rPr>
          <w:rFonts w:ascii="Calibri" w:hAnsi="Calibri" w:cs="Calibri"/>
          <w:spacing w:val="-2"/>
          <w:sz w:val="22"/>
          <w:szCs w:val="22"/>
        </w:rPr>
        <w:t xml:space="preserve"> </w:t>
      </w:r>
      <w:r w:rsidRPr="00A235FB">
        <w:rPr>
          <w:rFonts w:ascii="Calibri" w:hAnsi="Calibri" w:cs="Calibri"/>
          <w:sz w:val="22"/>
          <w:szCs w:val="22"/>
        </w:rPr>
        <w:t>ekspertów</w:t>
      </w:r>
      <w:r w:rsidRPr="00A235FB">
        <w:rPr>
          <w:rFonts w:ascii="Calibri" w:hAnsi="Calibri" w:cs="Calibri"/>
          <w:spacing w:val="-1"/>
          <w:sz w:val="22"/>
          <w:szCs w:val="22"/>
        </w:rPr>
        <w:t xml:space="preserve"> </w:t>
      </w:r>
      <w:r w:rsidRPr="00A235FB">
        <w:rPr>
          <w:rFonts w:ascii="Calibri" w:hAnsi="Calibri" w:cs="Calibri"/>
          <w:sz w:val="22"/>
          <w:szCs w:val="22"/>
        </w:rPr>
        <w:t>zagranicznych wymaga</w:t>
      </w:r>
      <w:r w:rsidRPr="00A235FB">
        <w:rPr>
          <w:rFonts w:ascii="Calibri" w:hAnsi="Calibri" w:cs="Calibri"/>
          <w:spacing w:val="-3"/>
          <w:sz w:val="22"/>
          <w:szCs w:val="22"/>
        </w:rPr>
        <w:t xml:space="preserve"> </w:t>
      </w:r>
      <w:r w:rsidRPr="00A235FB">
        <w:rPr>
          <w:rFonts w:ascii="Calibri" w:hAnsi="Calibri" w:cs="Calibri"/>
          <w:sz w:val="22"/>
          <w:szCs w:val="22"/>
        </w:rPr>
        <w:t>zgody</w:t>
      </w:r>
      <w:r w:rsidRPr="00A235FB">
        <w:rPr>
          <w:rFonts w:ascii="Calibri" w:hAnsi="Calibri" w:cs="Calibri"/>
          <w:spacing w:val="1"/>
          <w:sz w:val="22"/>
          <w:szCs w:val="22"/>
        </w:rPr>
        <w:t xml:space="preserve"> </w:t>
      </w:r>
      <w:r w:rsidRPr="00A235FB">
        <w:rPr>
          <w:rFonts w:ascii="Calibri" w:hAnsi="Calibri" w:cs="Calibri"/>
          <w:sz w:val="22"/>
          <w:szCs w:val="22"/>
        </w:rPr>
        <w:t>Ubezpieczyciela. Ustala się limit odpowiedzialności 50.000 zł</w:t>
      </w:r>
      <w:r w:rsidRPr="00630D01">
        <w:rPr>
          <w:rFonts w:ascii="Calibri" w:hAnsi="Calibri" w:cs="Calibri"/>
          <w:sz w:val="22"/>
          <w:szCs w:val="22"/>
        </w:rPr>
        <w:t xml:space="preserve"> </w:t>
      </w:r>
      <w:r>
        <w:rPr>
          <w:rFonts w:ascii="Calibri" w:hAnsi="Calibri" w:cs="Calibri"/>
          <w:sz w:val="22"/>
          <w:szCs w:val="22"/>
        </w:rPr>
        <w:t xml:space="preserve">na jedno i wszystkie zdarzenia </w:t>
      </w:r>
      <w:r w:rsidRPr="00630D01">
        <w:rPr>
          <w:rFonts w:ascii="Calibri" w:hAnsi="Calibri" w:cs="Calibri"/>
          <w:sz w:val="22"/>
          <w:szCs w:val="22"/>
        </w:rPr>
        <w:t>w 12-miesięcznym okresie ubezpieczenia</w:t>
      </w:r>
      <w:r>
        <w:rPr>
          <w:rFonts w:ascii="Calibri" w:hAnsi="Calibri" w:cs="Calibri"/>
          <w:sz w:val="22"/>
          <w:szCs w:val="22"/>
        </w:rPr>
        <w:t xml:space="preserve">. </w:t>
      </w:r>
    </w:p>
    <w:p w14:paraId="7D94A51C" w14:textId="77777777" w:rsidR="00295223" w:rsidRDefault="00295223" w:rsidP="00295223">
      <w:pPr>
        <w:tabs>
          <w:tab w:val="left" w:pos="360"/>
        </w:tabs>
        <w:jc w:val="both"/>
        <w:rPr>
          <w:rFonts w:ascii="Calibri" w:hAnsi="Calibri" w:cs="Calibri"/>
          <w:sz w:val="22"/>
          <w:szCs w:val="22"/>
        </w:rPr>
      </w:pPr>
    </w:p>
    <w:p w14:paraId="4A8F2B2B" w14:textId="77777777" w:rsidR="00295223" w:rsidRPr="00630D01" w:rsidRDefault="00295223" w:rsidP="00295223">
      <w:pPr>
        <w:tabs>
          <w:tab w:val="left" w:pos="360"/>
        </w:tabs>
        <w:ind w:left="357" w:hanging="357"/>
        <w:jc w:val="both"/>
        <w:rPr>
          <w:rFonts w:ascii="Calibri" w:hAnsi="Calibri" w:cs="Calibri"/>
          <w:sz w:val="22"/>
          <w:szCs w:val="22"/>
        </w:rPr>
      </w:pPr>
      <w:r>
        <w:rPr>
          <w:rFonts w:ascii="Calibri" w:hAnsi="Calibri" w:cs="Calibri"/>
          <w:b/>
          <w:sz w:val="22"/>
          <w:szCs w:val="22"/>
        </w:rPr>
        <w:t xml:space="preserve">14). </w:t>
      </w:r>
      <w:r w:rsidRPr="00630D01">
        <w:rPr>
          <w:rFonts w:ascii="Calibri" w:hAnsi="Calibri" w:cs="Calibri"/>
          <w:b/>
          <w:sz w:val="22"/>
          <w:szCs w:val="22"/>
        </w:rPr>
        <w:t xml:space="preserve">Klauzula stempla bankowego, </w:t>
      </w:r>
      <w:r w:rsidRPr="00630D01">
        <w:rPr>
          <w:rFonts w:ascii="Calibri" w:hAnsi="Calibri" w:cs="Calibri"/>
          <w:sz w:val="22"/>
          <w:szCs w:val="22"/>
        </w:rPr>
        <w:t>w brzmieniu:</w:t>
      </w:r>
    </w:p>
    <w:p w14:paraId="7177DE2B" w14:textId="77777777" w:rsidR="00295223" w:rsidRDefault="00295223" w:rsidP="00295223">
      <w:pPr>
        <w:jc w:val="both"/>
        <w:rPr>
          <w:rFonts w:ascii="Calibri" w:hAnsi="Calibri" w:cs="Calibri"/>
          <w:i/>
          <w:sz w:val="22"/>
          <w:szCs w:val="22"/>
        </w:rPr>
      </w:pPr>
      <w:r w:rsidRPr="00A235FB">
        <w:rPr>
          <w:rFonts w:ascii="Calibri" w:hAnsi="Calibri" w:cs="Calibri"/>
          <w:sz w:val="22"/>
          <w:szCs w:val="22"/>
        </w:rPr>
        <w:t>Z</w:t>
      </w:r>
      <w:r w:rsidRPr="00A235FB">
        <w:rPr>
          <w:rFonts w:ascii="Calibri" w:hAnsi="Calibri" w:cs="Calibri"/>
          <w:spacing w:val="-4"/>
          <w:sz w:val="22"/>
          <w:szCs w:val="22"/>
        </w:rPr>
        <w:t xml:space="preserve"> </w:t>
      </w:r>
      <w:r w:rsidRPr="00A235FB">
        <w:rPr>
          <w:rFonts w:ascii="Calibri" w:hAnsi="Calibri" w:cs="Calibri"/>
          <w:sz w:val="22"/>
          <w:szCs w:val="22"/>
        </w:rPr>
        <w:t>zachowaniem</w:t>
      </w:r>
      <w:r w:rsidRPr="00A235FB">
        <w:rPr>
          <w:rFonts w:ascii="Calibri" w:hAnsi="Calibri" w:cs="Calibri"/>
          <w:spacing w:val="-3"/>
          <w:sz w:val="22"/>
          <w:szCs w:val="22"/>
        </w:rPr>
        <w:t xml:space="preserve"> </w:t>
      </w:r>
      <w:r w:rsidRPr="00A235FB">
        <w:rPr>
          <w:rFonts w:ascii="Calibri" w:hAnsi="Calibri" w:cs="Calibri"/>
          <w:sz w:val="22"/>
          <w:szCs w:val="22"/>
        </w:rPr>
        <w:t>pozostałych,</w:t>
      </w:r>
      <w:r w:rsidRPr="00A235FB">
        <w:rPr>
          <w:rFonts w:ascii="Calibri" w:hAnsi="Calibri" w:cs="Calibri"/>
          <w:spacing w:val="-3"/>
          <w:sz w:val="22"/>
          <w:szCs w:val="22"/>
        </w:rPr>
        <w:t xml:space="preserve"> </w:t>
      </w:r>
      <w:r w:rsidRPr="00A235FB">
        <w:rPr>
          <w:rFonts w:ascii="Calibri" w:hAnsi="Calibri" w:cs="Calibri"/>
          <w:sz w:val="22"/>
          <w:szCs w:val="22"/>
        </w:rPr>
        <w:t>niezmienionych</w:t>
      </w:r>
      <w:r w:rsidRPr="00A235FB">
        <w:rPr>
          <w:rFonts w:ascii="Calibri" w:hAnsi="Calibri" w:cs="Calibri"/>
          <w:spacing w:val="-4"/>
          <w:sz w:val="22"/>
          <w:szCs w:val="22"/>
        </w:rPr>
        <w:t xml:space="preserve"> </w:t>
      </w:r>
      <w:r w:rsidRPr="00A235FB">
        <w:rPr>
          <w:rFonts w:ascii="Calibri" w:hAnsi="Calibri" w:cs="Calibri"/>
          <w:sz w:val="22"/>
          <w:szCs w:val="22"/>
        </w:rPr>
        <w:t>niniejszą</w:t>
      </w:r>
      <w:r w:rsidRPr="00A235FB">
        <w:rPr>
          <w:rFonts w:ascii="Calibri" w:hAnsi="Calibri" w:cs="Calibri"/>
          <w:spacing w:val="-5"/>
          <w:sz w:val="22"/>
          <w:szCs w:val="22"/>
        </w:rPr>
        <w:t xml:space="preserve"> </w:t>
      </w:r>
      <w:r w:rsidRPr="00A235FB">
        <w:rPr>
          <w:rFonts w:ascii="Calibri" w:hAnsi="Calibri" w:cs="Calibri"/>
          <w:sz w:val="22"/>
          <w:szCs w:val="22"/>
        </w:rPr>
        <w:t>klauzulą,</w:t>
      </w:r>
      <w:r w:rsidRPr="00A235FB">
        <w:rPr>
          <w:rFonts w:ascii="Calibri" w:hAnsi="Calibri" w:cs="Calibri"/>
          <w:spacing w:val="-3"/>
          <w:sz w:val="22"/>
          <w:szCs w:val="22"/>
        </w:rPr>
        <w:t xml:space="preserve"> </w:t>
      </w:r>
      <w:r w:rsidRPr="00A235FB">
        <w:rPr>
          <w:rFonts w:ascii="Calibri" w:hAnsi="Calibri" w:cs="Calibri"/>
          <w:sz w:val="22"/>
          <w:szCs w:val="22"/>
        </w:rPr>
        <w:t>postanowień</w:t>
      </w:r>
      <w:r w:rsidRPr="00A235FB">
        <w:rPr>
          <w:rFonts w:ascii="Calibri" w:hAnsi="Calibri" w:cs="Calibri"/>
          <w:spacing w:val="-4"/>
          <w:sz w:val="22"/>
          <w:szCs w:val="22"/>
        </w:rPr>
        <w:t xml:space="preserve"> </w:t>
      </w:r>
      <w:r w:rsidRPr="00A235FB">
        <w:rPr>
          <w:rFonts w:ascii="Calibri" w:hAnsi="Calibri" w:cs="Calibri"/>
          <w:sz w:val="22"/>
          <w:szCs w:val="22"/>
        </w:rPr>
        <w:t>umowy ubezpieczenia</w:t>
      </w:r>
      <w:r w:rsidRPr="00A235FB">
        <w:rPr>
          <w:rFonts w:ascii="Calibri" w:hAnsi="Calibri" w:cs="Calibri"/>
          <w:spacing w:val="-3"/>
          <w:sz w:val="22"/>
          <w:szCs w:val="22"/>
        </w:rPr>
        <w:t xml:space="preserve"> </w:t>
      </w:r>
      <w:r w:rsidRPr="00A235FB">
        <w:rPr>
          <w:rFonts w:ascii="Calibri" w:hAnsi="Calibri" w:cs="Calibri"/>
          <w:spacing w:val="-3"/>
          <w:sz w:val="22"/>
          <w:szCs w:val="22"/>
        </w:rPr>
        <w:br/>
      </w:r>
      <w:r w:rsidRPr="00A235FB">
        <w:rPr>
          <w:rFonts w:ascii="Calibri" w:hAnsi="Calibri" w:cs="Calibri"/>
          <w:sz w:val="22"/>
          <w:szCs w:val="22"/>
        </w:rPr>
        <w:t>i</w:t>
      </w:r>
      <w:r w:rsidRPr="00A235FB">
        <w:rPr>
          <w:rFonts w:ascii="Calibri" w:hAnsi="Calibri" w:cs="Calibri"/>
          <w:spacing w:val="-1"/>
          <w:sz w:val="22"/>
          <w:szCs w:val="22"/>
        </w:rPr>
        <w:t xml:space="preserve"> </w:t>
      </w:r>
      <w:r w:rsidRPr="00A235FB">
        <w:rPr>
          <w:rFonts w:ascii="Calibri" w:hAnsi="Calibri" w:cs="Calibri"/>
          <w:sz w:val="22"/>
          <w:szCs w:val="22"/>
        </w:rPr>
        <w:t>Ogólnych</w:t>
      </w:r>
      <w:r w:rsidRPr="00A235FB">
        <w:rPr>
          <w:rFonts w:ascii="Calibri" w:hAnsi="Calibri" w:cs="Calibri"/>
          <w:spacing w:val="-2"/>
          <w:sz w:val="22"/>
          <w:szCs w:val="22"/>
        </w:rPr>
        <w:t xml:space="preserve"> </w:t>
      </w:r>
      <w:r w:rsidRPr="00A235FB">
        <w:rPr>
          <w:rFonts w:ascii="Calibri" w:hAnsi="Calibri" w:cs="Calibri"/>
          <w:sz w:val="22"/>
          <w:szCs w:val="22"/>
        </w:rPr>
        <w:t>Warunków</w:t>
      </w:r>
      <w:r w:rsidRPr="00A235FB">
        <w:rPr>
          <w:rFonts w:ascii="Calibri" w:hAnsi="Calibri" w:cs="Calibri"/>
          <w:spacing w:val="-3"/>
          <w:sz w:val="22"/>
          <w:szCs w:val="22"/>
        </w:rPr>
        <w:t xml:space="preserve"> </w:t>
      </w:r>
      <w:r w:rsidRPr="00A235FB">
        <w:rPr>
          <w:rFonts w:ascii="Calibri" w:hAnsi="Calibri" w:cs="Calibri"/>
          <w:sz w:val="22"/>
          <w:szCs w:val="22"/>
        </w:rPr>
        <w:t>Ubezpieczenia</w:t>
      </w:r>
      <w:r w:rsidRPr="00A235FB">
        <w:rPr>
          <w:rFonts w:ascii="Calibri" w:hAnsi="Calibri" w:cs="Calibri"/>
          <w:spacing w:val="-4"/>
          <w:sz w:val="22"/>
          <w:szCs w:val="22"/>
        </w:rPr>
        <w:t xml:space="preserve"> </w:t>
      </w:r>
      <w:r w:rsidRPr="00A235FB">
        <w:rPr>
          <w:rFonts w:ascii="Calibri" w:hAnsi="Calibri" w:cs="Calibri"/>
          <w:sz w:val="22"/>
          <w:szCs w:val="22"/>
        </w:rPr>
        <w:t>ustala</w:t>
      </w:r>
      <w:r w:rsidRPr="00A235FB">
        <w:rPr>
          <w:rFonts w:ascii="Calibri" w:hAnsi="Calibri" w:cs="Calibri"/>
          <w:spacing w:val="-3"/>
          <w:sz w:val="22"/>
          <w:szCs w:val="22"/>
        </w:rPr>
        <w:t xml:space="preserve"> </w:t>
      </w:r>
      <w:r w:rsidRPr="00A235FB">
        <w:rPr>
          <w:rFonts w:ascii="Calibri" w:hAnsi="Calibri" w:cs="Calibri"/>
          <w:sz w:val="22"/>
          <w:szCs w:val="22"/>
        </w:rPr>
        <w:t>się,</w:t>
      </w:r>
      <w:r w:rsidRPr="00A235FB">
        <w:rPr>
          <w:rFonts w:ascii="Calibri" w:hAnsi="Calibri" w:cs="Calibri"/>
          <w:spacing w:val="-1"/>
          <w:sz w:val="22"/>
          <w:szCs w:val="22"/>
        </w:rPr>
        <w:t xml:space="preserve"> </w:t>
      </w:r>
      <w:r w:rsidRPr="00A235FB">
        <w:rPr>
          <w:rFonts w:ascii="Calibri" w:hAnsi="Calibri" w:cs="Calibri"/>
          <w:sz w:val="22"/>
          <w:szCs w:val="22"/>
        </w:rPr>
        <w:t>że jeżeli zapłata należnej</w:t>
      </w:r>
      <w:r w:rsidRPr="00630D01">
        <w:rPr>
          <w:rFonts w:ascii="Calibri" w:hAnsi="Calibri" w:cs="Calibri"/>
          <w:sz w:val="22"/>
          <w:szCs w:val="22"/>
        </w:rPr>
        <w:t xml:space="preserve"> składki dokonywana jest w formie przelewu bankowego lub przekazu pocztowego, </w:t>
      </w:r>
      <w:r w:rsidRPr="00630D01">
        <w:rPr>
          <w:rFonts w:ascii="Calibri" w:hAnsi="Calibri" w:cs="Calibri"/>
          <w:iCs/>
          <w:sz w:val="22"/>
          <w:szCs w:val="22"/>
        </w:rPr>
        <w:t>za datę zapłaty uważa się</w:t>
      </w:r>
      <w:r w:rsidRPr="00630D01">
        <w:rPr>
          <w:rFonts w:ascii="Calibri" w:hAnsi="Calibri" w:cs="Calibri"/>
          <w:b/>
          <w:iCs/>
          <w:sz w:val="22"/>
          <w:szCs w:val="22"/>
        </w:rPr>
        <w:t xml:space="preserve"> </w:t>
      </w:r>
      <w:r w:rsidRPr="00630D01">
        <w:rPr>
          <w:rFonts w:ascii="Calibri" w:hAnsi="Calibri" w:cs="Calibri"/>
          <w:iCs/>
          <w:sz w:val="22"/>
          <w:szCs w:val="22"/>
        </w:rPr>
        <w:t xml:space="preserve">datę </w:t>
      </w:r>
      <w:r w:rsidRPr="00630D01">
        <w:rPr>
          <w:rFonts w:ascii="Calibri" w:hAnsi="Calibri" w:cs="Calibri"/>
          <w:sz w:val="22"/>
          <w:szCs w:val="22"/>
        </w:rPr>
        <w:t xml:space="preserve">obciążenia </w:t>
      </w:r>
      <w:r w:rsidRPr="00630D01">
        <w:rPr>
          <w:rFonts w:ascii="Calibri" w:hAnsi="Calibri" w:cs="Calibri"/>
          <w:sz w:val="22"/>
          <w:szCs w:val="22"/>
        </w:rPr>
        <w:lastRenderedPageBreak/>
        <w:t>rachunku bankowego Ubezpieczonego lub datę stempla pocztowego na przekazie pocztowym pod warunkiem, że na rachunku Zamawiającego znajdowały się wystarczające środki finansowe do zrealizowania płatności</w:t>
      </w:r>
      <w:r w:rsidRPr="00630D01">
        <w:rPr>
          <w:rFonts w:ascii="Calibri" w:hAnsi="Calibri" w:cs="Calibri"/>
          <w:i/>
          <w:sz w:val="22"/>
          <w:szCs w:val="22"/>
        </w:rPr>
        <w:t>.</w:t>
      </w:r>
    </w:p>
    <w:p w14:paraId="1E9317C0" w14:textId="77777777" w:rsidR="00295223" w:rsidRDefault="00295223" w:rsidP="00295223">
      <w:pPr>
        <w:tabs>
          <w:tab w:val="left" w:pos="360"/>
        </w:tabs>
        <w:ind w:left="357" w:hanging="357"/>
        <w:jc w:val="both"/>
        <w:rPr>
          <w:rFonts w:ascii="Calibri" w:hAnsi="Calibri" w:cs="Calibri"/>
          <w:b/>
          <w:sz w:val="22"/>
          <w:szCs w:val="22"/>
        </w:rPr>
      </w:pPr>
    </w:p>
    <w:p w14:paraId="0C02EB9B" w14:textId="77777777" w:rsidR="00295223" w:rsidRPr="00815873" w:rsidRDefault="00295223" w:rsidP="00295223">
      <w:pPr>
        <w:pStyle w:val="Default"/>
        <w:rPr>
          <w:rFonts w:ascii="Calibri" w:eastAsia="Calibri" w:hAnsi="Calibri" w:cs="Calibri"/>
          <w:sz w:val="22"/>
          <w:szCs w:val="22"/>
        </w:rPr>
      </w:pPr>
      <w:r w:rsidRPr="005173EE">
        <w:rPr>
          <w:rFonts w:ascii="Calibri" w:hAnsi="Calibri" w:cs="Calibri"/>
          <w:b/>
          <w:bCs/>
          <w:sz w:val="22"/>
          <w:szCs w:val="22"/>
        </w:rPr>
        <w:t>1</w:t>
      </w:r>
      <w:r>
        <w:rPr>
          <w:rFonts w:ascii="Calibri" w:hAnsi="Calibri" w:cs="Calibri"/>
          <w:b/>
          <w:bCs/>
          <w:sz w:val="22"/>
          <w:szCs w:val="22"/>
        </w:rPr>
        <w:t>5)</w:t>
      </w:r>
      <w:r w:rsidRPr="005173EE">
        <w:rPr>
          <w:rFonts w:ascii="Calibri" w:hAnsi="Calibri" w:cs="Calibri"/>
          <w:b/>
          <w:bCs/>
          <w:sz w:val="22"/>
          <w:szCs w:val="22"/>
        </w:rPr>
        <w:t>.</w:t>
      </w:r>
      <w:r w:rsidRPr="00630D01">
        <w:rPr>
          <w:rFonts w:ascii="Calibri" w:eastAsia="Calibri" w:hAnsi="Calibri" w:cs="Calibri"/>
          <w:b/>
          <w:bCs/>
          <w:sz w:val="22"/>
          <w:szCs w:val="22"/>
        </w:rPr>
        <w:t xml:space="preserve"> Klauzula warunków i taryf, </w:t>
      </w:r>
      <w:r w:rsidRPr="00815873">
        <w:rPr>
          <w:rFonts w:ascii="Calibri" w:eastAsia="Calibri" w:hAnsi="Calibri" w:cs="Calibri"/>
          <w:sz w:val="22"/>
          <w:szCs w:val="22"/>
        </w:rPr>
        <w:t xml:space="preserve">w brzmieniu: </w:t>
      </w:r>
    </w:p>
    <w:p w14:paraId="67155E64" w14:textId="77777777" w:rsidR="00295223" w:rsidRDefault="00295223" w:rsidP="00295223">
      <w:pPr>
        <w:tabs>
          <w:tab w:val="num" w:pos="792"/>
        </w:tabs>
        <w:jc w:val="both"/>
        <w:rPr>
          <w:rFonts w:ascii="Calibri" w:hAnsi="Calibri" w:cs="Calibri"/>
          <w:sz w:val="22"/>
          <w:szCs w:val="22"/>
        </w:rPr>
      </w:pPr>
      <w:r w:rsidRPr="00630D01">
        <w:rPr>
          <w:rFonts w:ascii="Calibri" w:eastAsia="Calibri" w:hAnsi="Calibri" w:cs="Calibri"/>
          <w:color w:val="000000"/>
          <w:sz w:val="22"/>
          <w:szCs w:val="22"/>
        </w:rPr>
        <w:t xml:space="preserve">Z zachowaniem pozostałych niezmienionych niniejszą klauzulą postanowień ogólnych warunków ubezpieczenia i innych postanowień umowy ubezpieczenia, ustala się, że w przypadku doubezpieczenia, podwyższania lub uzupełniania sumy ubezpieczenia w okresie ubezpieczenia określonym w bieżącej umowie ubezpieczenia, będą mieć zastosowanie </w:t>
      </w:r>
      <w:r w:rsidRPr="00630D01">
        <w:rPr>
          <w:rFonts w:ascii="Calibri" w:hAnsi="Calibri" w:cs="Calibri"/>
          <w:sz w:val="22"/>
          <w:szCs w:val="22"/>
        </w:rPr>
        <w:t>warunki umowy oraz stawki ubezpieczeniowe obowiązujące w dniu zawarcia umowy ubezpieczenia</w:t>
      </w:r>
      <w:r>
        <w:rPr>
          <w:rFonts w:ascii="Calibri" w:hAnsi="Calibri" w:cs="Calibri"/>
          <w:sz w:val="22"/>
          <w:szCs w:val="22"/>
        </w:rPr>
        <w:t xml:space="preserve">. </w:t>
      </w:r>
    </w:p>
    <w:p w14:paraId="39D30E4D" w14:textId="77777777" w:rsidR="00295223" w:rsidRPr="00630D01" w:rsidRDefault="00295223" w:rsidP="00295223">
      <w:pPr>
        <w:autoSpaceDE w:val="0"/>
        <w:autoSpaceDN w:val="0"/>
        <w:adjustRightInd w:val="0"/>
        <w:jc w:val="both"/>
        <w:rPr>
          <w:rFonts w:ascii="Calibri" w:hAnsi="Calibri" w:cs="Calibri"/>
          <w:sz w:val="22"/>
          <w:szCs w:val="22"/>
        </w:rPr>
      </w:pPr>
    </w:p>
    <w:p w14:paraId="70D86FFE" w14:textId="77777777" w:rsidR="00295223" w:rsidRPr="00A235FB" w:rsidRDefault="00295223" w:rsidP="00295223">
      <w:pPr>
        <w:tabs>
          <w:tab w:val="left" w:pos="360"/>
        </w:tabs>
        <w:ind w:left="357" w:hanging="357"/>
        <w:jc w:val="both"/>
        <w:rPr>
          <w:rFonts w:ascii="Calibri" w:hAnsi="Calibri" w:cs="Calibri"/>
          <w:sz w:val="22"/>
          <w:szCs w:val="22"/>
        </w:rPr>
      </w:pPr>
      <w:r w:rsidRPr="00A235FB">
        <w:rPr>
          <w:rFonts w:ascii="Calibri" w:hAnsi="Calibri" w:cs="Calibri"/>
          <w:b/>
          <w:sz w:val="22"/>
          <w:szCs w:val="22"/>
        </w:rPr>
        <w:t xml:space="preserve">16).Klauzula początku odpowiedzialności, </w:t>
      </w:r>
      <w:r w:rsidRPr="00A235FB">
        <w:rPr>
          <w:rFonts w:ascii="Calibri" w:hAnsi="Calibri" w:cs="Calibri"/>
          <w:sz w:val="22"/>
          <w:szCs w:val="22"/>
        </w:rPr>
        <w:t>w brzmieniu:</w:t>
      </w:r>
    </w:p>
    <w:p w14:paraId="3A4D632D" w14:textId="77777777" w:rsidR="00295223" w:rsidRDefault="00295223" w:rsidP="00295223">
      <w:pPr>
        <w:jc w:val="both"/>
        <w:rPr>
          <w:rFonts w:ascii="Calibri" w:hAnsi="Calibri" w:cs="Calibri"/>
          <w:i/>
          <w:sz w:val="22"/>
          <w:szCs w:val="22"/>
        </w:rPr>
      </w:pPr>
      <w:r w:rsidRPr="00A235FB">
        <w:rPr>
          <w:rFonts w:ascii="Calibri" w:hAnsi="Calibri" w:cs="Calibri"/>
          <w:sz w:val="22"/>
          <w:szCs w:val="22"/>
        </w:rPr>
        <w:t>Z</w:t>
      </w:r>
      <w:r w:rsidRPr="00A235FB">
        <w:rPr>
          <w:rFonts w:ascii="Calibri" w:hAnsi="Calibri" w:cs="Calibri"/>
          <w:spacing w:val="-4"/>
          <w:sz w:val="22"/>
          <w:szCs w:val="22"/>
        </w:rPr>
        <w:t xml:space="preserve"> </w:t>
      </w:r>
      <w:r w:rsidRPr="00A235FB">
        <w:rPr>
          <w:rFonts w:ascii="Calibri" w:hAnsi="Calibri" w:cs="Calibri"/>
          <w:sz w:val="22"/>
          <w:szCs w:val="22"/>
        </w:rPr>
        <w:t>zachowaniem</w:t>
      </w:r>
      <w:r w:rsidRPr="00A235FB">
        <w:rPr>
          <w:rFonts w:ascii="Calibri" w:hAnsi="Calibri" w:cs="Calibri"/>
          <w:spacing w:val="-3"/>
          <w:sz w:val="22"/>
          <w:szCs w:val="22"/>
        </w:rPr>
        <w:t xml:space="preserve"> </w:t>
      </w:r>
      <w:r w:rsidRPr="00A235FB">
        <w:rPr>
          <w:rFonts w:ascii="Calibri" w:hAnsi="Calibri" w:cs="Calibri"/>
          <w:sz w:val="22"/>
          <w:szCs w:val="22"/>
        </w:rPr>
        <w:t>pozostałych,</w:t>
      </w:r>
      <w:r w:rsidRPr="00A235FB">
        <w:rPr>
          <w:rFonts w:ascii="Calibri" w:hAnsi="Calibri" w:cs="Calibri"/>
          <w:spacing w:val="-3"/>
          <w:sz w:val="22"/>
          <w:szCs w:val="22"/>
        </w:rPr>
        <w:t xml:space="preserve"> </w:t>
      </w:r>
      <w:r w:rsidRPr="00A235FB">
        <w:rPr>
          <w:rFonts w:ascii="Calibri" w:hAnsi="Calibri" w:cs="Calibri"/>
          <w:sz w:val="22"/>
          <w:szCs w:val="22"/>
        </w:rPr>
        <w:t>niezmienionych</w:t>
      </w:r>
      <w:r w:rsidRPr="00A235FB">
        <w:rPr>
          <w:rFonts w:ascii="Calibri" w:hAnsi="Calibri" w:cs="Calibri"/>
          <w:spacing w:val="-4"/>
          <w:sz w:val="22"/>
          <w:szCs w:val="22"/>
        </w:rPr>
        <w:t xml:space="preserve"> </w:t>
      </w:r>
      <w:r w:rsidRPr="00A235FB">
        <w:rPr>
          <w:rFonts w:ascii="Calibri" w:hAnsi="Calibri" w:cs="Calibri"/>
          <w:sz w:val="22"/>
          <w:szCs w:val="22"/>
        </w:rPr>
        <w:t>niniejszą</w:t>
      </w:r>
      <w:r w:rsidRPr="00A235FB">
        <w:rPr>
          <w:rFonts w:ascii="Calibri" w:hAnsi="Calibri" w:cs="Calibri"/>
          <w:spacing w:val="-5"/>
          <w:sz w:val="22"/>
          <w:szCs w:val="22"/>
        </w:rPr>
        <w:t xml:space="preserve"> </w:t>
      </w:r>
      <w:r w:rsidRPr="00A235FB">
        <w:rPr>
          <w:rFonts w:ascii="Calibri" w:hAnsi="Calibri" w:cs="Calibri"/>
          <w:sz w:val="22"/>
          <w:szCs w:val="22"/>
        </w:rPr>
        <w:t>klauzulą,</w:t>
      </w:r>
      <w:r w:rsidRPr="00A235FB">
        <w:rPr>
          <w:rFonts w:ascii="Calibri" w:hAnsi="Calibri" w:cs="Calibri"/>
          <w:spacing w:val="-3"/>
          <w:sz w:val="22"/>
          <w:szCs w:val="22"/>
        </w:rPr>
        <w:t xml:space="preserve"> </w:t>
      </w:r>
      <w:r w:rsidRPr="00A235FB">
        <w:rPr>
          <w:rFonts w:ascii="Calibri" w:hAnsi="Calibri" w:cs="Calibri"/>
          <w:sz w:val="22"/>
          <w:szCs w:val="22"/>
        </w:rPr>
        <w:t>postanowień</w:t>
      </w:r>
      <w:r w:rsidRPr="00A235FB">
        <w:rPr>
          <w:rFonts w:ascii="Calibri" w:hAnsi="Calibri" w:cs="Calibri"/>
          <w:spacing w:val="-4"/>
          <w:sz w:val="22"/>
          <w:szCs w:val="22"/>
        </w:rPr>
        <w:t xml:space="preserve"> </w:t>
      </w:r>
      <w:r w:rsidRPr="00A235FB">
        <w:rPr>
          <w:rFonts w:ascii="Calibri" w:hAnsi="Calibri" w:cs="Calibri"/>
          <w:sz w:val="22"/>
          <w:szCs w:val="22"/>
        </w:rPr>
        <w:t>umowy ubezpieczenia</w:t>
      </w:r>
      <w:r w:rsidRPr="00A235FB">
        <w:rPr>
          <w:rFonts w:ascii="Calibri" w:hAnsi="Calibri" w:cs="Calibri"/>
          <w:spacing w:val="-3"/>
          <w:sz w:val="22"/>
          <w:szCs w:val="22"/>
        </w:rPr>
        <w:t xml:space="preserve"> </w:t>
      </w:r>
      <w:r w:rsidRPr="00A235FB">
        <w:rPr>
          <w:rFonts w:ascii="Calibri" w:hAnsi="Calibri" w:cs="Calibri"/>
          <w:spacing w:val="-3"/>
          <w:sz w:val="22"/>
          <w:szCs w:val="22"/>
        </w:rPr>
        <w:br/>
      </w:r>
      <w:r w:rsidRPr="00A235FB">
        <w:rPr>
          <w:rFonts w:ascii="Calibri" w:hAnsi="Calibri" w:cs="Calibri"/>
          <w:sz w:val="22"/>
          <w:szCs w:val="22"/>
        </w:rPr>
        <w:t>i</w:t>
      </w:r>
      <w:r w:rsidRPr="00A235FB">
        <w:rPr>
          <w:rFonts w:ascii="Calibri" w:hAnsi="Calibri" w:cs="Calibri"/>
          <w:spacing w:val="-1"/>
          <w:sz w:val="22"/>
          <w:szCs w:val="22"/>
        </w:rPr>
        <w:t xml:space="preserve"> </w:t>
      </w:r>
      <w:r w:rsidRPr="00A235FB">
        <w:rPr>
          <w:rFonts w:ascii="Calibri" w:hAnsi="Calibri" w:cs="Calibri"/>
          <w:sz w:val="22"/>
          <w:szCs w:val="22"/>
        </w:rPr>
        <w:t>Ogólnych</w:t>
      </w:r>
      <w:r w:rsidRPr="00A235FB">
        <w:rPr>
          <w:rFonts w:ascii="Calibri" w:hAnsi="Calibri" w:cs="Calibri"/>
          <w:spacing w:val="-2"/>
          <w:sz w:val="22"/>
          <w:szCs w:val="22"/>
        </w:rPr>
        <w:t xml:space="preserve"> </w:t>
      </w:r>
      <w:r w:rsidRPr="00A235FB">
        <w:rPr>
          <w:rFonts w:ascii="Calibri" w:hAnsi="Calibri" w:cs="Calibri"/>
          <w:sz w:val="22"/>
          <w:szCs w:val="22"/>
        </w:rPr>
        <w:t>Warunków</w:t>
      </w:r>
      <w:r w:rsidRPr="00A235FB">
        <w:rPr>
          <w:rFonts w:ascii="Calibri" w:hAnsi="Calibri" w:cs="Calibri"/>
          <w:spacing w:val="-3"/>
          <w:sz w:val="22"/>
          <w:szCs w:val="22"/>
        </w:rPr>
        <w:t xml:space="preserve"> </w:t>
      </w:r>
      <w:r w:rsidRPr="00A235FB">
        <w:rPr>
          <w:rFonts w:ascii="Calibri" w:hAnsi="Calibri" w:cs="Calibri"/>
          <w:sz w:val="22"/>
          <w:szCs w:val="22"/>
        </w:rPr>
        <w:t>Ubezpieczenia</w:t>
      </w:r>
      <w:r w:rsidRPr="00A235FB">
        <w:rPr>
          <w:rFonts w:ascii="Calibri" w:hAnsi="Calibri" w:cs="Calibri"/>
          <w:spacing w:val="-4"/>
          <w:sz w:val="22"/>
          <w:szCs w:val="22"/>
        </w:rPr>
        <w:t xml:space="preserve"> </w:t>
      </w:r>
      <w:r w:rsidRPr="00A235FB">
        <w:rPr>
          <w:rFonts w:ascii="Calibri" w:hAnsi="Calibri" w:cs="Calibri"/>
          <w:sz w:val="22"/>
          <w:szCs w:val="22"/>
        </w:rPr>
        <w:t>ustala</w:t>
      </w:r>
      <w:r w:rsidRPr="00A235FB">
        <w:rPr>
          <w:rFonts w:ascii="Calibri" w:hAnsi="Calibri" w:cs="Calibri"/>
          <w:spacing w:val="-3"/>
          <w:sz w:val="22"/>
          <w:szCs w:val="22"/>
        </w:rPr>
        <w:t xml:space="preserve"> </w:t>
      </w:r>
      <w:r w:rsidRPr="00A235FB">
        <w:rPr>
          <w:rFonts w:ascii="Calibri" w:hAnsi="Calibri" w:cs="Calibri"/>
          <w:sz w:val="22"/>
          <w:szCs w:val="22"/>
        </w:rPr>
        <w:t>się,</w:t>
      </w:r>
      <w:r w:rsidRPr="00A235FB">
        <w:rPr>
          <w:rFonts w:ascii="Calibri" w:hAnsi="Calibri" w:cs="Calibri"/>
          <w:spacing w:val="-1"/>
          <w:sz w:val="22"/>
          <w:szCs w:val="22"/>
        </w:rPr>
        <w:t xml:space="preserve"> </w:t>
      </w:r>
      <w:r w:rsidRPr="00A235FB">
        <w:rPr>
          <w:rFonts w:ascii="Calibri" w:hAnsi="Calibri" w:cs="Calibri"/>
          <w:sz w:val="22"/>
          <w:szCs w:val="22"/>
        </w:rPr>
        <w:t>że za początek okresu</w:t>
      </w:r>
      <w:r w:rsidRPr="00630D01">
        <w:rPr>
          <w:rFonts w:ascii="Calibri" w:hAnsi="Calibri" w:cs="Calibri"/>
          <w:sz w:val="22"/>
          <w:szCs w:val="22"/>
        </w:rPr>
        <w:t xml:space="preserve"> udzielania ochrony ubezpieczeniowej przez Ubezpieczyciela uważa się początek okresu ubezpieczenia</w:t>
      </w:r>
      <w:r w:rsidRPr="00630D01">
        <w:rPr>
          <w:rFonts w:ascii="Calibri" w:hAnsi="Calibri" w:cs="Calibri"/>
          <w:i/>
          <w:sz w:val="22"/>
          <w:szCs w:val="22"/>
        </w:rPr>
        <w:t xml:space="preserve">. </w:t>
      </w:r>
    </w:p>
    <w:p w14:paraId="45E29196" w14:textId="77777777" w:rsidR="00295223" w:rsidRDefault="00295223" w:rsidP="00295223">
      <w:pPr>
        <w:jc w:val="both"/>
        <w:rPr>
          <w:rFonts w:ascii="Calibri" w:hAnsi="Calibri" w:cs="Calibri"/>
          <w:iCs/>
          <w:sz w:val="22"/>
          <w:szCs w:val="22"/>
        </w:rPr>
      </w:pPr>
    </w:p>
    <w:p w14:paraId="1FF7F1F9" w14:textId="77777777" w:rsidR="00295223" w:rsidRPr="00630D01" w:rsidRDefault="00295223" w:rsidP="00295223">
      <w:pPr>
        <w:jc w:val="both"/>
        <w:rPr>
          <w:rFonts w:ascii="Calibri" w:hAnsi="Calibri" w:cs="Calibri"/>
          <w:i/>
          <w:sz w:val="22"/>
          <w:szCs w:val="22"/>
        </w:rPr>
      </w:pPr>
      <w:r w:rsidRPr="00630D01">
        <w:rPr>
          <w:rFonts w:ascii="Calibri" w:hAnsi="Calibri" w:cs="Calibri"/>
          <w:b/>
          <w:sz w:val="22"/>
          <w:szCs w:val="22"/>
        </w:rPr>
        <w:t>1</w:t>
      </w:r>
      <w:r>
        <w:rPr>
          <w:rFonts w:ascii="Calibri" w:hAnsi="Calibri" w:cs="Calibri"/>
          <w:b/>
          <w:sz w:val="22"/>
          <w:szCs w:val="22"/>
        </w:rPr>
        <w:t>7</w:t>
      </w:r>
      <w:r w:rsidRPr="00630D01">
        <w:rPr>
          <w:rFonts w:ascii="Calibri" w:hAnsi="Calibri" w:cs="Calibri"/>
          <w:b/>
          <w:sz w:val="22"/>
          <w:szCs w:val="22"/>
        </w:rPr>
        <w:t xml:space="preserve">). Klauzula VAT </w:t>
      </w:r>
      <w:r w:rsidRPr="00630D01">
        <w:rPr>
          <w:rFonts w:ascii="Calibri" w:hAnsi="Calibri" w:cs="Calibri"/>
          <w:sz w:val="22"/>
          <w:szCs w:val="22"/>
        </w:rPr>
        <w:t>w brzmieniu</w:t>
      </w:r>
      <w:r w:rsidRPr="00630D01">
        <w:rPr>
          <w:rFonts w:ascii="Calibri" w:hAnsi="Calibri" w:cs="Calibri"/>
          <w:i/>
          <w:sz w:val="22"/>
          <w:szCs w:val="22"/>
        </w:rPr>
        <w:t>:</w:t>
      </w:r>
    </w:p>
    <w:p w14:paraId="060AA611" w14:textId="77777777" w:rsidR="00295223" w:rsidRDefault="00295223" w:rsidP="00295223">
      <w:pPr>
        <w:jc w:val="both"/>
        <w:rPr>
          <w:rFonts w:ascii="Calibri" w:hAnsi="Calibri" w:cs="Calibri"/>
          <w:iCs/>
          <w:sz w:val="22"/>
          <w:szCs w:val="22"/>
        </w:rPr>
      </w:pPr>
      <w:r w:rsidRPr="00B659E1">
        <w:rPr>
          <w:rFonts w:ascii="Calibri" w:hAnsi="Calibri" w:cs="Calibri"/>
          <w:sz w:val="22"/>
          <w:szCs w:val="22"/>
        </w:rPr>
        <w:t>Z</w:t>
      </w:r>
      <w:r w:rsidRPr="00B659E1">
        <w:rPr>
          <w:rFonts w:ascii="Calibri" w:hAnsi="Calibri" w:cs="Calibri"/>
          <w:spacing w:val="-4"/>
          <w:sz w:val="22"/>
          <w:szCs w:val="22"/>
        </w:rPr>
        <w:t xml:space="preserve"> </w:t>
      </w:r>
      <w:r w:rsidRPr="00B659E1">
        <w:rPr>
          <w:rFonts w:ascii="Calibri" w:hAnsi="Calibri" w:cs="Calibri"/>
          <w:sz w:val="22"/>
          <w:szCs w:val="22"/>
        </w:rPr>
        <w:t>zachowaniem</w:t>
      </w:r>
      <w:r w:rsidRPr="00B659E1">
        <w:rPr>
          <w:rFonts w:ascii="Calibri" w:hAnsi="Calibri" w:cs="Calibri"/>
          <w:spacing w:val="-3"/>
          <w:sz w:val="22"/>
          <w:szCs w:val="22"/>
        </w:rPr>
        <w:t xml:space="preserve"> </w:t>
      </w:r>
      <w:r w:rsidRPr="00B659E1">
        <w:rPr>
          <w:rFonts w:ascii="Calibri" w:hAnsi="Calibri" w:cs="Calibri"/>
          <w:sz w:val="22"/>
          <w:szCs w:val="22"/>
        </w:rPr>
        <w:t>pozostałych,</w:t>
      </w:r>
      <w:r w:rsidRPr="00B659E1">
        <w:rPr>
          <w:rFonts w:ascii="Calibri" w:hAnsi="Calibri" w:cs="Calibri"/>
          <w:spacing w:val="-3"/>
          <w:sz w:val="22"/>
          <w:szCs w:val="22"/>
        </w:rPr>
        <w:t xml:space="preserve"> </w:t>
      </w:r>
      <w:r w:rsidRPr="00B659E1">
        <w:rPr>
          <w:rFonts w:ascii="Calibri" w:hAnsi="Calibri" w:cs="Calibri"/>
          <w:sz w:val="22"/>
          <w:szCs w:val="22"/>
        </w:rPr>
        <w:t>niezmienionych</w:t>
      </w:r>
      <w:r w:rsidRPr="00B659E1">
        <w:rPr>
          <w:rFonts w:ascii="Calibri" w:hAnsi="Calibri" w:cs="Calibri"/>
          <w:spacing w:val="-4"/>
          <w:sz w:val="22"/>
          <w:szCs w:val="22"/>
        </w:rPr>
        <w:t xml:space="preserve"> </w:t>
      </w:r>
      <w:r w:rsidRPr="00B659E1">
        <w:rPr>
          <w:rFonts w:ascii="Calibri" w:hAnsi="Calibri" w:cs="Calibri"/>
          <w:sz w:val="22"/>
          <w:szCs w:val="22"/>
        </w:rPr>
        <w:t>niniejszą</w:t>
      </w:r>
      <w:r w:rsidRPr="00B659E1">
        <w:rPr>
          <w:rFonts w:ascii="Calibri" w:hAnsi="Calibri" w:cs="Calibri"/>
          <w:spacing w:val="-5"/>
          <w:sz w:val="22"/>
          <w:szCs w:val="22"/>
        </w:rPr>
        <w:t xml:space="preserve"> </w:t>
      </w:r>
      <w:r w:rsidRPr="00B659E1">
        <w:rPr>
          <w:rFonts w:ascii="Calibri" w:hAnsi="Calibri" w:cs="Calibri"/>
          <w:sz w:val="22"/>
          <w:szCs w:val="22"/>
        </w:rPr>
        <w:t>klauzulą,</w:t>
      </w:r>
      <w:r w:rsidRPr="00B659E1">
        <w:rPr>
          <w:rFonts w:ascii="Calibri" w:hAnsi="Calibri" w:cs="Calibri"/>
          <w:spacing w:val="-3"/>
          <w:sz w:val="22"/>
          <w:szCs w:val="22"/>
        </w:rPr>
        <w:t xml:space="preserve"> </w:t>
      </w:r>
      <w:r w:rsidRPr="00B659E1">
        <w:rPr>
          <w:rFonts w:ascii="Calibri" w:hAnsi="Calibri" w:cs="Calibri"/>
          <w:sz w:val="22"/>
          <w:szCs w:val="22"/>
        </w:rPr>
        <w:t>postanowień</w:t>
      </w:r>
      <w:r w:rsidRPr="00B659E1">
        <w:rPr>
          <w:rFonts w:ascii="Calibri" w:hAnsi="Calibri" w:cs="Calibri"/>
          <w:spacing w:val="-4"/>
          <w:sz w:val="22"/>
          <w:szCs w:val="22"/>
        </w:rPr>
        <w:t xml:space="preserve"> </w:t>
      </w:r>
      <w:r w:rsidRPr="00B659E1">
        <w:rPr>
          <w:rFonts w:ascii="Calibri" w:hAnsi="Calibri" w:cs="Calibri"/>
          <w:sz w:val="22"/>
          <w:szCs w:val="22"/>
        </w:rPr>
        <w:t>umowy ubezpieczenia</w:t>
      </w:r>
      <w:r w:rsidRPr="00B659E1">
        <w:rPr>
          <w:rFonts w:ascii="Calibri" w:hAnsi="Calibri" w:cs="Calibri"/>
          <w:spacing w:val="-3"/>
          <w:sz w:val="22"/>
          <w:szCs w:val="22"/>
        </w:rPr>
        <w:t xml:space="preserve"> </w:t>
      </w:r>
      <w:r>
        <w:rPr>
          <w:rFonts w:ascii="Calibri" w:hAnsi="Calibri" w:cs="Calibri"/>
          <w:spacing w:val="-3"/>
          <w:sz w:val="22"/>
          <w:szCs w:val="22"/>
        </w:rPr>
        <w:br/>
      </w:r>
      <w:r w:rsidRPr="00B659E1">
        <w:rPr>
          <w:rFonts w:ascii="Calibri" w:hAnsi="Calibri" w:cs="Calibri"/>
          <w:sz w:val="22"/>
          <w:szCs w:val="22"/>
        </w:rPr>
        <w:t>i</w:t>
      </w:r>
      <w:r w:rsidRPr="00B659E1">
        <w:rPr>
          <w:rFonts w:ascii="Calibri" w:hAnsi="Calibri" w:cs="Calibri"/>
          <w:spacing w:val="-1"/>
          <w:sz w:val="22"/>
          <w:szCs w:val="22"/>
        </w:rPr>
        <w:t xml:space="preserve"> </w:t>
      </w:r>
      <w:r w:rsidRPr="00B659E1">
        <w:rPr>
          <w:rFonts w:ascii="Calibri" w:hAnsi="Calibri" w:cs="Calibri"/>
          <w:sz w:val="22"/>
          <w:szCs w:val="22"/>
        </w:rPr>
        <w:t>Ogólnych</w:t>
      </w:r>
      <w:r w:rsidRPr="00B659E1">
        <w:rPr>
          <w:rFonts w:ascii="Calibri" w:hAnsi="Calibri" w:cs="Calibri"/>
          <w:spacing w:val="-2"/>
          <w:sz w:val="22"/>
          <w:szCs w:val="22"/>
        </w:rPr>
        <w:t xml:space="preserve"> </w:t>
      </w:r>
      <w:r w:rsidRPr="00B659E1">
        <w:rPr>
          <w:rFonts w:ascii="Calibri" w:hAnsi="Calibri" w:cs="Calibri"/>
          <w:sz w:val="22"/>
          <w:szCs w:val="22"/>
        </w:rPr>
        <w:t>Warunków</w:t>
      </w:r>
      <w:r w:rsidRPr="00B659E1">
        <w:rPr>
          <w:rFonts w:ascii="Calibri" w:hAnsi="Calibri" w:cs="Calibri"/>
          <w:spacing w:val="-3"/>
          <w:sz w:val="22"/>
          <w:szCs w:val="22"/>
        </w:rPr>
        <w:t xml:space="preserve"> </w:t>
      </w:r>
      <w:r w:rsidRPr="00B659E1">
        <w:rPr>
          <w:rFonts w:ascii="Calibri" w:hAnsi="Calibri" w:cs="Calibri"/>
          <w:sz w:val="22"/>
          <w:szCs w:val="22"/>
        </w:rPr>
        <w:t>Ubezpieczenia</w:t>
      </w:r>
      <w:r w:rsidRPr="00B659E1">
        <w:rPr>
          <w:rFonts w:ascii="Calibri" w:hAnsi="Calibri" w:cs="Calibri"/>
          <w:spacing w:val="-4"/>
          <w:sz w:val="22"/>
          <w:szCs w:val="22"/>
        </w:rPr>
        <w:t xml:space="preserve"> </w:t>
      </w:r>
      <w:r w:rsidRPr="00B659E1">
        <w:rPr>
          <w:rFonts w:ascii="Calibri" w:hAnsi="Calibri" w:cs="Calibri"/>
          <w:sz w:val="22"/>
          <w:szCs w:val="22"/>
        </w:rPr>
        <w:t>ustala</w:t>
      </w:r>
      <w:r w:rsidRPr="00B659E1">
        <w:rPr>
          <w:rFonts w:ascii="Calibri" w:hAnsi="Calibri" w:cs="Calibri"/>
          <w:spacing w:val="-3"/>
          <w:sz w:val="22"/>
          <w:szCs w:val="22"/>
        </w:rPr>
        <w:t xml:space="preserve"> </w:t>
      </w:r>
      <w:r w:rsidRPr="00B659E1">
        <w:rPr>
          <w:rFonts w:ascii="Calibri" w:hAnsi="Calibri" w:cs="Calibri"/>
          <w:sz w:val="22"/>
          <w:szCs w:val="22"/>
        </w:rPr>
        <w:t>się,</w:t>
      </w:r>
      <w:r w:rsidRPr="00B659E1">
        <w:rPr>
          <w:rFonts w:ascii="Calibri" w:hAnsi="Calibri" w:cs="Calibri"/>
          <w:spacing w:val="-1"/>
          <w:sz w:val="22"/>
          <w:szCs w:val="22"/>
        </w:rPr>
        <w:t xml:space="preserve"> </w:t>
      </w:r>
      <w:r w:rsidRPr="00B659E1">
        <w:rPr>
          <w:rFonts w:ascii="Calibri" w:hAnsi="Calibri" w:cs="Calibri"/>
          <w:sz w:val="22"/>
          <w:szCs w:val="22"/>
        </w:rPr>
        <w:t>że w każdym wypadku, gdy</w:t>
      </w:r>
      <w:r w:rsidRPr="00630D01">
        <w:rPr>
          <w:rFonts w:ascii="Calibri" w:hAnsi="Calibri" w:cs="Calibri"/>
          <w:sz w:val="22"/>
          <w:szCs w:val="22"/>
        </w:rPr>
        <w:t xml:space="preserve"> </w:t>
      </w:r>
      <w:r>
        <w:rPr>
          <w:rFonts w:ascii="Calibri" w:hAnsi="Calibri" w:cs="Calibri"/>
          <w:sz w:val="22"/>
          <w:szCs w:val="22"/>
        </w:rPr>
        <w:t>Ubezpieczający/</w:t>
      </w:r>
      <w:r w:rsidRPr="00630D01">
        <w:rPr>
          <w:rFonts w:ascii="Calibri" w:hAnsi="Calibri" w:cs="Calibri"/>
          <w:sz w:val="22"/>
          <w:szCs w:val="22"/>
        </w:rPr>
        <w:t xml:space="preserve">Ubezpieczony nie jest płatnikiem podatku od towarów i usług (VAT) lub jeśli </w:t>
      </w:r>
      <w:r>
        <w:rPr>
          <w:rFonts w:ascii="Calibri" w:hAnsi="Calibri" w:cs="Calibri"/>
          <w:sz w:val="22"/>
          <w:szCs w:val="22"/>
        </w:rPr>
        <w:t>Ubezpieczający/</w:t>
      </w:r>
      <w:r w:rsidRPr="00630D01">
        <w:rPr>
          <w:rFonts w:ascii="Calibri" w:hAnsi="Calibri" w:cs="Calibri"/>
          <w:sz w:val="22"/>
          <w:szCs w:val="22"/>
        </w:rPr>
        <w:t xml:space="preserve">Ubezpieczony, będący płatnikiem podatku od towarów i usług (VAT) nie może, zgodnie z obowiązującymi przepisami prawa, odzyskać naliczonego podatku VAT od mienia dotkniętego szkodą, w odniesieniu do takiego mienia, suma ubezpieczenia wymieniona w </w:t>
      </w:r>
      <w:r>
        <w:rPr>
          <w:rFonts w:ascii="Calibri" w:hAnsi="Calibri" w:cs="Calibri"/>
          <w:sz w:val="22"/>
          <w:szCs w:val="22"/>
        </w:rPr>
        <w:t>p</w:t>
      </w:r>
      <w:r w:rsidRPr="00630D01">
        <w:rPr>
          <w:rFonts w:ascii="Calibri" w:hAnsi="Calibri" w:cs="Calibri"/>
          <w:sz w:val="22"/>
          <w:szCs w:val="22"/>
        </w:rPr>
        <w:t>olisie zostanie zwiększona o kwotę podatku VAT i w takiej kwocie stanowić będzie górną granicę odpowiedzialności Ubezpieczyciela.</w:t>
      </w:r>
      <w:r>
        <w:rPr>
          <w:rFonts w:ascii="Calibri" w:hAnsi="Calibri" w:cs="Calibri"/>
          <w:sz w:val="22"/>
          <w:szCs w:val="22"/>
        </w:rPr>
        <w:t xml:space="preserve">  </w:t>
      </w:r>
      <w:r w:rsidRPr="00630D01">
        <w:rPr>
          <w:rFonts w:ascii="Calibri" w:hAnsi="Calibri" w:cs="Calibri"/>
          <w:sz w:val="22"/>
          <w:szCs w:val="22"/>
        </w:rPr>
        <w:t xml:space="preserve">W wypadku szkody Ubezpieczony złoży oświadczenie, czy w wypadku mienia, które </w:t>
      </w:r>
      <w:r w:rsidRPr="00B659E1">
        <w:rPr>
          <w:rFonts w:ascii="Calibri" w:hAnsi="Calibri" w:cs="Calibri"/>
          <w:sz w:val="22"/>
          <w:szCs w:val="22"/>
        </w:rPr>
        <w:t>uległo szkodzie uzyskał zwrot naliczonego podatku VAT.  Klauzula ma zastosowanie o ile sumy ubezpieczenia zostały zadeklarowane z uwzględnieniem wartości podatku VAT.</w:t>
      </w:r>
      <w:r>
        <w:rPr>
          <w:rFonts w:ascii="Calibri" w:hAnsi="Calibri" w:cs="Calibri"/>
          <w:sz w:val="22"/>
          <w:szCs w:val="22"/>
        </w:rPr>
        <w:t xml:space="preserve"> </w:t>
      </w:r>
    </w:p>
    <w:p w14:paraId="61918E06" w14:textId="77777777" w:rsidR="00295223" w:rsidRDefault="00295223" w:rsidP="00295223">
      <w:pPr>
        <w:jc w:val="both"/>
        <w:rPr>
          <w:rFonts w:ascii="Calibri" w:hAnsi="Calibri" w:cs="Calibri"/>
          <w:iCs/>
          <w:sz w:val="22"/>
          <w:szCs w:val="22"/>
        </w:rPr>
      </w:pPr>
    </w:p>
    <w:p w14:paraId="280270B2" w14:textId="77777777" w:rsidR="00295223" w:rsidRPr="00B659E1" w:rsidRDefault="00295223" w:rsidP="00295223">
      <w:pPr>
        <w:pStyle w:val="Nagwek"/>
        <w:tabs>
          <w:tab w:val="clear" w:pos="4536"/>
          <w:tab w:val="clear" w:pos="9072"/>
        </w:tabs>
        <w:jc w:val="both"/>
        <w:rPr>
          <w:rFonts w:ascii="Calibri" w:hAnsi="Calibri" w:cs="Calibri"/>
          <w:sz w:val="22"/>
          <w:szCs w:val="22"/>
        </w:rPr>
      </w:pPr>
      <w:r w:rsidRPr="00B659E1">
        <w:rPr>
          <w:rFonts w:ascii="Calibri" w:hAnsi="Calibri" w:cs="Calibri"/>
          <w:b/>
          <w:sz w:val="22"/>
          <w:szCs w:val="22"/>
        </w:rPr>
        <w:t xml:space="preserve">18). Klauzula zastąpienia dla maszyn i urządzeń </w:t>
      </w:r>
      <w:r w:rsidRPr="00B659E1">
        <w:rPr>
          <w:rFonts w:ascii="Calibri" w:hAnsi="Calibri" w:cs="Calibri"/>
          <w:sz w:val="22"/>
          <w:szCs w:val="22"/>
        </w:rPr>
        <w:t>w brzmieniu:</w:t>
      </w:r>
    </w:p>
    <w:p w14:paraId="00AA2174" w14:textId="77777777" w:rsidR="00295223" w:rsidRDefault="00295223" w:rsidP="00295223">
      <w:pPr>
        <w:pStyle w:val="Nagwek"/>
        <w:tabs>
          <w:tab w:val="clear" w:pos="4536"/>
          <w:tab w:val="clear" w:pos="9072"/>
        </w:tabs>
        <w:jc w:val="both"/>
        <w:rPr>
          <w:rFonts w:ascii="Calibri" w:hAnsi="Calibri" w:cs="Calibri"/>
          <w:sz w:val="22"/>
          <w:szCs w:val="22"/>
        </w:rPr>
      </w:pPr>
      <w:r w:rsidRPr="00B659E1">
        <w:rPr>
          <w:rFonts w:ascii="Calibri" w:hAnsi="Calibri" w:cs="Calibri"/>
          <w:sz w:val="22"/>
          <w:szCs w:val="22"/>
        </w:rPr>
        <w:t>Z</w:t>
      </w:r>
      <w:r w:rsidRPr="00B659E1">
        <w:rPr>
          <w:rFonts w:ascii="Calibri" w:hAnsi="Calibri" w:cs="Calibri"/>
          <w:spacing w:val="-4"/>
          <w:sz w:val="22"/>
          <w:szCs w:val="22"/>
        </w:rPr>
        <w:t xml:space="preserve"> </w:t>
      </w:r>
      <w:r w:rsidRPr="00B659E1">
        <w:rPr>
          <w:rFonts w:ascii="Calibri" w:hAnsi="Calibri" w:cs="Calibri"/>
          <w:sz w:val="22"/>
          <w:szCs w:val="22"/>
        </w:rPr>
        <w:t>zachowaniem</w:t>
      </w:r>
      <w:r w:rsidRPr="00B659E1">
        <w:rPr>
          <w:rFonts w:ascii="Calibri" w:hAnsi="Calibri" w:cs="Calibri"/>
          <w:spacing w:val="-3"/>
          <w:sz w:val="22"/>
          <w:szCs w:val="22"/>
        </w:rPr>
        <w:t xml:space="preserve"> </w:t>
      </w:r>
      <w:r w:rsidRPr="00B659E1">
        <w:rPr>
          <w:rFonts w:ascii="Calibri" w:hAnsi="Calibri" w:cs="Calibri"/>
          <w:sz w:val="22"/>
          <w:szCs w:val="22"/>
        </w:rPr>
        <w:t>pozostałych,</w:t>
      </w:r>
      <w:r w:rsidRPr="00B659E1">
        <w:rPr>
          <w:rFonts w:ascii="Calibri" w:hAnsi="Calibri" w:cs="Calibri"/>
          <w:spacing w:val="-3"/>
          <w:sz w:val="22"/>
          <w:szCs w:val="22"/>
        </w:rPr>
        <w:t xml:space="preserve"> </w:t>
      </w:r>
      <w:r w:rsidRPr="00B659E1">
        <w:rPr>
          <w:rFonts w:ascii="Calibri" w:hAnsi="Calibri" w:cs="Calibri"/>
          <w:sz w:val="22"/>
          <w:szCs w:val="22"/>
        </w:rPr>
        <w:t>niezmienionych</w:t>
      </w:r>
      <w:r w:rsidRPr="00B659E1">
        <w:rPr>
          <w:rFonts w:ascii="Calibri" w:hAnsi="Calibri" w:cs="Calibri"/>
          <w:spacing w:val="-4"/>
          <w:sz w:val="22"/>
          <w:szCs w:val="22"/>
        </w:rPr>
        <w:t xml:space="preserve"> </w:t>
      </w:r>
      <w:r w:rsidRPr="00B659E1">
        <w:rPr>
          <w:rFonts w:ascii="Calibri" w:hAnsi="Calibri" w:cs="Calibri"/>
          <w:sz w:val="22"/>
          <w:szCs w:val="22"/>
        </w:rPr>
        <w:t>niniejszą</w:t>
      </w:r>
      <w:r w:rsidRPr="00B659E1">
        <w:rPr>
          <w:rFonts w:ascii="Calibri" w:hAnsi="Calibri" w:cs="Calibri"/>
          <w:spacing w:val="-5"/>
          <w:sz w:val="22"/>
          <w:szCs w:val="22"/>
        </w:rPr>
        <w:t xml:space="preserve"> </w:t>
      </w:r>
      <w:r w:rsidRPr="00B659E1">
        <w:rPr>
          <w:rFonts w:ascii="Calibri" w:hAnsi="Calibri" w:cs="Calibri"/>
          <w:sz w:val="22"/>
          <w:szCs w:val="22"/>
        </w:rPr>
        <w:t>klauzulą,</w:t>
      </w:r>
      <w:r w:rsidRPr="00B659E1">
        <w:rPr>
          <w:rFonts w:ascii="Calibri" w:hAnsi="Calibri" w:cs="Calibri"/>
          <w:spacing w:val="-3"/>
          <w:sz w:val="22"/>
          <w:szCs w:val="22"/>
        </w:rPr>
        <w:t xml:space="preserve"> </w:t>
      </w:r>
      <w:r w:rsidRPr="00B659E1">
        <w:rPr>
          <w:rFonts w:ascii="Calibri" w:hAnsi="Calibri" w:cs="Calibri"/>
          <w:sz w:val="22"/>
          <w:szCs w:val="22"/>
        </w:rPr>
        <w:t>postanowień</w:t>
      </w:r>
      <w:r w:rsidRPr="00B659E1">
        <w:rPr>
          <w:rFonts w:ascii="Calibri" w:hAnsi="Calibri" w:cs="Calibri"/>
          <w:spacing w:val="-4"/>
          <w:sz w:val="22"/>
          <w:szCs w:val="22"/>
        </w:rPr>
        <w:t xml:space="preserve"> </w:t>
      </w:r>
      <w:r w:rsidRPr="00B659E1">
        <w:rPr>
          <w:rFonts w:ascii="Calibri" w:hAnsi="Calibri" w:cs="Calibri"/>
          <w:sz w:val="22"/>
          <w:szCs w:val="22"/>
        </w:rPr>
        <w:t>umowy ubezpieczenia</w:t>
      </w:r>
      <w:r w:rsidRPr="00B659E1">
        <w:rPr>
          <w:rFonts w:ascii="Calibri" w:hAnsi="Calibri" w:cs="Calibri"/>
          <w:spacing w:val="-3"/>
          <w:sz w:val="22"/>
          <w:szCs w:val="22"/>
        </w:rPr>
        <w:t xml:space="preserve"> </w:t>
      </w:r>
      <w:r>
        <w:rPr>
          <w:rFonts w:ascii="Calibri" w:hAnsi="Calibri" w:cs="Calibri"/>
          <w:spacing w:val="-3"/>
          <w:sz w:val="22"/>
          <w:szCs w:val="22"/>
        </w:rPr>
        <w:br/>
      </w:r>
      <w:r w:rsidRPr="00B659E1">
        <w:rPr>
          <w:rFonts w:ascii="Calibri" w:hAnsi="Calibri" w:cs="Calibri"/>
          <w:sz w:val="22"/>
          <w:szCs w:val="22"/>
        </w:rPr>
        <w:t>i</w:t>
      </w:r>
      <w:r w:rsidRPr="00B659E1">
        <w:rPr>
          <w:rFonts w:ascii="Calibri" w:hAnsi="Calibri" w:cs="Calibri"/>
          <w:spacing w:val="-1"/>
          <w:sz w:val="22"/>
          <w:szCs w:val="22"/>
        </w:rPr>
        <w:t xml:space="preserve"> </w:t>
      </w:r>
      <w:r w:rsidRPr="00B659E1">
        <w:rPr>
          <w:rFonts w:ascii="Calibri" w:hAnsi="Calibri" w:cs="Calibri"/>
          <w:sz w:val="22"/>
          <w:szCs w:val="22"/>
        </w:rPr>
        <w:t>Ogólnych</w:t>
      </w:r>
      <w:r w:rsidRPr="00B659E1">
        <w:rPr>
          <w:rFonts w:ascii="Calibri" w:hAnsi="Calibri" w:cs="Calibri"/>
          <w:spacing w:val="-2"/>
          <w:sz w:val="22"/>
          <w:szCs w:val="22"/>
        </w:rPr>
        <w:t xml:space="preserve"> </w:t>
      </w:r>
      <w:r w:rsidRPr="00B659E1">
        <w:rPr>
          <w:rFonts w:ascii="Calibri" w:hAnsi="Calibri" w:cs="Calibri"/>
          <w:sz w:val="22"/>
          <w:szCs w:val="22"/>
        </w:rPr>
        <w:t>Warunków</w:t>
      </w:r>
      <w:r w:rsidRPr="00B659E1">
        <w:rPr>
          <w:rFonts w:ascii="Calibri" w:hAnsi="Calibri" w:cs="Calibri"/>
          <w:spacing w:val="-3"/>
          <w:sz w:val="22"/>
          <w:szCs w:val="22"/>
        </w:rPr>
        <w:t xml:space="preserve"> </w:t>
      </w:r>
      <w:r w:rsidRPr="00B659E1">
        <w:rPr>
          <w:rFonts w:ascii="Calibri" w:hAnsi="Calibri" w:cs="Calibri"/>
          <w:sz w:val="22"/>
          <w:szCs w:val="22"/>
        </w:rPr>
        <w:t>Ubezpieczenia</w:t>
      </w:r>
      <w:r w:rsidRPr="00B659E1">
        <w:rPr>
          <w:rFonts w:ascii="Calibri" w:hAnsi="Calibri" w:cs="Calibri"/>
          <w:spacing w:val="-4"/>
          <w:sz w:val="22"/>
          <w:szCs w:val="22"/>
        </w:rPr>
        <w:t xml:space="preserve"> </w:t>
      </w:r>
      <w:r w:rsidRPr="00B659E1">
        <w:rPr>
          <w:rFonts w:ascii="Calibri" w:hAnsi="Calibri" w:cs="Calibri"/>
          <w:sz w:val="22"/>
          <w:szCs w:val="22"/>
        </w:rPr>
        <w:t>ustala</w:t>
      </w:r>
      <w:r w:rsidRPr="00B659E1">
        <w:rPr>
          <w:rFonts w:ascii="Calibri" w:hAnsi="Calibri" w:cs="Calibri"/>
          <w:spacing w:val="-3"/>
          <w:sz w:val="22"/>
          <w:szCs w:val="22"/>
        </w:rPr>
        <w:t xml:space="preserve"> </w:t>
      </w:r>
      <w:r w:rsidRPr="00B659E1">
        <w:rPr>
          <w:rFonts w:ascii="Calibri" w:hAnsi="Calibri" w:cs="Calibri"/>
          <w:sz w:val="22"/>
          <w:szCs w:val="22"/>
        </w:rPr>
        <w:t>się,</w:t>
      </w:r>
      <w:r w:rsidRPr="00B659E1">
        <w:rPr>
          <w:rFonts w:ascii="Calibri" w:hAnsi="Calibri" w:cs="Calibri"/>
          <w:spacing w:val="-1"/>
          <w:sz w:val="22"/>
          <w:szCs w:val="22"/>
        </w:rPr>
        <w:t xml:space="preserve"> </w:t>
      </w:r>
      <w:r w:rsidRPr="00B659E1">
        <w:rPr>
          <w:rFonts w:ascii="Calibri" w:hAnsi="Calibri" w:cs="Calibri"/>
          <w:sz w:val="22"/>
          <w:szCs w:val="22"/>
        </w:rPr>
        <w:t>że w przypadku szkody całkowitej</w:t>
      </w:r>
      <w:r w:rsidRPr="00630D01">
        <w:rPr>
          <w:rFonts w:ascii="Calibri" w:hAnsi="Calibri" w:cs="Calibri"/>
          <w:sz w:val="22"/>
          <w:szCs w:val="22"/>
        </w:rPr>
        <w:t xml:space="preserve"> Ubezpieczony może zastąpić zniszczone mienie bez obowiązku zachowania typu, modelu, parametrów technicznych jeżeli, zachowanie dotychczasowych rozwiązań jest technologicznie i ekonomicznie nieuzasadnione.</w:t>
      </w:r>
      <w:r>
        <w:rPr>
          <w:rFonts w:ascii="Calibri" w:hAnsi="Calibri" w:cs="Calibri"/>
          <w:sz w:val="22"/>
          <w:szCs w:val="22"/>
        </w:rPr>
        <w:t xml:space="preserve"> </w:t>
      </w:r>
      <w:r w:rsidRPr="00A910B8">
        <w:rPr>
          <w:rFonts w:ascii="Calibri" w:hAnsi="Calibri" w:cs="Calibri"/>
          <w:sz w:val="22"/>
          <w:szCs w:val="22"/>
        </w:rPr>
        <w:t>Górną granicą odpowiedzialności Wykonawcy będzie suma ubezpieczenia danego przedmiotu.</w:t>
      </w:r>
    </w:p>
    <w:p w14:paraId="19D208E1" w14:textId="77777777" w:rsidR="00295223" w:rsidRDefault="00295223" w:rsidP="00295223">
      <w:pPr>
        <w:pStyle w:val="Nagwek"/>
        <w:tabs>
          <w:tab w:val="clear" w:pos="4536"/>
          <w:tab w:val="clear" w:pos="9072"/>
        </w:tabs>
        <w:jc w:val="both"/>
        <w:rPr>
          <w:rFonts w:ascii="Calibri" w:hAnsi="Calibri" w:cs="Calibri"/>
          <w:sz w:val="22"/>
          <w:szCs w:val="22"/>
        </w:rPr>
      </w:pPr>
    </w:p>
    <w:p w14:paraId="29AB59E3" w14:textId="77777777" w:rsidR="00295223" w:rsidRPr="00630D01" w:rsidRDefault="00295223" w:rsidP="00295223">
      <w:pPr>
        <w:tabs>
          <w:tab w:val="num" w:pos="792"/>
        </w:tabs>
        <w:jc w:val="both"/>
        <w:rPr>
          <w:rFonts w:ascii="Calibri" w:hAnsi="Calibri" w:cs="Calibri"/>
          <w:spacing w:val="9"/>
          <w:sz w:val="22"/>
          <w:szCs w:val="22"/>
        </w:rPr>
      </w:pPr>
      <w:r>
        <w:rPr>
          <w:rFonts w:ascii="Calibri" w:hAnsi="Calibri" w:cs="Calibri"/>
          <w:b/>
          <w:bCs/>
          <w:spacing w:val="9"/>
          <w:sz w:val="22"/>
          <w:szCs w:val="22"/>
        </w:rPr>
        <w:t>19).</w:t>
      </w:r>
      <w:r w:rsidRPr="00630D01">
        <w:rPr>
          <w:rFonts w:ascii="Calibri" w:hAnsi="Calibri" w:cs="Calibri"/>
          <w:b/>
          <w:bCs/>
          <w:spacing w:val="9"/>
          <w:sz w:val="22"/>
          <w:szCs w:val="22"/>
        </w:rPr>
        <w:t xml:space="preserve">Klauzula nieściągania rat nie wymagalnych, </w:t>
      </w:r>
      <w:r w:rsidRPr="00630D01">
        <w:rPr>
          <w:rFonts w:ascii="Calibri" w:hAnsi="Calibri" w:cs="Calibri"/>
          <w:spacing w:val="9"/>
          <w:sz w:val="22"/>
          <w:szCs w:val="22"/>
        </w:rPr>
        <w:t>w brzmieniu:</w:t>
      </w:r>
    </w:p>
    <w:p w14:paraId="2DA416A5" w14:textId="77777777" w:rsidR="00295223" w:rsidRDefault="00295223" w:rsidP="00295223">
      <w:pPr>
        <w:tabs>
          <w:tab w:val="num" w:pos="792"/>
        </w:tabs>
        <w:jc w:val="both"/>
        <w:rPr>
          <w:rFonts w:ascii="Calibri" w:hAnsi="Calibri" w:cs="Calibri"/>
          <w:spacing w:val="2"/>
          <w:sz w:val="22"/>
          <w:szCs w:val="22"/>
        </w:rPr>
      </w:pPr>
      <w:r w:rsidRPr="00B659E1">
        <w:rPr>
          <w:rFonts w:ascii="Calibri" w:hAnsi="Calibri" w:cs="Calibri"/>
          <w:sz w:val="22"/>
          <w:szCs w:val="22"/>
        </w:rPr>
        <w:t>Z</w:t>
      </w:r>
      <w:r w:rsidRPr="00B659E1">
        <w:rPr>
          <w:rFonts w:ascii="Calibri" w:hAnsi="Calibri" w:cs="Calibri"/>
          <w:spacing w:val="-4"/>
          <w:sz w:val="22"/>
          <w:szCs w:val="22"/>
        </w:rPr>
        <w:t xml:space="preserve"> </w:t>
      </w:r>
      <w:r w:rsidRPr="00B659E1">
        <w:rPr>
          <w:rFonts w:ascii="Calibri" w:hAnsi="Calibri" w:cs="Calibri"/>
          <w:sz w:val="22"/>
          <w:szCs w:val="22"/>
        </w:rPr>
        <w:t>zachowaniem</w:t>
      </w:r>
      <w:r w:rsidRPr="00B659E1">
        <w:rPr>
          <w:rFonts w:ascii="Calibri" w:hAnsi="Calibri" w:cs="Calibri"/>
          <w:spacing w:val="-3"/>
          <w:sz w:val="22"/>
          <w:szCs w:val="22"/>
        </w:rPr>
        <w:t xml:space="preserve"> </w:t>
      </w:r>
      <w:r w:rsidRPr="00B659E1">
        <w:rPr>
          <w:rFonts w:ascii="Calibri" w:hAnsi="Calibri" w:cs="Calibri"/>
          <w:sz w:val="22"/>
          <w:szCs w:val="22"/>
        </w:rPr>
        <w:t>pozostałych,</w:t>
      </w:r>
      <w:r w:rsidRPr="00B659E1">
        <w:rPr>
          <w:rFonts w:ascii="Calibri" w:hAnsi="Calibri" w:cs="Calibri"/>
          <w:spacing w:val="-3"/>
          <w:sz w:val="22"/>
          <w:szCs w:val="22"/>
        </w:rPr>
        <w:t xml:space="preserve"> </w:t>
      </w:r>
      <w:r w:rsidRPr="00B659E1">
        <w:rPr>
          <w:rFonts w:ascii="Calibri" w:hAnsi="Calibri" w:cs="Calibri"/>
          <w:sz w:val="22"/>
          <w:szCs w:val="22"/>
        </w:rPr>
        <w:t>niezmienionych</w:t>
      </w:r>
      <w:r w:rsidRPr="00B659E1">
        <w:rPr>
          <w:rFonts w:ascii="Calibri" w:hAnsi="Calibri" w:cs="Calibri"/>
          <w:spacing w:val="-4"/>
          <w:sz w:val="22"/>
          <w:szCs w:val="22"/>
        </w:rPr>
        <w:t xml:space="preserve"> </w:t>
      </w:r>
      <w:r w:rsidRPr="00B659E1">
        <w:rPr>
          <w:rFonts w:ascii="Calibri" w:hAnsi="Calibri" w:cs="Calibri"/>
          <w:sz w:val="22"/>
          <w:szCs w:val="22"/>
        </w:rPr>
        <w:t>niniejszą</w:t>
      </w:r>
      <w:r w:rsidRPr="00B659E1">
        <w:rPr>
          <w:rFonts w:ascii="Calibri" w:hAnsi="Calibri" w:cs="Calibri"/>
          <w:spacing w:val="-5"/>
          <w:sz w:val="22"/>
          <w:szCs w:val="22"/>
        </w:rPr>
        <w:t xml:space="preserve"> </w:t>
      </w:r>
      <w:r w:rsidRPr="00B659E1">
        <w:rPr>
          <w:rFonts w:ascii="Calibri" w:hAnsi="Calibri" w:cs="Calibri"/>
          <w:sz w:val="22"/>
          <w:szCs w:val="22"/>
        </w:rPr>
        <w:t>klauzulą,</w:t>
      </w:r>
      <w:r w:rsidRPr="00B659E1">
        <w:rPr>
          <w:rFonts w:ascii="Calibri" w:hAnsi="Calibri" w:cs="Calibri"/>
          <w:spacing w:val="-3"/>
          <w:sz w:val="22"/>
          <w:szCs w:val="22"/>
        </w:rPr>
        <w:t xml:space="preserve"> </w:t>
      </w:r>
      <w:r w:rsidRPr="00B659E1">
        <w:rPr>
          <w:rFonts w:ascii="Calibri" w:hAnsi="Calibri" w:cs="Calibri"/>
          <w:sz w:val="22"/>
          <w:szCs w:val="22"/>
        </w:rPr>
        <w:t>postanowień</w:t>
      </w:r>
      <w:r w:rsidRPr="00B659E1">
        <w:rPr>
          <w:rFonts w:ascii="Calibri" w:hAnsi="Calibri" w:cs="Calibri"/>
          <w:spacing w:val="-4"/>
          <w:sz w:val="22"/>
          <w:szCs w:val="22"/>
        </w:rPr>
        <w:t xml:space="preserve"> </w:t>
      </w:r>
      <w:r w:rsidRPr="00B659E1">
        <w:rPr>
          <w:rFonts w:ascii="Calibri" w:hAnsi="Calibri" w:cs="Calibri"/>
          <w:sz w:val="22"/>
          <w:szCs w:val="22"/>
        </w:rPr>
        <w:t>umowy ubezpieczenia</w:t>
      </w:r>
      <w:r w:rsidRPr="00B659E1">
        <w:rPr>
          <w:rFonts w:ascii="Calibri" w:hAnsi="Calibri" w:cs="Calibri"/>
          <w:spacing w:val="-3"/>
          <w:sz w:val="22"/>
          <w:szCs w:val="22"/>
        </w:rPr>
        <w:t xml:space="preserve"> </w:t>
      </w:r>
      <w:r>
        <w:rPr>
          <w:rFonts w:ascii="Calibri" w:hAnsi="Calibri" w:cs="Calibri"/>
          <w:spacing w:val="-3"/>
          <w:sz w:val="22"/>
          <w:szCs w:val="22"/>
        </w:rPr>
        <w:br/>
      </w:r>
      <w:r w:rsidRPr="00B659E1">
        <w:rPr>
          <w:rFonts w:ascii="Calibri" w:hAnsi="Calibri" w:cs="Calibri"/>
          <w:sz w:val="22"/>
          <w:szCs w:val="22"/>
        </w:rPr>
        <w:t>i</w:t>
      </w:r>
      <w:r w:rsidRPr="00B659E1">
        <w:rPr>
          <w:rFonts w:ascii="Calibri" w:hAnsi="Calibri" w:cs="Calibri"/>
          <w:spacing w:val="-1"/>
          <w:sz w:val="22"/>
          <w:szCs w:val="22"/>
        </w:rPr>
        <w:t xml:space="preserve"> </w:t>
      </w:r>
      <w:r w:rsidRPr="00B659E1">
        <w:rPr>
          <w:rFonts w:ascii="Calibri" w:hAnsi="Calibri" w:cs="Calibri"/>
          <w:sz w:val="22"/>
          <w:szCs w:val="22"/>
        </w:rPr>
        <w:t>Ogólnych</w:t>
      </w:r>
      <w:r w:rsidRPr="00B659E1">
        <w:rPr>
          <w:rFonts w:ascii="Calibri" w:hAnsi="Calibri" w:cs="Calibri"/>
          <w:spacing w:val="-2"/>
          <w:sz w:val="22"/>
          <w:szCs w:val="22"/>
        </w:rPr>
        <w:t xml:space="preserve"> </w:t>
      </w:r>
      <w:r w:rsidRPr="00B659E1">
        <w:rPr>
          <w:rFonts w:ascii="Calibri" w:hAnsi="Calibri" w:cs="Calibri"/>
          <w:sz w:val="22"/>
          <w:szCs w:val="22"/>
        </w:rPr>
        <w:t>Warunków</w:t>
      </w:r>
      <w:r w:rsidRPr="00B659E1">
        <w:rPr>
          <w:rFonts w:ascii="Calibri" w:hAnsi="Calibri" w:cs="Calibri"/>
          <w:spacing w:val="-3"/>
          <w:sz w:val="22"/>
          <w:szCs w:val="22"/>
        </w:rPr>
        <w:t xml:space="preserve"> </w:t>
      </w:r>
      <w:r w:rsidRPr="00B659E1">
        <w:rPr>
          <w:rFonts w:ascii="Calibri" w:hAnsi="Calibri" w:cs="Calibri"/>
          <w:sz w:val="22"/>
          <w:szCs w:val="22"/>
        </w:rPr>
        <w:t>Ubezpieczenia</w:t>
      </w:r>
      <w:r w:rsidRPr="00B659E1">
        <w:rPr>
          <w:rFonts w:ascii="Calibri" w:hAnsi="Calibri" w:cs="Calibri"/>
          <w:spacing w:val="-4"/>
          <w:sz w:val="22"/>
          <w:szCs w:val="22"/>
        </w:rPr>
        <w:t xml:space="preserve"> </w:t>
      </w:r>
      <w:r w:rsidRPr="00B659E1">
        <w:rPr>
          <w:rFonts w:ascii="Calibri" w:hAnsi="Calibri" w:cs="Calibri"/>
          <w:sz w:val="22"/>
          <w:szCs w:val="22"/>
        </w:rPr>
        <w:t>ustala</w:t>
      </w:r>
      <w:r w:rsidRPr="00B659E1">
        <w:rPr>
          <w:rFonts w:ascii="Calibri" w:hAnsi="Calibri" w:cs="Calibri"/>
          <w:spacing w:val="-3"/>
          <w:sz w:val="22"/>
          <w:szCs w:val="22"/>
        </w:rPr>
        <w:t xml:space="preserve"> </w:t>
      </w:r>
      <w:r w:rsidRPr="00B659E1">
        <w:rPr>
          <w:rFonts w:ascii="Calibri" w:hAnsi="Calibri" w:cs="Calibri"/>
          <w:sz w:val="22"/>
          <w:szCs w:val="22"/>
        </w:rPr>
        <w:t>się,</w:t>
      </w:r>
      <w:r w:rsidRPr="00B659E1">
        <w:rPr>
          <w:rFonts w:ascii="Calibri" w:hAnsi="Calibri" w:cs="Calibri"/>
          <w:spacing w:val="-1"/>
          <w:sz w:val="22"/>
          <w:szCs w:val="22"/>
        </w:rPr>
        <w:t xml:space="preserve"> </w:t>
      </w:r>
      <w:r w:rsidRPr="00B659E1">
        <w:rPr>
          <w:rFonts w:ascii="Calibri" w:hAnsi="Calibri" w:cs="Calibri"/>
          <w:spacing w:val="9"/>
          <w:sz w:val="22"/>
          <w:szCs w:val="22"/>
        </w:rPr>
        <w:t xml:space="preserve">że w przypadku wypłaty odszkodowania, </w:t>
      </w:r>
      <w:r w:rsidRPr="00B659E1">
        <w:rPr>
          <w:rFonts w:ascii="Calibri" w:hAnsi="Calibri" w:cs="Calibri"/>
          <w:spacing w:val="4"/>
          <w:sz w:val="22"/>
          <w:szCs w:val="22"/>
        </w:rPr>
        <w:t>Ubezpieczyciel nie potrąca z kwoty</w:t>
      </w:r>
      <w:r w:rsidRPr="00630D01">
        <w:rPr>
          <w:rFonts w:ascii="Calibri" w:hAnsi="Calibri" w:cs="Calibri"/>
          <w:spacing w:val="4"/>
          <w:sz w:val="22"/>
          <w:szCs w:val="22"/>
        </w:rPr>
        <w:t xml:space="preserve"> odszkodowania dla Ubezpieczającego/Ubezpieczonego rat jeszcze nie </w:t>
      </w:r>
      <w:r w:rsidRPr="00630D01">
        <w:rPr>
          <w:rFonts w:ascii="Calibri" w:hAnsi="Calibri" w:cs="Calibri"/>
          <w:spacing w:val="2"/>
          <w:sz w:val="22"/>
          <w:szCs w:val="22"/>
        </w:rPr>
        <w:t xml:space="preserve">wymagalnych oraz nie żąda zapłaty pozostałych rat.  </w:t>
      </w:r>
    </w:p>
    <w:p w14:paraId="0B058A7A" w14:textId="77777777" w:rsidR="00295223" w:rsidRPr="00630D01" w:rsidRDefault="00295223" w:rsidP="00295223">
      <w:pPr>
        <w:tabs>
          <w:tab w:val="num" w:pos="792"/>
        </w:tabs>
        <w:jc w:val="both"/>
        <w:rPr>
          <w:rFonts w:ascii="Calibri" w:hAnsi="Calibri" w:cs="Calibri"/>
          <w:sz w:val="22"/>
          <w:szCs w:val="22"/>
        </w:rPr>
      </w:pPr>
    </w:p>
    <w:p w14:paraId="6E9E33EF" w14:textId="77777777" w:rsidR="00295223" w:rsidRPr="00627FDF" w:rsidRDefault="00295223" w:rsidP="00295223">
      <w:pPr>
        <w:shd w:val="clear" w:color="auto" w:fill="FFFFFF"/>
        <w:spacing w:line="274" w:lineRule="exact"/>
        <w:jc w:val="both"/>
        <w:rPr>
          <w:rFonts w:ascii="Calibri" w:hAnsi="Calibri" w:cs="Calibri"/>
          <w:b/>
          <w:bCs/>
          <w:spacing w:val="-1"/>
          <w:sz w:val="22"/>
          <w:szCs w:val="22"/>
        </w:rPr>
      </w:pPr>
      <w:r w:rsidRPr="00627FDF">
        <w:rPr>
          <w:rFonts w:ascii="Calibri" w:hAnsi="Calibri" w:cs="Calibri"/>
          <w:b/>
          <w:sz w:val="22"/>
          <w:szCs w:val="22"/>
        </w:rPr>
        <w:t>20).</w:t>
      </w:r>
      <w:r w:rsidRPr="00627FDF">
        <w:rPr>
          <w:rFonts w:ascii="Calibri" w:hAnsi="Calibri" w:cs="Calibri"/>
          <w:sz w:val="22"/>
          <w:szCs w:val="22"/>
        </w:rPr>
        <w:t xml:space="preserve"> </w:t>
      </w:r>
      <w:r w:rsidRPr="00627FDF">
        <w:rPr>
          <w:rFonts w:ascii="Calibri" w:hAnsi="Calibri" w:cs="Calibri"/>
          <w:b/>
          <w:bCs/>
          <w:spacing w:val="-1"/>
          <w:sz w:val="22"/>
          <w:szCs w:val="22"/>
        </w:rPr>
        <w:t xml:space="preserve">Klauzula zgłaszania szkód, </w:t>
      </w:r>
      <w:r w:rsidRPr="00627FDF">
        <w:rPr>
          <w:rFonts w:ascii="Calibri" w:hAnsi="Calibri" w:cs="Calibri"/>
          <w:bCs/>
          <w:spacing w:val="-1"/>
          <w:sz w:val="22"/>
          <w:szCs w:val="22"/>
        </w:rPr>
        <w:t>w brzmieniu</w:t>
      </w:r>
      <w:r w:rsidRPr="00627FDF">
        <w:rPr>
          <w:rFonts w:ascii="Calibri" w:hAnsi="Calibri" w:cs="Calibri"/>
          <w:b/>
          <w:bCs/>
          <w:spacing w:val="-1"/>
          <w:sz w:val="22"/>
          <w:szCs w:val="22"/>
        </w:rPr>
        <w:t xml:space="preserve">: </w:t>
      </w:r>
    </w:p>
    <w:p w14:paraId="463B5691" w14:textId="77777777" w:rsidR="00295223" w:rsidRDefault="00295223" w:rsidP="00295223">
      <w:pPr>
        <w:tabs>
          <w:tab w:val="num" w:pos="792"/>
        </w:tabs>
        <w:jc w:val="both"/>
        <w:rPr>
          <w:rFonts w:ascii="Calibri" w:hAnsi="Calibri" w:cs="Calibri"/>
          <w:spacing w:val="-2"/>
          <w:sz w:val="22"/>
          <w:szCs w:val="22"/>
        </w:rPr>
      </w:pPr>
      <w:r w:rsidRPr="00B659E1">
        <w:rPr>
          <w:rFonts w:ascii="Calibri" w:hAnsi="Calibri" w:cs="Calibri"/>
          <w:sz w:val="22"/>
          <w:szCs w:val="22"/>
        </w:rPr>
        <w:t>Z</w:t>
      </w:r>
      <w:r w:rsidRPr="00B659E1">
        <w:rPr>
          <w:rFonts w:ascii="Calibri" w:hAnsi="Calibri" w:cs="Calibri"/>
          <w:spacing w:val="-4"/>
          <w:sz w:val="22"/>
          <w:szCs w:val="22"/>
        </w:rPr>
        <w:t xml:space="preserve"> </w:t>
      </w:r>
      <w:r w:rsidRPr="00B659E1">
        <w:rPr>
          <w:rFonts w:ascii="Calibri" w:hAnsi="Calibri" w:cs="Calibri"/>
          <w:sz w:val="22"/>
          <w:szCs w:val="22"/>
        </w:rPr>
        <w:t>zachowaniem</w:t>
      </w:r>
      <w:r w:rsidRPr="00B659E1">
        <w:rPr>
          <w:rFonts w:ascii="Calibri" w:hAnsi="Calibri" w:cs="Calibri"/>
          <w:spacing w:val="-3"/>
          <w:sz w:val="22"/>
          <w:szCs w:val="22"/>
        </w:rPr>
        <w:t xml:space="preserve"> </w:t>
      </w:r>
      <w:r w:rsidRPr="00B659E1">
        <w:rPr>
          <w:rFonts w:ascii="Calibri" w:hAnsi="Calibri" w:cs="Calibri"/>
          <w:sz w:val="22"/>
          <w:szCs w:val="22"/>
        </w:rPr>
        <w:t>pozostałych,</w:t>
      </w:r>
      <w:r w:rsidRPr="00B659E1">
        <w:rPr>
          <w:rFonts w:ascii="Calibri" w:hAnsi="Calibri" w:cs="Calibri"/>
          <w:spacing w:val="-3"/>
          <w:sz w:val="22"/>
          <w:szCs w:val="22"/>
        </w:rPr>
        <w:t xml:space="preserve"> </w:t>
      </w:r>
      <w:r w:rsidRPr="00B659E1">
        <w:rPr>
          <w:rFonts w:ascii="Calibri" w:hAnsi="Calibri" w:cs="Calibri"/>
          <w:sz w:val="22"/>
          <w:szCs w:val="22"/>
        </w:rPr>
        <w:t>niezmienionych</w:t>
      </w:r>
      <w:r w:rsidRPr="00B659E1">
        <w:rPr>
          <w:rFonts w:ascii="Calibri" w:hAnsi="Calibri" w:cs="Calibri"/>
          <w:spacing w:val="-4"/>
          <w:sz w:val="22"/>
          <w:szCs w:val="22"/>
        </w:rPr>
        <w:t xml:space="preserve"> </w:t>
      </w:r>
      <w:r w:rsidRPr="00B659E1">
        <w:rPr>
          <w:rFonts w:ascii="Calibri" w:hAnsi="Calibri" w:cs="Calibri"/>
          <w:sz w:val="22"/>
          <w:szCs w:val="22"/>
        </w:rPr>
        <w:t>niniejszą</w:t>
      </w:r>
      <w:r w:rsidRPr="00B659E1">
        <w:rPr>
          <w:rFonts w:ascii="Calibri" w:hAnsi="Calibri" w:cs="Calibri"/>
          <w:spacing w:val="-5"/>
          <w:sz w:val="22"/>
          <w:szCs w:val="22"/>
        </w:rPr>
        <w:t xml:space="preserve"> </w:t>
      </w:r>
      <w:r w:rsidRPr="00B659E1">
        <w:rPr>
          <w:rFonts w:ascii="Calibri" w:hAnsi="Calibri" w:cs="Calibri"/>
          <w:sz w:val="22"/>
          <w:szCs w:val="22"/>
        </w:rPr>
        <w:t>klauzulą,</w:t>
      </w:r>
      <w:r w:rsidRPr="00B659E1">
        <w:rPr>
          <w:rFonts w:ascii="Calibri" w:hAnsi="Calibri" w:cs="Calibri"/>
          <w:spacing w:val="-3"/>
          <w:sz w:val="22"/>
          <w:szCs w:val="22"/>
        </w:rPr>
        <w:t xml:space="preserve"> </w:t>
      </w:r>
      <w:r w:rsidRPr="00B659E1">
        <w:rPr>
          <w:rFonts w:ascii="Calibri" w:hAnsi="Calibri" w:cs="Calibri"/>
          <w:sz w:val="22"/>
          <w:szCs w:val="22"/>
        </w:rPr>
        <w:t>postanowień</w:t>
      </w:r>
      <w:r w:rsidRPr="00B659E1">
        <w:rPr>
          <w:rFonts w:ascii="Calibri" w:hAnsi="Calibri" w:cs="Calibri"/>
          <w:spacing w:val="-4"/>
          <w:sz w:val="22"/>
          <w:szCs w:val="22"/>
        </w:rPr>
        <w:t xml:space="preserve"> </w:t>
      </w:r>
      <w:r w:rsidRPr="00B659E1">
        <w:rPr>
          <w:rFonts w:ascii="Calibri" w:hAnsi="Calibri" w:cs="Calibri"/>
          <w:sz w:val="22"/>
          <w:szCs w:val="22"/>
        </w:rPr>
        <w:t>umowy ubezpieczenia</w:t>
      </w:r>
      <w:r w:rsidRPr="00B659E1">
        <w:rPr>
          <w:rFonts w:ascii="Calibri" w:hAnsi="Calibri" w:cs="Calibri"/>
          <w:spacing w:val="-3"/>
          <w:sz w:val="22"/>
          <w:szCs w:val="22"/>
        </w:rPr>
        <w:t xml:space="preserve"> </w:t>
      </w:r>
      <w:r>
        <w:rPr>
          <w:rFonts w:ascii="Calibri" w:hAnsi="Calibri" w:cs="Calibri"/>
          <w:spacing w:val="-3"/>
          <w:sz w:val="22"/>
          <w:szCs w:val="22"/>
        </w:rPr>
        <w:br/>
      </w:r>
      <w:r w:rsidRPr="00B659E1">
        <w:rPr>
          <w:rFonts w:ascii="Calibri" w:hAnsi="Calibri" w:cs="Calibri"/>
          <w:sz w:val="22"/>
          <w:szCs w:val="22"/>
        </w:rPr>
        <w:t>i</w:t>
      </w:r>
      <w:r w:rsidRPr="00B659E1">
        <w:rPr>
          <w:rFonts w:ascii="Calibri" w:hAnsi="Calibri" w:cs="Calibri"/>
          <w:spacing w:val="-1"/>
          <w:sz w:val="22"/>
          <w:szCs w:val="22"/>
        </w:rPr>
        <w:t xml:space="preserve"> </w:t>
      </w:r>
      <w:r w:rsidRPr="00B659E1">
        <w:rPr>
          <w:rFonts w:ascii="Calibri" w:hAnsi="Calibri" w:cs="Calibri"/>
          <w:sz w:val="22"/>
          <w:szCs w:val="22"/>
        </w:rPr>
        <w:t>Ogólnych</w:t>
      </w:r>
      <w:r w:rsidRPr="00B659E1">
        <w:rPr>
          <w:rFonts w:ascii="Calibri" w:hAnsi="Calibri" w:cs="Calibri"/>
          <w:spacing w:val="-2"/>
          <w:sz w:val="22"/>
          <w:szCs w:val="22"/>
        </w:rPr>
        <w:t xml:space="preserve"> </w:t>
      </w:r>
      <w:r w:rsidRPr="00B659E1">
        <w:rPr>
          <w:rFonts w:ascii="Calibri" w:hAnsi="Calibri" w:cs="Calibri"/>
          <w:sz w:val="22"/>
          <w:szCs w:val="22"/>
        </w:rPr>
        <w:t>Warunków</w:t>
      </w:r>
      <w:r w:rsidRPr="00B659E1">
        <w:rPr>
          <w:rFonts w:ascii="Calibri" w:hAnsi="Calibri" w:cs="Calibri"/>
          <w:spacing w:val="-3"/>
          <w:sz w:val="22"/>
          <w:szCs w:val="22"/>
        </w:rPr>
        <w:t xml:space="preserve"> </w:t>
      </w:r>
      <w:r w:rsidRPr="00B659E1">
        <w:rPr>
          <w:rFonts w:ascii="Calibri" w:hAnsi="Calibri" w:cs="Calibri"/>
          <w:sz w:val="22"/>
          <w:szCs w:val="22"/>
        </w:rPr>
        <w:t>Ubezpieczenia</w:t>
      </w:r>
      <w:r w:rsidRPr="00B659E1">
        <w:rPr>
          <w:rFonts w:ascii="Calibri" w:hAnsi="Calibri" w:cs="Calibri"/>
          <w:spacing w:val="-4"/>
          <w:sz w:val="22"/>
          <w:szCs w:val="22"/>
        </w:rPr>
        <w:t xml:space="preserve"> </w:t>
      </w:r>
      <w:r w:rsidRPr="00B659E1">
        <w:rPr>
          <w:rFonts w:ascii="Calibri" w:hAnsi="Calibri" w:cs="Calibri"/>
          <w:sz w:val="22"/>
          <w:szCs w:val="22"/>
        </w:rPr>
        <w:t>ustala</w:t>
      </w:r>
      <w:r w:rsidRPr="00B659E1">
        <w:rPr>
          <w:rFonts w:ascii="Calibri" w:hAnsi="Calibri" w:cs="Calibri"/>
          <w:spacing w:val="-3"/>
          <w:sz w:val="22"/>
          <w:szCs w:val="22"/>
        </w:rPr>
        <w:t xml:space="preserve"> </w:t>
      </w:r>
      <w:r w:rsidRPr="00B659E1">
        <w:rPr>
          <w:rFonts w:ascii="Calibri" w:hAnsi="Calibri" w:cs="Calibri"/>
          <w:sz w:val="22"/>
          <w:szCs w:val="22"/>
        </w:rPr>
        <w:t>się,</w:t>
      </w:r>
      <w:r w:rsidRPr="00B659E1">
        <w:rPr>
          <w:rFonts w:ascii="Calibri" w:hAnsi="Calibri" w:cs="Calibri"/>
          <w:spacing w:val="-1"/>
          <w:sz w:val="22"/>
          <w:szCs w:val="22"/>
        </w:rPr>
        <w:t xml:space="preserve"> </w:t>
      </w:r>
      <w:r w:rsidRPr="00B659E1">
        <w:rPr>
          <w:rFonts w:ascii="Calibri" w:hAnsi="Calibri" w:cs="Calibri"/>
          <w:spacing w:val="4"/>
          <w:sz w:val="22"/>
          <w:szCs w:val="22"/>
        </w:rPr>
        <w:t>termin powiadomienia</w:t>
      </w:r>
      <w:r w:rsidRPr="00627FDF">
        <w:rPr>
          <w:rFonts w:ascii="Calibri" w:hAnsi="Calibri" w:cs="Calibri"/>
          <w:spacing w:val="4"/>
          <w:sz w:val="22"/>
          <w:szCs w:val="22"/>
        </w:rPr>
        <w:t xml:space="preserve"> Ubezpieczyciela o wypadku </w:t>
      </w:r>
      <w:r w:rsidRPr="00627FDF">
        <w:rPr>
          <w:rFonts w:ascii="Calibri" w:hAnsi="Calibri" w:cs="Calibri"/>
          <w:sz w:val="22"/>
          <w:szCs w:val="22"/>
        </w:rPr>
        <w:t xml:space="preserve">ubezpieczeniowym:  najpóźniej do 30 dni od daty uzyskania przez Ubezpieczającego/Ubezpieczonego wiedzy </w:t>
      </w:r>
      <w:r w:rsidRPr="00627FDF">
        <w:rPr>
          <w:rFonts w:ascii="Calibri" w:hAnsi="Calibri" w:cs="Calibri"/>
          <w:spacing w:val="-2"/>
          <w:sz w:val="22"/>
          <w:szCs w:val="22"/>
        </w:rPr>
        <w:t>o zajściu wypadku.</w:t>
      </w:r>
    </w:p>
    <w:p w14:paraId="6D74C8C6" w14:textId="77777777" w:rsidR="00295223" w:rsidRDefault="00295223" w:rsidP="00295223">
      <w:pPr>
        <w:tabs>
          <w:tab w:val="num" w:pos="792"/>
        </w:tabs>
        <w:jc w:val="both"/>
        <w:rPr>
          <w:rFonts w:ascii="Calibri" w:hAnsi="Calibri" w:cs="Calibri"/>
          <w:spacing w:val="-2"/>
          <w:sz w:val="22"/>
          <w:szCs w:val="22"/>
        </w:rPr>
      </w:pPr>
    </w:p>
    <w:p w14:paraId="34473470" w14:textId="77777777" w:rsidR="00295223" w:rsidRPr="00630D01" w:rsidRDefault="00295223" w:rsidP="00295223">
      <w:pPr>
        <w:shd w:val="clear" w:color="auto" w:fill="FFFFFF"/>
        <w:spacing w:line="206" w:lineRule="exact"/>
        <w:ind w:left="24"/>
        <w:jc w:val="both"/>
        <w:rPr>
          <w:rFonts w:ascii="Calibri" w:hAnsi="Calibri" w:cs="Calibri"/>
          <w:sz w:val="22"/>
          <w:szCs w:val="22"/>
        </w:rPr>
      </w:pPr>
      <w:r>
        <w:rPr>
          <w:rFonts w:ascii="Calibri" w:hAnsi="Calibri" w:cs="Calibri"/>
          <w:b/>
          <w:sz w:val="22"/>
          <w:szCs w:val="22"/>
        </w:rPr>
        <w:t>21)</w:t>
      </w:r>
      <w:r w:rsidRPr="00630D01">
        <w:rPr>
          <w:rFonts w:ascii="Calibri" w:hAnsi="Calibri" w:cs="Calibri"/>
          <w:b/>
          <w:sz w:val="22"/>
          <w:szCs w:val="22"/>
        </w:rPr>
        <w:t xml:space="preserve">. </w:t>
      </w:r>
      <w:r w:rsidRPr="00630D01">
        <w:rPr>
          <w:rFonts w:ascii="Calibri" w:hAnsi="Calibri" w:cs="Calibri"/>
          <w:b/>
          <w:bCs/>
          <w:sz w:val="22"/>
          <w:szCs w:val="22"/>
        </w:rPr>
        <w:t>Klauzula likwidacji szkód</w:t>
      </w:r>
      <w:r w:rsidRPr="00630D01">
        <w:rPr>
          <w:rFonts w:ascii="Calibri" w:hAnsi="Calibri" w:cs="Calibri"/>
          <w:sz w:val="22"/>
          <w:szCs w:val="22"/>
        </w:rPr>
        <w:t xml:space="preserve">, w brzmieniu: </w:t>
      </w:r>
    </w:p>
    <w:p w14:paraId="2AB384BB" w14:textId="77777777" w:rsidR="00295223" w:rsidRPr="00630D01" w:rsidRDefault="00295223" w:rsidP="00295223">
      <w:pPr>
        <w:shd w:val="clear" w:color="auto" w:fill="FFFFFF"/>
        <w:spacing w:line="274" w:lineRule="exact"/>
        <w:ind w:right="345"/>
        <w:jc w:val="both"/>
        <w:rPr>
          <w:rFonts w:ascii="Calibri" w:hAnsi="Calibri" w:cs="Calibri"/>
          <w:spacing w:val="-1"/>
          <w:sz w:val="22"/>
          <w:szCs w:val="22"/>
        </w:rPr>
      </w:pPr>
      <w:r w:rsidRPr="00B659E1">
        <w:rPr>
          <w:rFonts w:ascii="Calibri" w:hAnsi="Calibri" w:cs="Calibri"/>
          <w:sz w:val="22"/>
          <w:szCs w:val="22"/>
        </w:rPr>
        <w:t>Z</w:t>
      </w:r>
      <w:r w:rsidRPr="00B659E1">
        <w:rPr>
          <w:rFonts w:ascii="Calibri" w:hAnsi="Calibri" w:cs="Calibri"/>
          <w:spacing w:val="-4"/>
          <w:sz w:val="22"/>
          <w:szCs w:val="22"/>
        </w:rPr>
        <w:t xml:space="preserve"> </w:t>
      </w:r>
      <w:r w:rsidRPr="00B659E1">
        <w:rPr>
          <w:rFonts w:ascii="Calibri" w:hAnsi="Calibri" w:cs="Calibri"/>
          <w:sz w:val="22"/>
          <w:szCs w:val="22"/>
        </w:rPr>
        <w:t>zachowaniem</w:t>
      </w:r>
      <w:r w:rsidRPr="00B659E1">
        <w:rPr>
          <w:rFonts w:ascii="Calibri" w:hAnsi="Calibri" w:cs="Calibri"/>
          <w:spacing w:val="-3"/>
          <w:sz w:val="22"/>
          <w:szCs w:val="22"/>
        </w:rPr>
        <w:t xml:space="preserve"> </w:t>
      </w:r>
      <w:r w:rsidRPr="00B659E1">
        <w:rPr>
          <w:rFonts w:ascii="Calibri" w:hAnsi="Calibri" w:cs="Calibri"/>
          <w:sz w:val="22"/>
          <w:szCs w:val="22"/>
        </w:rPr>
        <w:t>pozostałych,</w:t>
      </w:r>
      <w:r w:rsidRPr="00B659E1">
        <w:rPr>
          <w:rFonts w:ascii="Calibri" w:hAnsi="Calibri" w:cs="Calibri"/>
          <w:spacing w:val="-3"/>
          <w:sz w:val="22"/>
          <w:szCs w:val="22"/>
        </w:rPr>
        <w:t xml:space="preserve"> </w:t>
      </w:r>
      <w:r w:rsidRPr="00B659E1">
        <w:rPr>
          <w:rFonts w:ascii="Calibri" w:hAnsi="Calibri" w:cs="Calibri"/>
          <w:sz w:val="22"/>
          <w:szCs w:val="22"/>
        </w:rPr>
        <w:t>niezmienionych</w:t>
      </w:r>
      <w:r w:rsidRPr="00B659E1">
        <w:rPr>
          <w:rFonts w:ascii="Calibri" w:hAnsi="Calibri" w:cs="Calibri"/>
          <w:spacing w:val="-4"/>
          <w:sz w:val="22"/>
          <w:szCs w:val="22"/>
        </w:rPr>
        <w:t xml:space="preserve"> </w:t>
      </w:r>
      <w:r w:rsidRPr="00B659E1">
        <w:rPr>
          <w:rFonts w:ascii="Calibri" w:hAnsi="Calibri" w:cs="Calibri"/>
          <w:sz w:val="22"/>
          <w:szCs w:val="22"/>
        </w:rPr>
        <w:t>niniejszą</w:t>
      </w:r>
      <w:r w:rsidRPr="00B659E1">
        <w:rPr>
          <w:rFonts w:ascii="Calibri" w:hAnsi="Calibri" w:cs="Calibri"/>
          <w:spacing w:val="-5"/>
          <w:sz w:val="22"/>
          <w:szCs w:val="22"/>
        </w:rPr>
        <w:t xml:space="preserve"> </w:t>
      </w:r>
      <w:r w:rsidRPr="00B659E1">
        <w:rPr>
          <w:rFonts w:ascii="Calibri" w:hAnsi="Calibri" w:cs="Calibri"/>
          <w:sz w:val="22"/>
          <w:szCs w:val="22"/>
        </w:rPr>
        <w:t>klauzulą,</w:t>
      </w:r>
      <w:r w:rsidRPr="00B659E1">
        <w:rPr>
          <w:rFonts w:ascii="Calibri" w:hAnsi="Calibri" w:cs="Calibri"/>
          <w:spacing w:val="-3"/>
          <w:sz w:val="22"/>
          <w:szCs w:val="22"/>
        </w:rPr>
        <w:t xml:space="preserve"> </w:t>
      </w:r>
      <w:r w:rsidRPr="00B659E1">
        <w:rPr>
          <w:rFonts w:ascii="Calibri" w:hAnsi="Calibri" w:cs="Calibri"/>
          <w:sz w:val="22"/>
          <w:szCs w:val="22"/>
        </w:rPr>
        <w:t>postanowień</w:t>
      </w:r>
      <w:r w:rsidRPr="00B659E1">
        <w:rPr>
          <w:rFonts w:ascii="Calibri" w:hAnsi="Calibri" w:cs="Calibri"/>
          <w:spacing w:val="-4"/>
          <w:sz w:val="22"/>
          <w:szCs w:val="22"/>
        </w:rPr>
        <w:t xml:space="preserve"> </w:t>
      </w:r>
      <w:r w:rsidRPr="00B659E1">
        <w:rPr>
          <w:rFonts w:ascii="Calibri" w:hAnsi="Calibri" w:cs="Calibri"/>
          <w:sz w:val="22"/>
          <w:szCs w:val="22"/>
        </w:rPr>
        <w:t>umowy ubezpieczenia</w:t>
      </w:r>
      <w:r w:rsidRPr="00B659E1">
        <w:rPr>
          <w:rFonts w:ascii="Calibri" w:hAnsi="Calibri" w:cs="Calibri"/>
          <w:spacing w:val="-3"/>
          <w:sz w:val="22"/>
          <w:szCs w:val="22"/>
        </w:rPr>
        <w:t xml:space="preserve"> </w:t>
      </w:r>
      <w:r w:rsidRPr="00B659E1">
        <w:rPr>
          <w:rFonts w:ascii="Calibri" w:hAnsi="Calibri" w:cs="Calibri"/>
          <w:sz w:val="22"/>
          <w:szCs w:val="22"/>
        </w:rPr>
        <w:t>i</w:t>
      </w:r>
      <w:r w:rsidRPr="00B659E1">
        <w:rPr>
          <w:rFonts w:ascii="Calibri" w:hAnsi="Calibri" w:cs="Calibri"/>
          <w:spacing w:val="-1"/>
          <w:sz w:val="22"/>
          <w:szCs w:val="22"/>
        </w:rPr>
        <w:t xml:space="preserve"> </w:t>
      </w:r>
      <w:r w:rsidRPr="00B659E1">
        <w:rPr>
          <w:rFonts w:ascii="Calibri" w:hAnsi="Calibri" w:cs="Calibri"/>
          <w:sz w:val="22"/>
          <w:szCs w:val="22"/>
        </w:rPr>
        <w:t>Ogólnych</w:t>
      </w:r>
      <w:r w:rsidRPr="00B659E1">
        <w:rPr>
          <w:rFonts w:ascii="Calibri" w:hAnsi="Calibri" w:cs="Calibri"/>
          <w:spacing w:val="-2"/>
          <w:sz w:val="22"/>
          <w:szCs w:val="22"/>
        </w:rPr>
        <w:t xml:space="preserve"> </w:t>
      </w:r>
      <w:r w:rsidRPr="00B659E1">
        <w:rPr>
          <w:rFonts w:ascii="Calibri" w:hAnsi="Calibri" w:cs="Calibri"/>
          <w:sz w:val="22"/>
          <w:szCs w:val="22"/>
        </w:rPr>
        <w:t>Warunków</w:t>
      </w:r>
      <w:r w:rsidRPr="00B659E1">
        <w:rPr>
          <w:rFonts w:ascii="Calibri" w:hAnsi="Calibri" w:cs="Calibri"/>
          <w:spacing w:val="-3"/>
          <w:sz w:val="22"/>
          <w:szCs w:val="22"/>
        </w:rPr>
        <w:t xml:space="preserve"> </w:t>
      </w:r>
      <w:r w:rsidRPr="00B659E1">
        <w:rPr>
          <w:rFonts w:ascii="Calibri" w:hAnsi="Calibri" w:cs="Calibri"/>
          <w:sz w:val="22"/>
          <w:szCs w:val="22"/>
        </w:rPr>
        <w:t>Ubezpieczenia</w:t>
      </w:r>
      <w:r w:rsidRPr="00B659E1">
        <w:rPr>
          <w:rFonts w:ascii="Calibri" w:hAnsi="Calibri" w:cs="Calibri"/>
          <w:spacing w:val="-4"/>
          <w:sz w:val="22"/>
          <w:szCs w:val="22"/>
        </w:rPr>
        <w:t xml:space="preserve"> </w:t>
      </w:r>
      <w:r w:rsidRPr="00B659E1">
        <w:rPr>
          <w:rFonts w:ascii="Calibri" w:hAnsi="Calibri" w:cs="Calibri"/>
          <w:sz w:val="22"/>
          <w:szCs w:val="22"/>
        </w:rPr>
        <w:t>ustala</w:t>
      </w:r>
      <w:r w:rsidRPr="00B659E1">
        <w:rPr>
          <w:rFonts w:ascii="Calibri" w:hAnsi="Calibri" w:cs="Calibri"/>
          <w:spacing w:val="-3"/>
          <w:sz w:val="22"/>
          <w:szCs w:val="22"/>
        </w:rPr>
        <w:t xml:space="preserve"> </w:t>
      </w:r>
      <w:r w:rsidRPr="00B659E1">
        <w:rPr>
          <w:rFonts w:ascii="Calibri" w:hAnsi="Calibri" w:cs="Calibri"/>
          <w:sz w:val="22"/>
          <w:szCs w:val="22"/>
        </w:rPr>
        <w:t>się,</w:t>
      </w:r>
      <w:r w:rsidRPr="00B659E1">
        <w:rPr>
          <w:rFonts w:ascii="Calibri" w:hAnsi="Calibri" w:cs="Calibri"/>
          <w:spacing w:val="-1"/>
          <w:sz w:val="22"/>
          <w:szCs w:val="22"/>
        </w:rPr>
        <w:t xml:space="preserve"> </w:t>
      </w:r>
      <w:r w:rsidRPr="00B659E1">
        <w:rPr>
          <w:rFonts w:ascii="Calibri" w:hAnsi="Calibri" w:cs="Calibri"/>
          <w:sz w:val="22"/>
          <w:szCs w:val="22"/>
        </w:rPr>
        <w:t>że:</w:t>
      </w:r>
      <w:r w:rsidRPr="00B659E1">
        <w:rPr>
          <w:rFonts w:ascii="Calibri" w:hAnsi="Calibri" w:cs="Calibri"/>
          <w:spacing w:val="-1"/>
          <w:sz w:val="22"/>
          <w:szCs w:val="22"/>
        </w:rPr>
        <w:t xml:space="preserve"> W przypadku szkód, których</w:t>
      </w:r>
      <w:r w:rsidRPr="00630D01">
        <w:rPr>
          <w:rFonts w:ascii="Calibri" w:hAnsi="Calibri" w:cs="Calibri"/>
          <w:spacing w:val="-1"/>
          <w:sz w:val="22"/>
          <w:szCs w:val="22"/>
        </w:rPr>
        <w:t xml:space="preserve"> szacowana wartość nie przekracza 5.000 zł, a których natychmiastowa likwidacja jest niezbędna do </w:t>
      </w:r>
      <w:r w:rsidRPr="00630D01">
        <w:rPr>
          <w:rFonts w:ascii="Calibri" w:hAnsi="Calibri" w:cs="Calibri"/>
          <w:spacing w:val="-1"/>
          <w:sz w:val="22"/>
          <w:szCs w:val="22"/>
        </w:rPr>
        <w:lastRenderedPageBreak/>
        <w:t xml:space="preserve">zapewnienia niezakłóconej pracy </w:t>
      </w:r>
      <w:r>
        <w:rPr>
          <w:rFonts w:ascii="Calibri" w:hAnsi="Calibri" w:cs="Calibri"/>
          <w:spacing w:val="-1"/>
          <w:sz w:val="22"/>
          <w:szCs w:val="22"/>
        </w:rPr>
        <w:t>Ubezpieczonego</w:t>
      </w:r>
      <w:r w:rsidRPr="00630D01">
        <w:rPr>
          <w:rFonts w:ascii="Calibri" w:hAnsi="Calibri" w:cs="Calibri"/>
          <w:spacing w:val="-1"/>
          <w:sz w:val="22"/>
          <w:szCs w:val="22"/>
        </w:rPr>
        <w:t xml:space="preserve">, Ubezpieczony może dokonać likwidacji szkody samodzielnie lub poprzez </w:t>
      </w:r>
      <w:r>
        <w:rPr>
          <w:rFonts w:ascii="Calibri" w:hAnsi="Calibri" w:cs="Calibri"/>
          <w:spacing w:val="-1"/>
          <w:sz w:val="22"/>
          <w:szCs w:val="22"/>
        </w:rPr>
        <w:t>zatrudnioną firmę</w:t>
      </w:r>
      <w:r w:rsidRPr="00630D01">
        <w:rPr>
          <w:rFonts w:ascii="Calibri" w:hAnsi="Calibri" w:cs="Calibri"/>
          <w:spacing w:val="-1"/>
          <w:sz w:val="22"/>
          <w:szCs w:val="22"/>
        </w:rPr>
        <w:t>, nie czekając na oględziny Ubezpieczyciela, zachowując części uszkodzone</w:t>
      </w:r>
      <w:r>
        <w:rPr>
          <w:rFonts w:ascii="Calibri" w:hAnsi="Calibri" w:cs="Calibri"/>
          <w:spacing w:val="-1"/>
          <w:sz w:val="22"/>
          <w:szCs w:val="22"/>
        </w:rPr>
        <w:t xml:space="preserve">. </w:t>
      </w:r>
    </w:p>
    <w:p w14:paraId="43F7BDD2" w14:textId="77777777" w:rsidR="00295223" w:rsidRPr="00630D01" w:rsidRDefault="00295223" w:rsidP="00295223">
      <w:pPr>
        <w:shd w:val="clear" w:color="auto" w:fill="FFFFFF"/>
        <w:spacing w:line="274" w:lineRule="exact"/>
        <w:ind w:right="345"/>
        <w:jc w:val="both"/>
        <w:rPr>
          <w:rFonts w:ascii="Calibri" w:hAnsi="Calibri" w:cs="Calibri"/>
          <w:spacing w:val="-1"/>
          <w:sz w:val="22"/>
          <w:szCs w:val="22"/>
        </w:rPr>
      </w:pPr>
      <w:r w:rsidRPr="00630D01">
        <w:rPr>
          <w:rFonts w:ascii="Calibri" w:hAnsi="Calibri" w:cs="Calibri"/>
          <w:spacing w:val="-1"/>
          <w:sz w:val="22"/>
          <w:szCs w:val="22"/>
        </w:rPr>
        <w:t>W razie stwierdzenia szkód z tytułu kradzieży z włamaniem, rabunku lub posiadających znamiona przestępstwa, Ubezpieczający przed rozpoczęciem likwidacji szkody zobowiązany jest do niezwłocznego powiadomienia organów Policji. Dokumentami (dowodami), które należy niezwłocznie przedstawić Ubezpieczycielowi, potwierdzającymi fakt powstania szkody i wysokości poniesionych strat są:</w:t>
      </w:r>
    </w:p>
    <w:p w14:paraId="1239EA7F" w14:textId="77777777" w:rsidR="00295223" w:rsidRPr="00630D01" w:rsidRDefault="00295223" w:rsidP="00295223">
      <w:pPr>
        <w:shd w:val="clear" w:color="auto" w:fill="FFFFFF"/>
        <w:spacing w:line="274" w:lineRule="exact"/>
        <w:ind w:right="345"/>
        <w:jc w:val="both"/>
        <w:rPr>
          <w:rFonts w:ascii="Calibri" w:hAnsi="Calibri" w:cs="Calibri"/>
          <w:spacing w:val="-1"/>
          <w:sz w:val="22"/>
          <w:szCs w:val="22"/>
        </w:rPr>
      </w:pPr>
      <w:r w:rsidRPr="00630D01">
        <w:rPr>
          <w:rFonts w:ascii="Calibri" w:hAnsi="Calibri" w:cs="Calibri"/>
          <w:spacing w:val="-1"/>
          <w:sz w:val="22"/>
          <w:szCs w:val="22"/>
        </w:rPr>
        <w:t xml:space="preserve"> - zgłoszenie szkody uwzględniające datę, miejsce i okoliczności powstania szkody</w:t>
      </w:r>
    </w:p>
    <w:p w14:paraId="52E5CF5F" w14:textId="77777777" w:rsidR="00295223" w:rsidRPr="00630D01" w:rsidRDefault="00295223" w:rsidP="00295223">
      <w:pPr>
        <w:shd w:val="clear" w:color="auto" w:fill="FFFFFF"/>
        <w:spacing w:line="274" w:lineRule="exact"/>
        <w:ind w:right="345"/>
        <w:jc w:val="both"/>
        <w:rPr>
          <w:rFonts w:ascii="Calibri" w:hAnsi="Calibri" w:cs="Calibri"/>
          <w:spacing w:val="-1"/>
          <w:sz w:val="22"/>
          <w:szCs w:val="22"/>
        </w:rPr>
      </w:pPr>
      <w:r w:rsidRPr="00630D01">
        <w:rPr>
          <w:rFonts w:ascii="Calibri" w:hAnsi="Calibri" w:cs="Calibri"/>
          <w:spacing w:val="-1"/>
          <w:sz w:val="22"/>
          <w:szCs w:val="22"/>
        </w:rPr>
        <w:t xml:space="preserve"> - rachunki za naprawę lub zakup części, które zostały wymienione</w:t>
      </w:r>
    </w:p>
    <w:p w14:paraId="5551430E" w14:textId="77777777" w:rsidR="00295223" w:rsidRPr="00630D01" w:rsidRDefault="00295223" w:rsidP="00295223">
      <w:pPr>
        <w:shd w:val="clear" w:color="auto" w:fill="FFFFFF"/>
        <w:spacing w:line="274" w:lineRule="exact"/>
        <w:ind w:right="345"/>
        <w:jc w:val="both"/>
        <w:rPr>
          <w:rFonts w:ascii="Calibri" w:hAnsi="Calibri" w:cs="Calibri"/>
          <w:spacing w:val="-1"/>
          <w:sz w:val="22"/>
          <w:szCs w:val="22"/>
        </w:rPr>
      </w:pPr>
      <w:r w:rsidRPr="00630D01">
        <w:rPr>
          <w:rFonts w:ascii="Calibri" w:hAnsi="Calibri" w:cs="Calibri"/>
          <w:spacing w:val="-1"/>
          <w:sz w:val="22"/>
          <w:szCs w:val="22"/>
        </w:rPr>
        <w:t xml:space="preserve"> - w przypadku szkód powstałych w wyniku czynu o znamionach przestępstwa - notatka policyjna</w:t>
      </w:r>
    </w:p>
    <w:p w14:paraId="29865E3B" w14:textId="77777777" w:rsidR="00295223" w:rsidRPr="00630D01" w:rsidRDefault="00295223" w:rsidP="00295223">
      <w:pPr>
        <w:shd w:val="clear" w:color="auto" w:fill="FFFFFF"/>
        <w:spacing w:line="274" w:lineRule="exact"/>
        <w:ind w:right="345"/>
        <w:jc w:val="both"/>
        <w:rPr>
          <w:rFonts w:ascii="Calibri" w:hAnsi="Calibri" w:cs="Calibri"/>
          <w:spacing w:val="-1"/>
          <w:sz w:val="22"/>
          <w:szCs w:val="22"/>
        </w:rPr>
      </w:pPr>
      <w:r w:rsidRPr="00630D01">
        <w:rPr>
          <w:rFonts w:ascii="Calibri" w:hAnsi="Calibri" w:cs="Calibri"/>
          <w:spacing w:val="-1"/>
          <w:sz w:val="22"/>
          <w:szCs w:val="22"/>
        </w:rPr>
        <w:t xml:space="preserve"> - dokumentacja zdjęciowa szkody</w:t>
      </w:r>
    </w:p>
    <w:p w14:paraId="22D9D7B9" w14:textId="77777777" w:rsidR="00295223" w:rsidRPr="00630D01" w:rsidRDefault="00295223" w:rsidP="00295223">
      <w:pPr>
        <w:jc w:val="both"/>
        <w:rPr>
          <w:rFonts w:ascii="Calibri" w:hAnsi="Calibri" w:cs="Calibri"/>
          <w:b/>
          <w:sz w:val="22"/>
          <w:szCs w:val="22"/>
        </w:rPr>
      </w:pPr>
      <w:r w:rsidRPr="00630D01">
        <w:rPr>
          <w:rFonts w:ascii="Calibri" w:hAnsi="Calibri" w:cs="Calibri"/>
          <w:spacing w:val="-1"/>
          <w:sz w:val="22"/>
          <w:szCs w:val="22"/>
        </w:rPr>
        <w:t xml:space="preserve">Na pisemny wniosek Ubezpieczającego, rozliczenie szkody może nastąpić na podstawie kosztorysu sporządzonego przez warsztat naprawczy lub Ubezpieczyciela. </w:t>
      </w:r>
    </w:p>
    <w:p w14:paraId="1A35A954" w14:textId="77777777" w:rsidR="00295223" w:rsidRDefault="00295223" w:rsidP="00295223">
      <w:pPr>
        <w:shd w:val="clear" w:color="auto" w:fill="FFFFFF"/>
        <w:ind w:right="442"/>
        <w:jc w:val="both"/>
        <w:rPr>
          <w:rFonts w:ascii="Calibri" w:hAnsi="Calibri" w:cs="Calibri"/>
          <w:b/>
          <w:sz w:val="22"/>
          <w:szCs w:val="22"/>
        </w:rPr>
      </w:pPr>
    </w:p>
    <w:p w14:paraId="17ADBC2E" w14:textId="77777777" w:rsidR="00295223" w:rsidRPr="00C12140" w:rsidRDefault="00295223" w:rsidP="00295223">
      <w:pPr>
        <w:shd w:val="clear" w:color="auto" w:fill="FFFFFF"/>
        <w:ind w:right="442"/>
        <w:jc w:val="both"/>
        <w:rPr>
          <w:rFonts w:ascii="Calibri" w:hAnsi="Calibri" w:cs="Calibri"/>
          <w:i/>
          <w:iCs/>
          <w:spacing w:val="-1"/>
          <w:sz w:val="22"/>
          <w:szCs w:val="22"/>
        </w:rPr>
      </w:pPr>
      <w:r>
        <w:rPr>
          <w:rFonts w:ascii="Calibri" w:hAnsi="Calibri" w:cs="Calibri"/>
          <w:b/>
          <w:sz w:val="22"/>
          <w:szCs w:val="22"/>
        </w:rPr>
        <w:t>22</w:t>
      </w:r>
      <w:r w:rsidRPr="00C12140">
        <w:rPr>
          <w:rFonts w:ascii="Calibri" w:hAnsi="Calibri" w:cs="Calibri"/>
          <w:b/>
          <w:sz w:val="22"/>
          <w:szCs w:val="22"/>
        </w:rPr>
        <w:t xml:space="preserve">). </w:t>
      </w:r>
      <w:r w:rsidRPr="00C12140">
        <w:rPr>
          <w:rFonts w:ascii="Calibri" w:hAnsi="Calibri" w:cs="Calibri"/>
          <w:b/>
          <w:bCs/>
          <w:sz w:val="22"/>
          <w:szCs w:val="22"/>
        </w:rPr>
        <w:t xml:space="preserve">Klauzula przyjmująca istniejący system zabezpieczeń, </w:t>
      </w:r>
      <w:r w:rsidRPr="00C12140">
        <w:rPr>
          <w:rFonts w:ascii="Calibri" w:hAnsi="Calibri" w:cs="Calibri"/>
          <w:bCs/>
          <w:sz w:val="22"/>
          <w:szCs w:val="22"/>
        </w:rPr>
        <w:t>w brzmieniu</w:t>
      </w:r>
      <w:r w:rsidRPr="00C12140">
        <w:rPr>
          <w:rFonts w:ascii="Calibri" w:hAnsi="Calibri" w:cs="Calibri"/>
          <w:b/>
          <w:bCs/>
          <w:sz w:val="22"/>
          <w:szCs w:val="22"/>
        </w:rPr>
        <w:t>:</w:t>
      </w:r>
    </w:p>
    <w:p w14:paraId="7F19012E" w14:textId="77777777" w:rsidR="00295223" w:rsidRPr="00C12140" w:rsidRDefault="00295223" w:rsidP="00295223">
      <w:pPr>
        <w:shd w:val="clear" w:color="auto" w:fill="FFFFFF"/>
        <w:jc w:val="both"/>
        <w:rPr>
          <w:rFonts w:ascii="Calibri" w:hAnsi="Calibri" w:cs="Calibri"/>
          <w:spacing w:val="4"/>
          <w:sz w:val="22"/>
          <w:szCs w:val="22"/>
        </w:rPr>
      </w:pPr>
      <w:r w:rsidRPr="00C12140">
        <w:rPr>
          <w:rFonts w:ascii="Calibri" w:hAnsi="Calibri" w:cs="Calibri"/>
          <w:spacing w:val="4"/>
          <w:sz w:val="22"/>
          <w:szCs w:val="22"/>
        </w:rPr>
        <w:t>Z zastrzeżeniem pozostałych, niezmienionych niniejszą klauzulą, postanowień umowy ubezpieczenia oraz ogólnych warunków ubezpieczenia, uzgadnia się co następuje:</w:t>
      </w:r>
    </w:p>
    <w:p w14:paraId="7D4F450F" w14:textId="77777777" w:rsidR="00295223" w:rsidRPr="00A910B8" w:rsidRDefault="00295223" w:rsidP="00295223">
      <w:pPr>
        <w:jc w:val="both"/>
        <w:rPr>
          <w:rFonts w:ascii="Calibri" w:hAnsi="Calibri" w:cs="Calibri"/>
          <w:iCs/>
          <w:sz w:val="22"/>
          <w:szCs w:val="22"/>
        </w:rPr>
      </w:pPr>
      <w:r w:rsidRPr="00C12140">
        <w:rPr>
          <w:rFonts w:ascii="Calibri" w:hAnsi="Calibri" w:cs="Calibri"/>
          <w:spacing w:val="4"/>
          <w:sz w:val="22"/>
          <w:szCs w:val="22"/>
        </w:rPr>
        <w:t xml:space="preserve">Ubezpieczyciel oświadcza, że akceptuje stan zabezpieczeń mienia przed pożarem, wybuchem, piorunem, przepięciem, kradzieżą oraz rabunkiem na dzień zawarcia umowy ubezpieczenia. </w:t>
      </w:r>
      <w:r w:rsidRPr="00630D01">
        <w:rPr>
          <w:rFonts w:ascii="Calibri" w:hAnsi="Calibri" w:cs="Calibri"/>
          <w:iCs/>
          <w:sz w:val="22"/>
          <w:szCs w:val="22"/>
        </w:rPr>
        <w:t>Budynki należące do Ubezpieczającego posiadają zabezpieczenia p.poż zgodne z wymaganiami przepisów o ochronie przeciwpożarowej lub zgodne z innymi przepisami odpowiednimi dla specyfiki danego budynku</w:t>
      </w:r>
      <w:r>
        <w:rPr>
          <w:rFonts w:ascii="Calibri" w:hAnsi="Calibri" w:cs="Calibri"/>
          <w:iCs/>
          <w:sz w:val="22"/>
          <w:szCs w:val="22"/>
        </w:rPr>
        <w:t xml:space="preserve">. </w:t>
      </w:r>
      <w:r w:rsidRPr="00C12140">
        <w:rPr>
          <w:rFonts w:ascii="Calibri" w:hAnsi="Calibri" w:cs="Calibri"/>
          <w:spacing w:val="2"/>
          <w:sz w:val="22"/>
          <w:szCs w:val="22"/>
        </w:rPr>
        <w:t xml:space="preserve">Ubezpieczyciel oświadcza, że stan zabezpieczeń przeciwpożarowych, przeciw kradzieżowych oraz przeciwprzepięciowych </w:t>
      </w:r>
      <w:r w:rsidRPr="00C12140">
        <w:rPr>
          <w:rFonts w:ascii="Calibri" w:hAnsi="Calibri" w:cs="Calibri"/>
          <w:spacing w:val="1"/>
          <w:sz w:val="22"/>
          <w:szCs w:val="22"/>
        </w:rPr>
        <w:t>uznaje za wystarczający.  Jednocześnie Ubezpieczyciel akceptuje o</w:t>
      </w:r>
      <w:r w:rsidRPr="00C12140">
        <w:rPr>
          <w:rFonts w:ascii="Calibri" w:hAnsi="Calibri" w:cs="Calibri"/>
          <w:iCs/>
          <w:sz w:val="22"/>
          <w:szCs w:val="22"/>
        </w:rPr>
        <w:t xml:space="preserve">dstąpienie od wymogu posiadania krat w obiektach, gdzie konstrukcja budynku lub sposób ich użytkowania na to nie pozwalają lub pomieszczenia chroni instalacja alarmowa.  </w:t>
      </w:r>
      <w:r w:rsidRPr="00A910B8">
        <w:rPr>
          <w:rFonts w:ascii="Calibri" w:hAnsi="Calibri" w:cs="Calibri"/>
          <w:sz w:val="22"/>
          <w:szCs w:val="22"/>
        </w:rPr>
        <w:t xml:space="preserve">Zamawiający oświadcza, że  posiadane zabezpieczenia są sprawne i stosowane oraz zabezpieczenia </w:t>
      </w:r>
      <w:r w:rsidRPr="00A910B8">
        <w:rPr>
          <w:rFonts w:ascii="Calibri" w:hAnsi="Calibri" w:cs="Calibri"/>
          <w:iCs/>
          <w:sz w:val="22"/>
          <w:szCs w:val="22"/>
        </w:rPr>
        <w:t xml:space="preserve">spełniają wymogi: </w:t>
      </w:r>
    </w:p>
    <w:p w14:paraId="65193A52" w14:textId="77777777" w:rsidR="00295223" w:rsidRPr="00A910B8" w:rsidRDefault="00295223" w:rsidP="00295223">
      <w:pPr>
        <w:jc w:val="both"/>
        <w:rPr>
          <w:rFonts w:ascii="Calibri" w:hAnsi="Calibri" w:cs="Calibri"/>
          <w:iCs/>
          <w:sz w:val="22"/>
          <w:szCs w:val="22"/>
        </w:rPr>
      </w:pPr>
      <w:r w:rsidRPr="00A910B8">
        <w:rPr>
          <w:rFonts w:ascii="Calibri" w:hAnsi="Calibri" w:cs="Calibri"/>
          <w:iCs/>
          <w:sz w:val="22"/>
          <w:szCs w:val="22"/>
        </w:rPr>
        <w:t xml:space="preserve">- Ustawy o ochronie przeciwpożarowej (Dz. U. z 2009 r. Nr 178 poz. 1380 z późn. zm.);  </w:t>
      </w:r>
    </w:p>
    <w:p w14:paraId="13DF4EF5" w14:textId="77777777" w:rsidR="00295223" w:rsidRPr="00A910B8" w:rsidRDefault="00295223" w:rsidP="00295223">
      <w:pPr>
        <w:jc w:val="both"/>
        <w:rPr>
          <w:rFonts w:ascii="Calibri" w:hAnsi="Calibri" w:cs="Calibri"/>
          <w:iCs/>
          <w:sz w:val="22"/>
          <w:szCs w:val="22"/>
        </w:rPr>
      </w:pPr>
      <w:r w:rsidRPr="00A910B8">
        <w:rPr>
          <w:rFonts w:ascii="Calibri" w:hAnsi="Calibri" w:cs="Calibri"/>
          <w:iCs/>
          <w:sz w:val="22"/>
          <w:szCs w:val="22"/>
        </w:rPr>
        <w:t xml:space="preserve"> - Rozporządzenia w sprawie ochrony przeciwpożarowej budynków, innych obiektów budowlanych </w:t>
      </w:r>
      <w:r>
        <w:rPr>
          <w:rFonts w:ascii="Calibri" w:hAnsi="Calibri" w:cs="Calibri"/>
          <w:iCs/>
          <w:sz w:val="22"/>
          <w:szCs w:val="22"/>
        </w:rPr>
        <w:br/>
      </w:r>
      <w:r w:rsidRPr="00A910B8">
        <w:rPr>
          <w:rFonts w:ascii="Calibri" w:hAnsi="Calibri" w:cs="Calibri"/>
          <w:iCs/>
          <w:sz w:val="22"/>
          <w:szCs w:val="22"/>
        </w:rPr>
        <w:t xml:space="preserve">i terenów (Dz. U. z 2010 r. Nr 109 poz. 719 z późn. zm.); </w:t>
      </w:r>
    </w:p>
    <w:p w14:paraId="78E4C772" w14:textId="77777777" w:rsidR="00295223" w:rsidRPr="00C12140" w:rsidRDefault="00295223" w:rsidP="00295223">
      <w:pPr>
        <w:jc w:val="both"/>
        <w:rPr>
          <w:rFonts w:ascii="Calibri" w:hAnsi="Calibri" w:cs="Calibri"/>
          <w:iCs/>
          <w:sz w:val="22"/>
          <w:szCs w:val="22"/>
        </w:rPr>
      </w:pPr>
      <w:r w:rsidRPr="00A910B8">
        <w:rPr>
          <w:rFonts w:ascii="Calibri" w:hAnsi="Calibri" w:cs="Calibri"/>
          <w:iCs/>
          <w:sz w:val="22"/>
          <w:szCs w:val="22"/>
        </w:rPr>
        <w:t xml:space="preserve"> - Rozporządzenia MSWiA z dnia 24 lipca 2009r. w sprawie przeciwpożarowego zaopatrzenia w wodę oraz  dróg pożarowych (Dz.U. 2009 nr 124 poz. 1030 z póżn. zm.) oraz rozporządzenia MI z dnia </w:t>
      </w:r>
      <w:r>
        <w:rPr>
          <w:rFonts w:ascii="Calibri" w:hAnsi="Calibri" w:cs="Calibri"/>
          <w:iCs/>
          <w:sz w:val="22"/>
          <w:szCs w:val="22"/>
        </w:rPr>
        <w:br/>
      </w:r>
      <w:r w:rsidRPr="00A910B8">
        <w:rPr>
          <w:rFonts w:ascii="Calibri" w:hAnsi="Calibri" w:cs="Calibri"/>
          <w:iCs/>
          <w:sz w:val="22"/>
          <w:szCs w:val="22"/>
        </w:rPr>
        <w:t>12 kwietnia 2002 r. w sprawie warunków technicznych, jakim powinny odpowiadać budynki i ich usytuowanie (Dz.U. 2002 nr 75 poz. 690 z późn. Zm.</w:t>
      </w:r>
      <w:r w:rsidRPr="00C12140">
        <w:rPr>
          <w:rFonts w:ascii="Calibri" w:hAnsi="Calibri" w:cs="Calibri"/>
          <w:iCs/>
          <w:sz w:val="22"/>
          <w:szCs w:val="22"/>
        </w:rPr>
        <w:t xml:space="preserve"> </w:t>
      </w:r>
    </w:p>
    <w:p w14:paraId="7BC45453" w14:textId="77777777" w:rsidR="00295223" w:rsidRDefault="00295223" w:rsidP="00295223">
      <w:pPr>
        <w:shd w:val="clear" w:color="auto" w:fill="FFFFFF"/>
        <w:ind w:right="442"/>
        <w:jc w:val="both"/>
        <w:rPr>
          <w:rFonts w:ascii="Calibri" w:hAnsi="Calibri" w:cs="Calibri"/>
          <w:b/>
          <w:sz w:val="22"/>
          <w:szCs w:val="22"/>
        </w:rPr>
      </w:pPr>
    </w:p>
    <w:p w14:paraId="35E3F45B" w14:textId="77777777" w:rsidR="00295223" w:rsidRPr="00630D01" w:rsidRDefault="00295223" w:rsidP="00295223">
      <w:pPr>
        <w:shd w:val="clear" w:color="auto" w:fill="FFFFFF"/>
        <w:ind w:right="5"/>
        <w:jc w:val="both"/>
        <w:rPr>
          <w:rFonts w:ascii="Calibri" w:hAnsi="Calibri" w:cs="Calibri"/>
          <w:sz w:val="22"/>
          <w:szCs w:val="22"/>
        </w:rPr>
      </w:pPr>
      <w:r>
        <w:rPr>
          <w:rFonts w:ascii="Calibri" w:hAnsi="Calibri" w:cs="Calibri"/>
          <w:b/>
          <w:spacing w:val="-2"/>
          <w:sz w:val="22"/>
          <w:szCs w:val="22"/>
        </w:rPr>
        <w:t>23</w:t>
      </w:r>
      <w:r w:rsidRPr="00630D01">
        <w:rPr>
          <w:rFonts w:ascii="Calibri" w:hAnsi="Calibri" w:cs="Calibri"/>
          <w:b/>
          <w:spacing w:val="-2"/>
          <w:sz w:val="22"/>
          <w:szCs w:val="22"/>
        </w:rPr>
        <w:t xml:space="preserve">).  </w:t>
      </w:r>
      <w:r w:rsidRPr="00630D01">
        <w:rPr>
          <w:rFonts w:ascii="Calibri" w:hAnsi="Calibri" w:cs="Calibri"/>
          <w:b/>
          <w:bCs/>
          <w:spacing w:val="8"/>
          <w:sz w:val="22"/>
          <w:szCs w:val="22"/>
        </w:rPr>
        <w:t xml:space="preserve">Klauzula niezawiadomienia w terminie o szkodzie, </w:t>
      </w:r>
      <w:r w:rsidRPr="00630D01">
        <w:rPr>
          <w:rFonts w:ascii="Calibri" w:hAnsi="Calibri" w:cs="Calibri"/>
          <w:bCs/>
          <w:spacing w:val="8"/>
          <w:sz w:val="22"/>
          <w:szCs w:val="22"/>
        </w:rPr>
        <w:t>w brzmieniu</w:t>
      </w:r>
      <w:r w:rsidRPr="00630D01">
        <w:rPr>
          <w:rFonts w:ascii="Calibri" w:hAnsi="Calibri" w:cs="Calibri"/>
          <w:b/>
          <w:bCs/>
          <w:spacing w:val="8"/>
          <w:sz w:val="22"/>
          <w:szCs w:val="22"/>
        </w:rPr>
        <w:t xml:space="preserve">: </w:t>
      </w:r>
    </w:p>
    <w:p w14:paraId="052218CF" w14:textId="77777777" w:rsidR="00295223" w:rsidRDefault="00295223" w:rsidP="00295223">
      <w:pPr>
        <w:tabs>
          <w:tab w:val="num" w:pos="792"/>
        </w:tabs>
        <w:jc w:val="both"/>
        <w:rPr>
          <w:rFonts w:ascii="Calibri" w:hAnsi="Calibri" w:cs="Calibri"/>
          <w:sz w:val="22"/>
          <w:szCs w:val="22"/>
        </w:rPr>
      </w:pPr>
      <w:r w:rsidRPr="00B659E1">
        <w:rPr>
          <w:rFonts w:ascii="Calibri" w:hAnsi="Calibri" w:cs="Calibri"/>
          <w:sz w:val="22"/>
          <w:szCs w:val="22"/>
        </w:rPr>
        <w:t>Z</w:t>
      </w:r>
      <w:r w:rsidRPr="00B659E1">
        <w:rPr>
          <w:rFonts w:ascii="Calibri" w:hAnsi="Calibri" w:cs="Calibri"/>
          <w:spacing w:val="-4"/>
          <w:sz w:val="22"/>
          <w:szCs w:val="22"/>
        </w:rPr>
        <w:t xml:space="preserve"> </w:t>
      </w:r>
      <w:r w:rsidRPr="00B659E1">
        <w:rPr>
          <w:rFonts w:ascii="Calibri" w:hAnsi="Calibri" w:cs="Calibri"/>
          <w:sz w:val="22"/>
          <w:szCs w:val="22"/>
        </w:rPr>
        <w:t>zachowaniem</w:t>
      </w:r>
      <w:r w:rsidRPr="00B659E1">
        <w:rPr>
          <w:rFonts w:ascii="Calibri" w:hAnsi="Calibri" w:cs="Calibri"/>
          <w:spacing w:val="-3"/>
          <w:sz w:val="22"/>
          <w:szCs w:val="22"/>
        </w:rPr>
        <w:t xml:space="preserve"> </w:t>
      </w:r>
      <w:r w:rsidRPr="00B659E1">
        <w:rPr>
          <w:rFonts w:ascii="Calibri" w:hAnsi="Calibri" w:cs="Calibri"/>
          <w:sz w:val="22"/>
          <w:szCs w:val="22"/>
        </w:rPr>
        <w:t>pozostałych,</w:t>
      </w:r>
      <w:r w:rsidRPr="00B659E1">
        <w:rPr>
          <w:rFonts w:ascii="Calibri" w:hAnsi="Calibri" w:cs="Calibri"/>
          <w:spacing w:val="-3"/>
          <w:sz w:val="22"/>
          <w:szCs w:val="22"/>
        </w:rPr>
        <w:t xml:space="preserve"> </w:t>
      </w:r>
      <w:r w:rsidRPr="00B659E1">
        <w:rPr>
          <w:rFonts w:ascii="Calibri" w:hAnsi="Calibri" w:cs="Calibri"/>
          <w:sz w:val="22"/>
          <w:szCs w:val="22"/>
        </w:rPr>
        <w:t>niezmienionych</w:t>
      </w:r>
      <w:r w:rsidRPr="00B659E1">
        <w:rPr>
          <w:rFonts w:ascii="Calibri" w:hAnsi="Calibri" w:cs="Calibri"/>
          <w:spacing w:val="-4"/>
          <w:sz w:val="22"/>
          <w:szCs w:val="22"/>
        </w:rPr>
        <w:t xml:space="preserve"> </w:t>
      </w:r>
      <w:r w:rsidRPr="00B659E1">
        <w:rPr>
          <w:rFonts w:ascii="Calibri" w:hAnsi="Calibri" w:cs="Calibri"/>
          <w:sz w:val="22"/>
          <w:szCs w:val="22"/>
        </w:rPr>
        <w:t>niniejszą</w:t>
      </w:r>
      <w:r w:rsidRPr="00B659E1">
        <w:rPr>
          <w:rFonts w:ascii="Calibri" w:hAnsi="Calibri" w:cs="Calibri"/>
          <w:spacing w:val="-5"/>
          <w:sz w:val="22"/>
          <w:szCs w:val="22"/>
        </w:rPr>
        <w:t xml:space="preserve"> </w:t>
      </w:r>
      <w:r w:rsidRPr="00B659E1">
        <w:rPr>
          <w:rFonts w:ascii="Calibri" w:hAnsi="Calibri" w:cs="Calibri"/>
          <w:sz w:val="22"/>
          <w:szCs w:val="22"/>
        </w:rPr>
        <w:t>klauzulą,</w:t>
      </w:r>
      <w:r w:rsidRPr="00B659E1">
        <w:rPr>
          <w:rFonts w:ascii="Calibri" w:hAnsi="Calibri" w:cs="Calibri"/>
          <w:spacing w:val="-3"/>
          <w:sz w:val="22"/>
          <w:szCs w:val="22"/>
        </w:rPr>
        <w:t xml:space="preserve"> </w:t>
      </w:r>
      <w:r w:rsidRPr="00B659E1">
        <w:rPr>
          <w:rFonts w:ascii="Calibri" w:hAnsi="Calibri" w:cs="Calibri"/>
          <w:sz w:val="22"/>
          <w:szCs w:val="22"/>
        </w:rPr>
        <w:t>postanowień</w:t>
      </w:r>
      <w:r w:rsidRPr="00B659E1">
        <w:rPr>
          <w:rFonts w:ascii="Calibri" w:hAnsi="Calibri" w:cs="Calibri"/>
          <w:spacing w:val="-4"/>
          <w:sz w:val="22"/>
          <w:szCs w:val="22"/>
        </w:rPr>
        <w:t xml:space="preserve"> </w:t>
      </w:r>
      <w:r w:rsidRPr="00B659E1">
        <w:rPr>
          <w:rFonts w:ascii="Calibri" w:hAnsi="Calibri" w:cs="Calibri"/>
          <w:sz w:val="22"/>
          <w:szCs w:val="22"/>
        </w:rPr>
        <w:t>umowy ubezpieczenia</w:t>
      </w:r>
      <w:r w:rsidRPr="00B659E1">
        <w:rPr>
          <w:rFonts w:ascii="Calibri" w:hAnsi="Calibri" w:cs="Calibri"/>
          <w:spacing w:val="-3"/>
          <w:sz w:val="22"/>
          <w:szCs w:val="22"/>
        </w:rPr>
        <w:t xml:space="preserve"> </w:t>
      </w:r>
      <w:r>
        <w:rPr>
          <w:rFonts w:ascii="Calibri" w:hAnsi="Calibri" w:cs="Calibri"/>
          <w:spacing w:val="-3"/>
          <w:sz w:val="22"/>
          <w:szCs w:val="22"/>
        </w:rPr>
        <w:br/>
      </w:r>
      <w:r w:rsidRPr="00B659E1">
        <w:rPr>
          <w:rFonts w:ascii="Calibri" w:hAnsi="Calibri" w:cs="Calibri"/>
          <w:sz w:val="22"/>
          <w:szCs w:val="22"/>
        </w:rPr>
        <w:t>i</w:t>
      </w:r>
      <w:r w:rsidRPr="00B659E1">
        <w:rPr>
          <w:rFonts w:ascii="Calibri" w:hAnsi="Calibri" w:cs="Calibri"/>
          <w:spacing w:val="-1"/>
          <w:sz w:val="22"/>
          <w:szCs w:val="22"/>
        </w:rPr>
        <w:t xml:space="preserve"> </w:t>
      </w:r>
      <w:r w:rsidRPr="00B659E1">
        <w:rPr>
          <w:rFonts w:ascii="Calibri" w:hAnsi="Calibri" w:cs="Calibri"/>
          <w:sz w:val="22"/>
          <w:szCs w:val="22"/>
        </w:rPr>
        <w:t>Ogólnych</w:t>
      </w:r>
      <w:r w:rsidRPr="00B659E1">
        <w:rPr>
          <w:rFonts w:ascii="Calibri" w:hAnsi="Calibri" w:cs="Calibri"/>
          <w:spacing w:val="-2"/>
          <w:sz w:val="22"/>
          <w:szCs w:val="22"/>
        </w:rPr>
        <w:t xml:space="preserve"> </w:t>
      </w:r>
      <w:r w:rsidRPr="00B659E1">
        <w:rPr>
          <w:rFonts w:ascii="Calibri" w:hAnsi="Calibri" w:cs="Calibri"/>
          <w:sz w:val="22"/>
          <w:szCs w:val="22"/>
        </w:rPr>
        <w:t>Warunków</w:t>
      </w:r>
      <w:r w:rsidRPr="00B659E1">
        <w:rPr>
          <w:rFonts w:ascii="Calibri" w:hAnsi="Calibri" w:cs="Calibri"/>
          <w:spacing w:val="-3"/>
          <w:sz w:val="22"/>
          <w:szCs w:val="22"/>
        </w:rPr>
        <w:t xml:space="preserve"> </w:t>
      </w:r>
      <w:r w:rsidRPr="00B659E1">
        <w:rPr>
          <w:rFonts w:ascii="Calibri" w:hAnsi="Calibri" w:cs="Calibri"/>
          <w:sz w:val="22"/>
          <w:szCs w:val="22"/>
        </w:rPr>
        <w:t>Ubezpieczenia</w:t>
      </w:r>
      <w:r w:rsidRPr="00B659E1">
        <w:rPr>
          <w:rFonts w:ascii="Calibri" w:hAnsi="Calibri" w:cs="Calibri"/>
          <w:spacing w:val="-4"/>
          <w:sz w:val="22"/>
          <w:szCs w:val="22"/>
        </w:rPr>
        <w:t xml:space="preserve"> </w:t>
      </w:r>
      <w:r w:rsidRPr="00B659E1">
        <w:rPr>
          <w:rFonts w:ascii="Calibri" w:hAnsi="Calibri" w:cs="Calibri"/>
          <w:sz w:val="22"/>
          <w:szCs w:val="22"/>
        </w:rPr>
        <w:t>ustala</w:t>
      </w:r>
      <w:r w:rsidRPr="00B659E1">
        <w:rPr>
          <w:rFonts w:ascii="Calibri" w:hAnsi="Calibri" w:cs="Calibri"/>
          <w:spacing w:val="-3"/>
          <w:sz w:val="22"/>
          <w:szCs w:val="22"/>
        </w:rPr>
        <w:t xml:space="preserve"> </w:t>
      </w:r>
      <w:r w:rsidRPr="00B659E1">
        <w:rPr>
          <w:rFonts w:ascii="Calibri" w:hAnsi="Calibri" w:cs="Calibri"/>
          <w:sz w:val="22"/>
          <w:szCs w:val="22"/>
        </w:rPr>
        <w:t>się,</w:t>
      </w:r>
      <w:r w:rsidRPr="00B659E1">
        <w:rPr>
          <w:rFonts w:ascii="Calibri" w:hAnsi="Calibri" w:cs="Calibri"/>
          <w:spacing w:val="-1"/>
          <w:sz w:val="22"/>
          <w:szCs w:val="22"/>
        </w:rPr>
        <w:t xml:space="preserve"> </w:t>
      </w:r>
      <w:r w:rsidRPr="00B659E1">
        <w:rPr>
          <w:rFonts w:ascii="Calibri" w:hAnsi="Calibri" w:cs="Calibri"/>
          <w:sz w:val="22"/>
          <w:szCs w:val="22"/>
        </w:rPr>
        <w:t>że:</w:t>
      </w:r>
      <w:r w:rsidRPr="00B659E1">
        <w:rPr>
          <w:rFonts w:ascii="Calibri" w:hAnsi="Calibri" w:cs="Calibri"/>
          <w:spacing w:val="-1"/>
          <w:sz w:val="22"/>
          <w:szCs w:val="22"/>
        </w:rPr>
        <w:t xml:space="preserve"> </w:t>
      </w:r>
      <w:r w:rsidRPr="00B659E1">
        <w:rPr>
          <w:rFonts w:ascii="Calibri" w:hAnsi="Calibri" w:cs="Calibri"/>
          <w:spacing w:val="3"/>
          <w:sz w:val="22"/>
          <w:szCs w:val="22"/>
        </w:rPr>
        <w:t>W przypadku niedopełnienia przez</w:t>
      </w:r>
      <w:r w:rsidRPr="00630D01">
        <w:rPr>
          <w:rFonts w:ascii="Calibri" w:hAnsi="Calibri" w:cs="Calibri"/>
          <w:spacing w:val="3"/>
          <w:sz w:val="22"/>
          <w:szCs w:val="22"/>
        </w:rPr>
        <w:t xml:space="preserve"> Ubezpieczającego/Ubezpieczonego obowiązku zgłoszenia </w:t>
      </w:r>
      <w:r w:rsidRPr="00630D01">
        <w:rPr>
          <w:rFonts w:ascii="Calibri" w:hAnsi="Calibri" w:cs="Calibri"/>
          <w:spacing w:val="6"/>
          <w:sz w:val="22"/>
          <w:szCs w:val="22"/>
        </w:rPr>
        <w:t xml:space="preserve">szkody w terminie określonym </w:t>
      </w:r>
      <w:r>
        <w:rPr>
          <w:rFonts w:ascii="Calibri" w:hAnsi="Calibri" w:cs="Calibri"/>
          <w:spacing w:val="6"/>
          <w:sz w:val="22"/>
          <w:szCs w:val="22"/>
        </w:rPr>
        <w:br/>
      </w:r>
      <w:r w:rsidRPr="00630D01">
        <w:rPr>
          <w:rFonts w:ascii="Calibri" w:hAnsi="Calibri" w:cs="Calibri"/>
          <w:spacing w:val="6"/>
          <w:sz w:val="22"/>
          <w:szCs w:val="22"/>
        </w:rPr>
        <w:t xml:space="preserve">w umowie ubezpieczenia, Ubezpieczyciel nie odmówi wypłaty </w:t>
      </w:r>
      <w:r w:rsidRPr="00630D01">
        <w:rPr>
          <w:rFonts w:ascii="Calibri" w:hAnsi="Calibri" w:cs="Calibri"/>
          <w:spacing w:val="4"/>
          <w:sz w:val="22"/>
          <w:szCs w:val="22"/>
        </w:rPr>
        <w:t xml:space="preserve">odszkodowania, o ile niezawiadomienie w terminie nie miało wpływu na ustalenie okoliczności </w:t>
      </w:r>
      <w:r w:rsidRPr="00630D01">
        <w:rPr>
          <w:rFonts w:ascii="Calibri" w:hAnsi="Calibri" w:cs="Calibri"/>
          <w:spacing w:val="4"/>
          <w:sz w:val="22"/>
          <w:szCs w:val="22"/>
        </w:rPr>
        <w:br/>
      </w:r>
      <w:r w:rsidRPr="00630D01">
        <w:rPr>
          <w:rFonts w:ascii="Calibri" w:hAnsi="Calibri" w:cs="Calibri"/>
          <w:sz w:val="22"/>
          <w:szCs w:val="22"/>
        </w:rPr>
        <w:t>i skutków wypadku ubezpieczeniowego.</w:t>
      </w:r>
    </w:p>
    <w:p w14:paraId="081E7733" w14:textId="77777777" w:rsidR="00295223" w:rsidRPr="00630D01" w:rsidRDefault="00295223" w:rsidP="00295223">
      <w:pPr>
        <w:tabs>
          <w:tab w:val="num" w:pos="792"/>
        </w:tabs>
        <w:jc w:val="both"/>
        <w:rPr>
          <w:rFonts w:ascii="Calibri" w:hAnsi="Calibri" w:cs="Calibri"/>
          <w:sz w:val="22"/>
          <w:szCs w:val="22"/>
        </w:rPr>
      </w:pPr>
    </w:p>
    <w:p w14:paraId="13CF8345" w14:textId="77777777" w:rsidR="00295223" w:rsidRPr="00630D01" w:rsidRDefault="00295223" w:rsidP="00295223">
      <w:pPr>
        <w:rPr>
          <w:rFonts w:ascii="Calibri" w:hAnsi="Calibri" w:cs="Calibri"/>
          <w:color w:val="000000"/>
          <w:sz w:val="22"/>
          <w:szCs w:val="22"/>
          <w:lang w:bidi="pl-PL"/>
        </w:rPr>
      </w:pPr>
      <w:r w:rsidRPr="00630D01">
        <w:rPr>
          <w:rFonts w:ascii="Calibri" w:hAnsi="Calibri" w:cs="Calibri"/>
          <w:b/>
          <w:sz w:val="22"/>
          <w:szCs w:val="22"/>
        </w:rPr>
        <w:t>24).</w:t>
      </w:r>
      <w:r w:rsidRPr="00630D01">
        <w:rPr>
          <w:rFonts w:ascii="Calibri" w:hAnsi="Calibri" w:cs="Calibri"/>
          <w:sz w:val="22"/>
          <w:szCs w:val="22"/>
        </w:rPr>
        <w:t xml:space="preserve"> </w:t>
      </w:r>
      <w:r w:rsidRPr="00630D01">
        <w:rPr>
          <w:rFonts w:ascii="Calibri" w:hAnsi="Calibri" w:cs="Calibri"/>
          <w:b/>
          <w:bCs/>
          <w:sz w:val="22"/>
          <w:szCs w:val="22"/>
        </w:rPr>
        <w:t>Klauzula dostosowania do przepisów prawa,</w:t>
      </w:r>
      <w:r w:rsidRPr="00630D01">
        <w:rPr>
          <w:rFonts w:ascii="Calibri" w:hAnsi="Calibri" w:cs="Calibri"/>
          <w:b/>
          <w:bCs/>
          <w:sz w:val="22"/>
          <w:szCs w:val="22"/>
          <w:u w:val="single"/>
        </w:rPr>
        <w:t xml:space="preserve"> </w:t>
      </w:r>
      <w:r w:rsidRPr="00630D01">
        <w:rPr>
          <w:rFonts w:ascii="Calibri" w:hAnsi="Calibri" w:cs="Calibri"/>
          <w:bCs/>
          <w:sz w:val="22"/>
          <w:szCs w:val="22"/>
        </w:rPr>
        <w:t>w brzmieniu:</w:t>
      </w:r>
      <w:r w:rsidRPr="00630D01">
        <w:rPr>
          <w:rFonts w:ascii="Calibri" w:hAnsi="Calibri" w:cs="Calibri"/>
          <w:b/>
          <w:bCs/>
          <w:sz w:val="22"/>
          <w:szCs w:val="22"/>
          <w:u w:val="single"/>
        </w:rPr>
        <w:t xml:space="preserve"> </w:t>
      </w:r>
    </w:p>
    <w:p w14:paraId="1AEBBA32" w14:textId="77777777" w:rsidR="00295223" w:rsidRDefault="00295223" w:rsidP="00295223">
      <w:pPr>
        <w:jc w:val="both"/>
        <w:rPr>
          <w:rFonts w:ascii="Calibri" w:hAnsi="Calibri" w:cs="Calibri"/>
          <w:color w:val="000000"/>
          <w:sz w:val="22"/>
          <w:szCs w:val="22"/>
          <w:lang w:bidi="pl-PL"/>
        </w:rPr>
      </w:pPr>
      <w:r w:rsidRPr="00630D01">
        <w:rPr>
          <w:rFonts w:ascii="Calibri" w:hAnsi="Calibri" w:cs="Calibri"/>
          <w:color w:val="000000"/>
          <w:sz w:val="22"/>
          <w:szCs w:val="22"/>
          <w:lang w:bidi="pl-PL"/>
        </w:rPr>
        <w:t xml:space="preserve">Z zastrzeżeniem pozostałych, nie zmienionych niniejszą klauzulą, postanowień umowy ubezpieczenia określanych w umowie ubezpieczenia oraz ogólnych warunków ubezpieczenia uzgadnia się, że Ubezpieczyciel obejmuje </w:t>
      </w:r>
      <w:r w:rsidRPr="00CD6F10">
        <w:rPr>
          <w:rStyle w:val="Teksttreci9"/>
          <w:rFonts w:ascii="Calibri" w:hAnsi="Calibri" w:cs="Calibri"/>
          <w:sz w:val="22"/>
          <w:szCs w:val="22"/>
          <w:u w:val="none"/>
        </w:rPr>
        <w:t>ochron</w:t>
      </w:r>
      <w:r w:rsidRPr="00CD6F10">
        <w:rPr>
          <w:rFonts w:ascii="Calibri" w:hAnsi="Calibri" w:cs="Calibri"/>
          <w:color w:val="000000"/>
          <w:sz w:val="22"/>
          <w:szCs w:val="22"/>
          <w:lang w:bidi="pl-PL"/>
        </w:rPr>
        <w:t>ą</w:t>
      </w:r>
      <w:r w:rsidRPr="00630D01">
        <w:rPr>
          <w:rFonts w:ascii="Calibri" w:hAnsi="Calibri" w:cs="Calibri"/>
          <w:color w:val="000000"/>
          <w:sz w:val="22"/>
          <w:szCs w:val="22"/>
          <w:lang w:bidi="pl-PL"/>
        </w:rPr>
        <w:t xml:space="preserve"> ubezpieczeniową uzasadnione i udokumentowane, dodatkowo poniesione przez Ubezpieczonego/Ubezpieczającego koszty, w związku z powstałą szkodą, objętą zakresem ubezpieczenia, a wynikające z konieczności odtworzenia lub naprawienia mienia zgodnie ze stosownymi obowiązującymi przepisami prawa polskiego (w tym decyzjami stosownych władz </w:t>
      </w:r>
      <w:r w:rsidRPr="00630D01">
        <w:rPr>
          <w:rFonts w:ascii="Calibri" w:hAnsi="Calibri" w:cs="Calibri"/>
          <w:sz w:val="22"/>
          <w:szCs w:val="22"/>
        </w:rPr>
        <w:lastRenderedPageBreak/>
        <w:t xml:space="preserve">państwowych lub samorządowych).  </w:t>
      </w:r>
      <w:r w:rsidRPr="00630D01">
        <w:rPr>
          <w:rFonts w:ascii="Calibri" w:hAnsi="Calibri" w:cs="Calibri"/>
          <w:color w:val="000000"/>
          <w:sz w:val="22"/>
          <w:szCs w:val="22"/>
          <w:lang w:bidi="pl-PL"/>
        </w:rPr>
        <w:t xml:space="preserve">Limit odpowiedzialności wynosi 250.000 zł na jedno </w:t>
      </w:r>
      <w:r w:rsidRPr="00630D01">
        <w:rPr>
          <w:rFonts w:ascii="Calibri" w:hAnsi="Calibri" w:cs="Calibri"/>
          <w:color w:val="000000"/>
          <w:sz w:val="22"/>
          <w:szCs w:val="22"/>
          <w:lang w:bidi="pl-PL"/>
        </w:rPr>
        <w:br/>
        <w:t xml:space="preserve">i wszystkie zdarzenia w 12-miesięcznym okresie. </w:t>
      </w:r>
    </w:p>
    <w:p w14:paraId="6052D89E" w14:textId="77777777" w:rsidR="00295223" w:rsidRDefault="00295223" w:rsidP="00295223">
      <w:pPr>
        <w:jc w:val="both"/>
        <w:rPr>
          <w:rFonts w:ascii="Calibri" w:hAnsi="Calibri" w:cs="Calibri"/>
          <w:color w:val="000000"/>
          <w:sz w:val="22"/>
          <w:szCs w:val="22"/>
          <w:lang w:bidi="pl-PL"/>
        </w:rPr>
      </w:pPr>
    </w:p>
    <w:p w14:paraId="654D1809" w14:textId="77777777" w:rsidR="00295223" w:rsidRPr="00630D01" w:rsidRDefault="00295223" w:rsidP="00295223">
      <w:pPr>
        <w:pStyle w:val="Default"/>
        <w:jc w:val="both"/>
        <w:rPr>
          <w:rFonts w:ascii="Calibri" w:eastAsia="Calibri" w:hAnsi="Calibri" w:cs="Calibri"/>
          <w:sz w:val="22"/>
          <w:szCs w:val="22"/>
        </w:rPr>
      </w:pPr>
      <w:r w:rsidRPr="00630D01">
        <w:rPr>
          <w:rStyle w:val="Teksttreci2ArialUnicodeMS8pt"/>
          <w:rFonts w:ascii="Calibri" w:eastAsiaTheme="minorHAnsi" w:hAnsi="Calibri" w:cs="Calibri"/>
          <w:b/>
          <w:bCs/>
          <w:sz w:val="22"/>
          <w:szCs w:val="22"/>
        </w:rPr>
        <w:t>2</w:t>
      </w:r>
      <w:r>
        <w:rPr>
          <w:rStyle w:val="Teksttreci2ArialUnicodeMS8pt"/>
          <w:rFonts w:ascii="Calibri" w:eastAsiaTheme="minorHAnsi" w:hAnsi="Calibri" w:cs="Calibri"/>
          <w:b/>
          <w:bCs/>
          <w:sz w:val="22"/>
          <w:szCs w:val="22"/>
        </w:rPr>
        <w:t>5</w:t>
      </w:r>
      <w:r w:rsidRPr="00630D01">
        <w:rPr>
          <w:rStyle w:val="Teksttreci2ArialUnicodeMS8pt"/>
          <w:rFonts w:ascii="Calibri" w:eastAsiaTheme="minorHAnsi" w:hAnsi="Calibri" w:cs="Calibri"/>
          <w:b/>
          <w:bCs/>
          <w:sz w:val="22"/>
          <w:szCs w:val="22"/>
        </w:rPr>
        <w:t>).</w:t>
      </w:r>
      <w:r w:rsidRPr="00630D01">
        <w:rPr>
          <w:rFonts w:ascii="Calibri" w:hAnsi="Calibri" w:cs="Calibri"/>
          <w:b/>
          <w:bCs/>
          <w:sz w:val="22"/>
          <w:szCs w:val="22"/>
        </w:rPr>
        <w:t xml:space="preserve"> </w:t>
      </w:r>
      <w:r w:rsidRPr="00630D01">
        <w:rPr>
          <w:rFonts w:ascii="Calibri" w:eastAsia="Calibri" w:hAnsi="Calibri" w:cs="Calibri"/>
          <w:b/>
          <w:bCs/>
          <w:sz w:val="22"/>
          <w:szCs w:val="22"/>
        </w:rPr>
        <w:t xml:space="preserve">Klauzula zniesienia z regresu do pracowników </w:t>
      </w:r>
    </w:p>
    <w:p w14:paraId="59A00E06" w14:textId="77777777" w:rsidR="00295223" w:rsidRPr="00630D01" w:rsidRDefault="00295223" w:rsidP="00295223">
      <w:pPr>
        <w:autoSpaceDE w:val="0"/>
        <w:autoSpaceDN w:val="0"/>
        <w:adjustRightInd w:val="0"/>
        <w:jc w:val="both"/>
        <w:rPr>
          <w:rFonts w:ascii="Calibri" w:eastAsia="Calibri" w:hAnsi="Calibri" w:cs="Calibri"/>
          <w:color w:val="000000"/>
          <w:sz w:val="22"/>
          <w:szCs w:val="22"/>
        </w:rPr>
      </w:pPr>
      <w:r w:rsidRPr="00630D01">
        <w:rPr>
          <w:rFonts w:ascii="Calibri" w:eastAsia="Calibri" w:hAnsi="Calibri" w:cs="Calibri"/>
          <w:color w:val="000000"/>
          <w:sz w:val="22"/>
          <w:szCs w:val="22"/>
        </w:rPr>
        <w:t xml:space="preserve">Z zachowaniem pozostałych niezmienionych niniejszą klauzulą postanowień ogólnych warunków ubezpieczenia i innych postanowień umowy ubezpieczenia, ustala się, że ubezpieczyciel odstępuje od przysługującego mu prawa regresu w odniesieniu do: </w:t>
      </w:r>
    </w:p>
    <w:p w14:paraId="6C46E693" w14:textId="77777777" w:rsidR="00295223" w:rsidRPr="00630D01" w:rsidRDefault="00295223" w:rsidP="00295223">
      <w:pPr>
        <w:autoSpaceDE w:val="0"/>
        <w:autoSpaceDN w:val="0"/>
        <w:adjustRightInd w:val="0"/>
        <w:jc w:val="both"/>
        <w:rPr>
          <w:rFonts w:ascii="Calibri" w:eastAsia="Calibri" w:hAnsi="Calibri" w:cs="Calibri"/>
          <w:color w:val="000000"/>
          <w:sz w:val="22"/>
          <w:szCs w:val="22"/>
        </w:rPr>
      </w:pPr>
      <w:r w:rsidRPr="00630D01">
        <w:rPr>
          <w:rFonts w:ascii="Calibri" w:eastAsia="Calibri" w:hAnsi="Calibri" w:cs="Calibri"/>
          <w:color w:val="000000"/>
          <w:sz w:val="22"/>
          <w:szCs w:val="22"/>
        </w:rPr>
        <w:t xml:space="preserve">1) osób fizycznych zatrudnionych przez Ubezpieczającego na podstawie umowy o pracę, umowy zlecenia, umowy o dzieło lub innej umowy cywilnoprawnej </w:t>
      </w:r>
    </w:p>
    <w:p w14:paraId="770892E7" w14:textId="77777777" w:rsidR="00295223" w:rsidRPr="00630D01" w:rsidRDefault="00295223" w:rsidP="00295223">
      <w:pPr>
        <w:autoSpaceDE w:val="0"/>
        <w:autoSpaceDN w:val="0"/>
        <w:adjustRightInd w:val="0"/>
        <w:jc w:val="both"/>
        <w:rPr>
          <w:rFonts w:ascii="Calibri" w:eastAsia="Calibri" w:hAnsi="Calibri" w:cs="Calibri"/>
          <w:color w:val="000000"/>
          <w:sz w:val="22"/>
          <w:szCs w:val="22"/>
        </w:rPr>
      </w:pPr>
      <w:r w:rsidRPr="00630D01">
        <w:rPr>
          <w:rFonts w:ascii="Calibri" w:eastAsia="Calibri" w:hAnsi="Calibri" w:cs="Calibri"/>
          <w:color w:val="000000"/>
          <w:sz w:val="22"/>
          <w:szCs w:val="22"/>
        </w:rPr>
        <w:t>2) osób fizycznych prowadzących działalność gospodarczą wyłącznie na rzecz Ubezpieczającego (samozatrudnienie)  Niniejsza klauzula nie ma zastosowania w przypadku szkód wyrządzonych umyślnie przez ww. osoby</w:t>
      </w:r>
      <w:r>
        <w:rPr>
          <w:rFonts w:ascii="Calibri" w:eastAsia="Calibri" w:hAnsi="Calibri" w:cs="Calibri"/>
          <w:color w:val="000000"/>
          <w:sz w:val="22"/>
          <w:szCs w:val="22"/>
        </w:rPr>
        <w:t xml:space="preserve">. </w:t>
      </w:r>
    </w:p>
    <w:p w14:paraId="1EF8B1B7" w14:textId="77777777" w:rsidR="00295223" w:rsidRDefault="00295223" w:rsidP="00295223">
      <w:pPr>
        <w:pStyle w:val="Teksttreci2"/>
        <w:widowControl/>
        <w:shd w:val="clear" w:color="auto" w:fill="auto"/>
        <w:suppressAutoHyphens w:val="0"/>
        <w:spacing w:line="240" w:lineRule="auto"/>
        <w:ind w:firstLine="0"/>
        <w:rPr>
          <w:b/>
          <w:bCs/>
          <w:sz w:val="22"/>
          <w:szCs w:val="22"/>
        </w:rPr>
      </w:pPr>
    </w:p>
    <w:p w14:paraId="45C66E74" w14:textId="77777777" w:rsidR="00295223" w:rsidRPr="00630D01" w:rsidRDefault="00295223" w:rsidP="00295223">
      <w:pPr>
        <w:tabs>
          <w:tab w:val="left" w:pos="360"/>
        </w:tabs>
        <w:jc w:val="both"/>
        <w:rPr>
          <w:rFonts w:ascii="Calibri" w:hAnsi="Calibri" w:cs="Calibri"/>
          <w:sz w:val="22"/>
          <w:szCs w:val="22"/>
        </w:rPr>
      </w:pPr>
      <w:r>
        <w:rPr>
          <w:rFonts w:ascii="Calibri" w:eastAsia="Calibri" w:hAnsi="Calibri" w:cs="Calibri"/>
          <w:b/>
          <w:bCs/>
          <w:color w:val="000000"/>
          <w:sz w:val="22"/>
          <w:szCs w:val="22"/>
        </w:rPr>
        <w:t>26)</w:t>
      </w:r>
      <w:r w:rsidRPr="0089350E">
        <w:rPr>
          <w:rFonts w:ascii="Calibri" w:eastAsia="Calibri" w:hAnsi="Calibri" w:cs="Calibri"/>
          <w:b/>
          <w:bCs/>
          <w:color w:val="000000"/>
          <w:sz w:val="22"/>
          <w:szCs w:val="22"/>
        </w:rPr>
        <w:t>.</w:t>
      </w:r>
      <w:r>
        <w:rPr>
          <w:rFonts w:ascii="Calibri" w:eastAsia="Calibri" w:hAnsi="Calibri" w:cs="Calibri"/>
          <w:color w:val="000000"/>
          <w:sz w:val="22"/>
          <w:szCs w:val="22"/>
        </w:rPr>
        <w:t xml:space="preserve"> </w:t>
      </w:r>
      <w:r w:rsidRPr="00630D01">
        <w:rPr>
          <w:rFonts w:ascii="Calibri" w:hAnsi="Calibri" w:cs="Calibri"/>
          <w:b/>
          <w:sz w:val="22"/>
          <w:szCs w:val="22"/>
        </w:rPr>
        <w:t xml:space="preserve">Szkody powstałe w maszynach elektrycznych na skutek niewłaściwego działania prądu </w:t>
      </w:r>
      <w:r w:rsidRPr="00B659E1">
        <w:rPr>
          <w:rFonts w:ascii="Calibri" w:hAnsi="Calibri" w:cs="Calibri"/>
          <w:b/>
          <w:sz w:val="22"/>
          <w:szCs w:val="22"/>
        </w:rPr>
        <w:t xml:space="preserve">elektrycznego. </w:t>
      </w:r>
      <w:r w:rsidRPr="00B659E1">
        <w:rPr>
          <w:rFonts w:ascii="Calibri" w:hAnsi="Calibri" w:cs="Calibri"/>
          <w:sz w:val="22"/>
          <w:szCs w:val="22"/>
        </w:rPr>
        <w:t>Z</w:t>
      </w:r>
      <w:r w:rsidRPr="00B659E1">
        <w:rPr>
          <w:rFonts w:ascii="Calibri" w:hAnsi="Calibri" w:cs="Calibri"/>
          <w:spacing w:val="-4"/>
          <w:sz w:val="22"/>
          <w:szCs w:val="22"/>
        </w:rPr>
        <w:t xml:space="preserve"> </w:t>
      </w:r>
      <w:r w:rsidRPr="00B659E1">
        <w:rPr>
          <w:rFonts w:ascii="Calibri" w:hAnsi="Calibri" w:cs="Calibri"/>
          <w:sz w:val="22"/>
          <w:szCs w:val="22"/>
        </w:rPr>
        <w:t>zachowaniem</w:t>
      </w:r>
      <w:r w:rsidRPr="00B659E1">
        <w:rPr>
          <w:rFonts w:ascii="Calibri" w:hAnsi="Calibri" w:cs="Calibri"/>
          <w:spacing w:val="-3"/>
          <w:sz w:val="22"/>
          <w:szCs w:val="22"/>
        </w:rPr>
        <w:t xml:space="preserve"> </w:t>
      </w:r>
      <w:r w:rsidRPr="00B659E1">
        <w:rPr>
          <w:rFonts w:ascii="Calibri" w:hAnsi="Calibri" w:cs="Calibri"/>
          <w:sz w:val="22"/>
          <w:szCs w:val="22"/>
        </w:rPr>
        <w:t>pozostałych,</w:t>
      </w:r>
      <w:r w:rsidRPr="00B659E1">
        <w:rPr>
          <w:rFonts w:ascii="Calibri" w:hAnsi="Calibri" w:cs="Calibri"/>
          <w:spacing w:val="-3"/>
          <w:sz w:val="22"/>
          <w:szCs w:val="22"/>
        </w:rPr>
        <w:t xml:space="preserve"> </w:t>
      </w:r>
      <w:r w:rsidRPr="00B659E1">
        <w:rPr>
          <w:rFonts w:ascii="Calibri" w:hAnsi="Calibri" w:cs="Calibri"/>
          <w:sz w:val="22"/>
          <w:szCs w:val="22"/>
        </w:rPr>
        <w:t>niezmienionych</w:t>
      </w:r>
      <w:r w:rsidRPr="00B659E1">
        <w:rPr>
          <w:rFonts w:ascii="Calibri" w:hAnsi="Calibri" w:cs="Calibri"/>
          <w:spacing w:val="-4"/>
          <w:sz w:val="22"/>
          <w:szCs w:val="22"/>
        </w:rPr>
        <w:t xml:space="preserve"> </w:t>
      </w:r>
      <w:r w:rsidRPr="00B659E1">
        <w:rPr>
          <w:rFonts w:ascii="Calibri" w:hAnsi="Calibri" w:cs="Calibri"/>
          <w:sz w:val="22"/>
          <w:szCs w:val="22"/>
        </w:rPr>
        <w:t>niniejszą</w:t>
      </w:r>
      <w:r w:rsidRPr="00B659E1">
        <w:rPr>
          <w:rFonts w:ascii="Calibri" w:hAnsi="Calibri" w:cs="Calibri"/>
          <w:spacing w:val="-5"/>
          <w:sz w:val="22"/>
          <w:szCs w:val="22"/>
        </w:rPr>
        <w:t xml:space="preserve"> </w:t>
      </w:r>
      <w:r w:rsidRPr="00B659E1">
        <w:rPr>
          <w:rFonts w:ascii="Calibri" w:hAnsi="Calibri" w:cs="Calibri"/>
          <w:sz w:val="22"/>
          <w:szCs w:val="22"/>
        </w:rPr>
        <w:t>klauzulą,</w:t>
      </w:r>
      <w:r w:rsidRPr="00B659E1">
        <w:rPr>
          <w:rFonts w:ascii="Calibri" w:hAnsi="Calibri" w:cs="Calibri"/>
          <w:spacing w:val="-3"/>
          <w:sz w:val="22"/>
          <w:szCs w:val="22"/>
        </w:rPr>
        <w:t xml:space="preserve"> </w:t>
      </w:r>
      <w:r w:rsidRPr="00B659E1">
        <w:rPr>
          <w:rFonts w:ascii="Calibri" w:hAnsi="Calibri" w:cs="Calibri"/>
          <w:sz w:val="22"/>
          <w:szCs w:val="22"/>
        </w:rPr>
        <w:t>postanowień</w:t>
      </w:r>
      <w:r w:rsidRPr="00B659E1">
        <w:rPr>
          <w:rFonts w:ascii="Calibri" w:hAnsi="Calibri" w:cs="Calibri"/>
          <w:spacing w:val="-4"/>
          <w:sz w:val="22"/>
          <w:szCs w:val="22"/>
        </w:rPr>
        <w:t xml:space="preserve"> </w:t>
      </w:r>
      <w:r w:rsidRPr="00B659E1">
        <w:rPr>
          <w:rFonts w:ascii="Calibri" w:hAnsi="Calibri" w:cs="Calibri"/>
          <w:sz w:val="22"/>
          <w:szCs w:val="22"/>
        </w:rPr>
        <w:t>umowy ubezpieczenia</w:t>
      </w:r>
      <w:r w:rsidRPr="00B659E1">
        <w:rPr>
          <w:rFonts w:ascii="Calibri" w:hAnsi="Calibri" w:cs="Calibri"/>
          <w:spacing w:val="-3"/>
          <w:sz w:val="22"/>
          <w:szCs w:val="22"/>
        </w:rPr>
        <w:t xml:space="preserve"> </w:t>
      </w:r>
      <w:r w:rsidRPr="00B659E1">
        <w:rPr>
          <w:rFonts w:ascii="Calibri" w:hAnsi="Calibri" w:cs="Calibri"/>
          <w:sz w:val="22"/>
          <w:szCs w:val="22"/>
        </w:rPr>
        <w:t>i</w:t>
      </w:r>
      <w:r w:rsidRPr="00B659E1">
        <w:rPr>
          <w:rFonts w:ascii="Calibri" w:hAnsi="Calibri" w:cs="Calibri"/>
          <w:spacing w:val="-1"/>
          <w:sz w:val="22"/>
          <w:szCs w:val="22"/>
        </w:rPr>
        <w:t xml:space="preserve"> </w:t>
      </w:r>
      <w:r w:rsidRPr="00B659E1">
        <w:rPr>
          <w:rFonts w:ascii="Calibri" w:hAnsi="Calibri" w:cs="Calibri"/>
          <w:sz w:val="22"/>
          <w:szCs w:val="22"/>
        </w:rPr>
        <w:t>Ogólnych</w:t>
      </w:r>
      <w:r w:rsidRPr="00B659E1">
        <w:rPr>
          <w:rFonts w:ascii="Calibri" w:hAnsi="Calibri" w:cs="Calibri"/>
          <w:spacing w:val="-2"/>
          <w:sz w:val="22"/>
          <w:szCs w:val="22"/>
        </w:rPr>
        <w:t xml:space="preserve"> </w:t>
      </w:r>
      <w:r w:rsidRPr="00B659E1">
        <w:rPr>
          <w:rFonts w:ascii="Calibri" w:hAnsi="Calibri" w:cs="Calibri"/>
          <w:sz w:val="22"/>
          <w:szCs w:val="22"/>
        </w:rPr>
        <w:t>Warunków</w:t>
      </w:r>
      <w:r w:rsidRPr="00B659E1">
        <w:rPr>
          <w:rFonts w:ascii="Calibri" w:hAnsi="Calibri" w:cs="Calibri"/>
          <w:spacing w:val="-3"/>
          <w:sz w:val="22"/>
          <w:szCs w:val="22"/>
        </w:rPr>
        <w:t xml:space="preserve"> </w:t>
      </w:r>
      <w:r w:rsidRPr="00B659E1">
        <w:rPr>
          <w:rFonts w:ascii="Calibri" w:hAnsi="Calibri" w:cs="Calibri"/>
          <w:sz w:val="22"/>
          <w:szCs w:val="22"/>
        </w:rPr>
        <w:t>Ubezpieczenia</w:t>
      </w:r>
      <w:r w:rsidRPr="00B659E1">
        <w:rPr>
          <w:rFonts w:ascii="Calibri" w:hAnsi="Calibri" w:cs="Calibri"/>
          <w:spacing w:val="-4"/>
          <w:sz w:val="22"/>
          <w:szCs w:val="22"/>
        </w:rPr>
        <w:t xml:space="preserve"> </w:t>
      </w:r>
      <w:r w:rsidRPr="00B659E1">
        <w:rPr>
          <w:rFonts w:ascii="Calibri" w:hAnsi="Calibri" w:cs="Calibri"/>
          <w:sz w:val="22"/>
          <w:szCs w:val="22"/>
        </w:rPr>
        <w:t>ustala</w:t>
      </w:r>
      <w:r w:rsidRPr="00B659E1">
        <w:rPr>
          <w:rFonts w:ascii="Calibri" w:hAnsi="Calibri" w:cs="Calibri"/>
          <w:spacing w:val="-3"/>
          <w:sz w:val="22"/>
          <w:szCs w:val="22"/>
        </w:rPr>
        <w:t xml:space="preserve"> </w:t>
      </w:r>
      <w:r w:rsidRPr="00B659E1">
        <w:rPr>
          <w:rFonts w:ascii="Calibri" w:hAnsi="Calibri" w:cs="Calibri"/>
          <w:sz w:val="22"/>
          <w:szCs w:val="22"/>
        </w:rPr>
        <w:t>się,</w:t>
      </w:r>
      <w:r w:rsidRPr="00B659E1">
        <w:rPr>
          <w:rFonts w:ascii="Calibri" w:hAnsi="Calibri" w:cs="Calibri"/>
          <w:spacing w:val="-1"/>
          <w:sz w:val="22"/>
          <w:szCs w:val="22"/>
        </w:rPr>
        <w:t xml:space="preserve"> </w:t>
      </w:r>
      <w:r w:rsidRPr="00B659E1">
        <w:rPr>
          <w:rFonts w:ascii="Calibri" w:hAnsi="Calibri" w:cs="Calibri"/>
          <w:sz w:val="22"/>
          <w:szCs w:val="22"/>
        </w:rPr>
        <w:t>że:</w:t>
      </w:r>
      <w:r w:rsidRPr="00B659E1">
        <w:rPr>
          <w:rFonts w:ascii="Calibri" w:hAnsi="Calibri" w:cs="Calibri"/>
          <w:spacing w:val="-1"/>
          <w:sz w:val="22"/>
          <w:szCs w:val="22"/>
        </w:rPr>
        <w:t xml:space="preserve"> </w:t>
      </w:r>
      <w:r w:rsidRPr="00B659E1">
        <w:rPr>
          <w:rFonts w:ascii="Calibri" w:hAnsi="Calibri" w:cs="Calibri"/>
          <w:sz w:val="22"/>
          <w:szCs w:val="22"/>
        </w:rPr>
        <w:t>Przedmiotem ubezpieczenia są</w:t>
      </w:r>
      <w:r w:rsidRPr="00630D01">
        <w:rPr>
          <w:rFonts w:ascii="Calibri" w:hAnsi="Calibri" w:cs="Calibri"/>
          <w:sz w:val="22"/>
          <w:szCs w:val="22"/>
        </w:rPr>
        <w:t xml:space="preserve"> wszelkie maszyny elektryczne – bez ograniczenia mocy znamionowej, zewidencjonowane przez Zamawiającego (w tym: silniki elektryczne, silniki będące częściami maszyn i urządzeń, transformatory, prądnice, agregaty prądotwórcze itp.) – bez szczegółowego wykazu. Ochrona ubezpieczeniowa obejmuje ww. mienie od szkód spowodowanych w szczególności, ale nie wyłącznie: </w:t>
      </w:r>
    </w:p>
    <w:p w14:paraId="68884216" w14:textId="77777777" w:rsidR="00295223" w:rsidRPr="00630D01" w:rsidRDefault="00295223" w:rsidP="00295223">
      <w:pPr>
        <w:numPr>
          <w:ilvl w:val="0"/>
          <w:numId w:val="4"/>
        </w:numPr>
        <w:jc w:val="both"/>
        <w:rPr>
          <w:rFonts w:ascii="Calibri" w:hAnsi="Calibri" w:cs="Calibri"/>
          <w:sz w:val="22"/>
          <w:szCs w:val="22"/>
        </w:rPr>
      </w:pPr>
      <w:r w:rsidRPr="00630D01">
        <w:rPr>
          <w:rFonts w:ascii="Calibri" w:hAnsi="Calibri" w:cs="Calibri"/>
          <w:sz w:val="22"/>
          <w:szCs w:val="22"/>
        </w:rPr>
        <w:t>niezadziałaniem  zabezpieczeń zwarciowych, przeciążeniowych lub zamkowych</w:t>
      </w:r>
    </w:p>
    <w:p w14:paraId="4E5C400D" w14:textId="77777777" w:rsidR="00295223" w:rsidRPr="00630D01" w:rsidRDefault="00295223" w:rsidP="00295223">
      <w:pPr>
        <w:numPr>
          <w:ilvl w:val="0"/>
          <w:numId w:val="4"/>
        </w:numPr>
        <w:jc w:val="both"/>
        <w:rPr>
          <w:rFonts w:ascii="Calibri" w:hAnsi="Calibri" w:cs="Calibri"/>
          <w:sz w:val="22"/>
          <w:szCs w:val="22"/>
        </w:rPr>
      </w:pPr>
      <w:r w:rsidRPr="00630D01">
        <w:rPr>
          <w:rFonts w:ascii="Calibri" w:hAnsi="Calibri" w:cs="Calibri"/>
          <w:sz w:val="22"/>
          <w:szCs w:val="22"/>
        </w:rPr>
        <w:t>zmianą napięcia zasilania</w:t>
      </w:r>
    </w:p>
    <w:p w14:paraId="44120871" w14:textId="77777777" w:rsidR="00295223" w:rsidRPr="00630D01" w:rsidRDefault="00295223" w:rsidP="00295223">
      <w:pPr>
        <w:numPr>
          <w:ilvl w:val="0"/>
          <w:numId w:val="4"/>
        </w:numPr>
        <w:jc w:val="both"/>
        <w:rPr>
          <w:rFonts w:ascii="Calibri" w:hAnsi="Calibri" w:cs="Calibri"/>
          <w:sz w:val="22"/>
          <w:szCs w:val="22"/>
        </w:rPr>
      </w:pPr>
      <w:r w:rsidRPr="00630D01">
        <w:rPr>
          <w:rFonts w:ascii="Calibri" w:hAnsi="Calibri" w:cs="Calibri"/>
          <w:sz w:val="22"/>
          <w:szCs w:val="22"/>
        </w:rPr>
        <w:t>zmianą wartości częstotliwości prądu elektrycznego</w:t>
      </w:r>
    </w:p>
    <w:p w14:paraId="02DAA91A" w14:textId="77777777" w:rsidR="00295223" w:rsidRPr="00630D01" w:rsidRDefault="00295223" w:rsidP="00295223">
      <w:pPr>
        <w:numPr>
          <w:ilvl w:val="0"/>
          <w:numId w:val="4"/>
        </w:numPr>
        <w:jc w:val="both"/>
        <w:rPr>
          <w:rFonts w:ascii="Calibri" w:hAnsi="Calibri" w:cs="Calibri"/>
          <w:sz w:val="22"/>
          <w:szCs w:val="22"/>
        </w:rPr>
      </w:pPr>
      <w:r w:rsidRPr="00630D01">
        <w:rPr>
          <w:rFonts w:ascii="Calibri" w:hAnsi="Calibri" w:cs="Calibri"/>
          <w:sz w:val="22"/>
          <w:szCs w:val="22"/>
        </w:rPr>
        <w:t>uszkodzeniem izolacji</w:t>
      </w:r>
    </w:p>
    <w:p w14:paraId="1995F9F4" w14:textId="77777777" w:rsidR="00295223" w:rsidRPr="00630D01" w:rsidRDefault="00295223" w:rsidP="00295223">
      <w:pPr>
        <w:numPr>
          <w:ilvl w:val="0"/>
          <w:numId w:val="4"/>
        </w:numPr>
        <w:jc w:val="both"/>
        <w:rPr>
          <w:rFonts w:ascii="Calibri" w:hAnsi="Calibri" w:cs="Calibri"/>
          <w:sz w:val="22"/>
          <w:szCs w:val="22"/>
        </w:rPr>
      </w:pPr>
      <w:r w:rsidRPr="00630D01">
        <w:rPr>
          <w:rFonts w:ascii="Calibri" w:hAnsi="Calibri" w:cs="Calibri"/>
          <w:sz w:val="22"/>
          <w:szCs w:val="22"/>
        </w:rPr>
        <w:t>zwarciem</w:t>
      </w:r>
    </w:p>
    <w:p w14:paraId="29A2BF44" w14:textId="77777777" w:rsidR="00295223" w:rsidRPr="00630D01" w:rsidRDefault="00295223" w:rsidP="00295223">
      <w:pPr>
        <w:numPr>
          <w:ilvl w:val="0"/>
          <w:numId w:val="4"/>
        </w:numPr>
        <w:jc w:val="both"/>
        <w:rPr>
          <w:rFonts w:ascii="Calibri" w:hAnsi="Calibri" w:cs="Calibri"/>
          <w:sz w:val="22"/>
          <w:szCs w:val="22"/>
        </w:rPr>
      </w:pPr>
      <w:r w:rsidRPr="00630D01">
        <w:rPr>
          <w:rFonts w:ascii="Calibri" w:hAnsi="Calibri" w:cs="Calibri"/>
          <w:sz w:val="22"/>
          <w:szCs w:val="22"/>
        </w:rPr>
        <w:t>zanikiem napięcia jednej lub więcej faz</w:t>
      </w:r>
    </w:p>
    <w:p w14:paraId="639051F7" w14:textId="77777777" w:rsidR="00295223" w:rsidRPr="00630D01" w:rsidRDefault="00295223" w:rsidP="00295223">
      <w:pPr>
        <w:numPr>
          <w:ilvl w:val="0"/>
          <w:numId w:val="4"/>
        </w:numPr>
        <w:jc w:val="both"/>
        <w:rPr>
          <w:rFonts w:ascii="Calibri" w:hAnsi="Calibri" w:cs="Calibri"/>
          <w:sz w:val="22"/>
          <w:szCs w:val="22"/>
        </w:rPr>
      </w:pPr>
      <w:r w:rsidRPr="00630D01">
        <w:rPr>
          <w:rFonts w:ascii="Calibri" w:hAnsi="Calibri" w:cs="Calibri"/>
          <w:sz w:val="22"/>
          <w:szCs w:val="22"/>
        </w:rPr>
        <w:t>szkód następczych (np. uszkodzenie przy włączaniu urządzenia, po wcześniejszym jego zalaniu)</w:t>
      </w:r>
    </w:p>
    <w:p w14:paraId="32A56EC3" w14:textId="77777777" w:rsidR="00295223" w:rsidRPr="00A910B8" w:rsidRDefault="00295223" w:rsidP="00295223">
      <w:pPr>
        <w:jc w:val="both"/>
        <w:rPr>
          <w:rFonts w:ascii="Calibri" w:hAnsi="Calibri" w:cs="Calibri"/>
          <w:sz w:val="22"/>
          <w:szCs w:val="22"/>
        </w:rPr>
      </w:pPr>
      <w:r w:rsidRPr="00630D01">
        <w:rPr>
          <w:rFonts w:ascii="Calibri" w:hAnsi="Calibri" w:cs="Calibri"/>
          <w:sz w:val="22"/>
          <w:szCs w:val="22"/>
        </w:rPr>
        <w:t xml:space="preserve">Limit odpowiedzialności ubezpieczyciela z tego tytułu wynosi </w:t>
      </w:r>
      <w:r>
        <w:rPr>
          <w:rFonts w:ascii="Calibri" w:hAnsi="Calibri" w:cs="Calibri"/>
          <w:sz w:val="22"/>
          <w:szCs w:val="22"/>
        </w:rPr>
        <w:t>2</w:t>
      </w:r>
      <w:r w:rsidRPr="00630D01">
        <w:rPr>
          <w:rFonts w:ascii="Calibri" w:hAnsi="Calibri" w:cs="Calibri"/>
          <w:sz w:val="22"/>
          <w:szCs w:val="22"/>
        </w:rPr>
        <w:t>00.000 zł na jedno na jedno i wszystkie zdarzenia w 12-miesięcznym okresie ubezpieczenia</w:t>
      </w:r>
      <w:r w:rsidRPr="00A910B8">
        <w:rPr>
          <w:rFonts w:ascii="Calibri" w:hAnsi="Calibri" w:cs="Calibri"/>
          <w:sz w:val="22"/>
          <w:szCs w:val="22"/>
        </w:rPr>
        <w:t>. Ubezpieczeniem nie są objęte szkody:</w:t>
      </w:r>
    </w:p>
    <w:p w14:paraId="0F96F640" w14:textId="77777777" w:rsidR="00295223" w:rsidRPr="00A910B8" w:rsidRDefault="00295223" w:rsidP="00295223">
      <w:pPr>
        <w:jc w:val="both"/>
        <w:rPr>
          <w:rFonts w:ascii="Calibri" w:hAnsi="Calibri" w:cs="Calibri"/>
          <w:sz w:val="22"/>
          <w:szCs w:val="22"/>
        </w:rPr>
      </w:pPr>
      <w:r w:rsidRPr="00A910B8">
        <w:rPr>
          <w:rFonts w:ascii="Calibri" w:hAnsi="Calibri" w:cs="Calibri"/>
          <w:sz w:val="22"/>
          <w:szCs w:val="22"/>
        </w:rPr>
        <w:t>a) w okresie gwarancyjnym, uznane i pokrywane przez producenta</w:t>
      </w:r>
    </w:p>
    <w:p w14:paraId="2D71ACB3" w14:textId="77777777" w:rsidR="00295223" w:rsidRPr="00A910B8" w:rsidRDefault="00295223" w:rsidP="00295223">
      <w:pPr>
        <w:jc w:val="both"/>
        <w:rPr>
          <w:rFonts w:ascii="Calibri" w:hAnsi="Calibri" w:cs="Calibri"/>
          <w:sz w:val="22"/>
          <w:szCs w:val="22"/>
        </w:rPr>
      </w:pPr>
      <w:r w:rsidRPr="00A910B8">
        <w:rPr>
          <w:rFonts w:ascii="Calibri" w:hAnsi="Calibri" w:cs="Calibri"/>
          <w:sz w:val="22"/>
          <w:szCs w:val="22"/>
        </w:rPr>
        <w:t xml:space="preserve">b) we wszelkiego rodzaju miernikach (woltomierzach, amperomierzach, indykatorach, itp.) i licznikach </w:t>
      </w:r>
    </w:p>
    <w:p w14:paraId="7CFB1262" w14:textId="77777777" w:rsidR="00295223" w:rsidRPr="00801E61" w:rsidRDefault="00295223" w:rsidP="00295223">
      <w:pPr>
        <w:jc w:val="both"/>
        <w:rPr>
          <w:rFonts w:ascii="Calibri" w:hAnsi="Calibri" w:cs="Calibri"/>
          <w:sz w:val="22"/>
          <w:szCs w:val="22"/>
        </w:rPr>
      </w:pPr>
      <w:r w:rsidRPr="00A910B8">
        <w:rPr>
          <w:rFonts w:ascii="Calibri" w:hAnsi="Calibri" w:cs="Calibri"/>
          <w:sz w:val="22"/>
          <w:szCs w:val="22"/>
        </w:rPr>
        <w:t>c) we wszelkiego rodzaju bezpiecznikach elektrycznych, stycznikach i odgromnikach oraz żarówkach, grzejnikach, lampach itp.</w:t>
      </w:r>
    </w:p>
    <w:p w14:paraId="46FD451E" w14:textId="77777777" w:rsidR="00295223" w:rsidRDefault="00295223" w:rsidP="00295223">
      <w:pPr>
        <w:tabs>
          <w:tab w:val="num" w:pos="792"/>
        </w:tabs>
        <w:jc w:val="both"/>
        <w:rPr>
          <w:rFonts w:ascii="Calibri" w:hAnsi="Calibri" w:cs="Calibri"/>
          <w:b/>
          <w:sz w:val="22"/>
          <w:szCs w:val="22"/>
        </w:rPr>
      </w:pPr>
    </w:p>
    <w:p w14:paraId="7D517220" w14:textId="77777777" w:rsidR="00295223" w:rsidRPr="00630D01" w:rsidRDefault="00295223" w:rsidP="00295223">
      <w:pPr>
        <w:pStyle w:val="Teksttreci2"/>
        <w:widowControl/>
        <w:shd w:val="clear" w:color="auto" w:fill="auto"/>
        <w:suppressAutoHyphens w:val="0"/>
        <w:spacing w:line="240" w:lineRule="auto"/>
        <w:ind w:firstLine="0"/>
        <w:rPr>
          <w:rStyle w:val="Teksttreci2ArialUnicodeMS8pt"/>
          <w:rFonts w:ascii="Calibri" w:eastAsia="Calibri" w:hAnsi="Calibri" w:cs="Calibri"/>
          <w:sz w:val="22"/>
          <w:szCs w:val="22"/>
        </w:rPr>
      </w:pPr>
      <w:r w:rsidRPr="00630D01">
        <w:rPr>
          <w:b/>
          <w:bCs/>
          <w:sz w:val="22"/>
          <w:szCs w:val="22"/>
        </w:rPr>
        <w:t>2</w:t>
      </w:r>
      <w:r>
        <w:rPr>
          <w:b/>
          <w:bCs/>
          <w:sz w:val="22"/>
          <w:szCs w:val="22"/>
        </w:rPr>
        <w:t>7</w:t>
      </w:r>
      <w:r w:rsidRPr="00630D01">
        <w:rPr>
          <w:b/>
          <w:bCs/>
          <w:sz w:val="22"/>
          <w:szCs w:val="22"/>
        </w:rPr>
        <w:t>). Klauzula</w:t>
      </w:r>
      <w:r w:rsidRPr="00630D01">
        <w:rPr>
          <w:rStyle w:val="Teksttreci2ArialUnicodeMS8pt"/>
          <w:rFonts w:ascii="Calibri" w:eastAsia="Calibri" w:hAnsi="Calibri" w:cs="Calibri"/>
          <w:b/>
          <w:bCs/>
          <w:sz w:val="22"/>
          <w:szCs w:val="22"/>
        </w:rPr>
        <w:t xml:space="preserve"> aktualizacji sumy ubezpieczenia</w:t>
      </w:r>
      <w:r w:rsidRPr="00630D01">
        <w:rPr>
          <w:rStyle w:val="Teksttreci2ArialUnicodeMS8pt"/>
          <w:rFonts w:ascii="Calibri" w:eastAsia="Calibri" w:hAnsi="Calibri" w:cs="Calibri"/>
          <w:bCs/>
          <w:sz w:val="22"/>
          <w:szCs w:val="22"/>
        </w:rPr>
        <w:t>, w brzmieniu:</w:t>
      </w:r>
    </w:p>
    <w:p w14:paraId="38943AD9" w14:textId="77777777" w:rsidR="00295223" w:rsidRPr="00B665E9" w:rsidRDefault="00295223" w:rsidP="00295223">
      <w:pPr>
        <w:jc w:val="both"/>
        <w:rPr>
          <w:rStyle w:val="Teksttreci2ArialUnicodeMS8pt"/>
          <w:rFonts w:ascii="Calibri" w:hAnsi="Calibri" w:cs="Calibri"/>
          <w:sz w:val="22"/>
          <w:szCs w:val="22"/>
        </w:rPr>
      </w:pPr>
      <w:r w:rsidRPr="00630D01">
        <w:rPr>
          <w:rStyle w:val="Teksttreci2ArialUnicodeMS8pt"/>
          <w:rFonts w:ascii="Calibri" w:hAnsi="Calibri" w:cs="Calibri"/>
          <w:sz w:val="22"/>
          <w:szCs w:val="22"/>
        </w:rPr>
        <w:t xml:space="preserve">Z zachowaniem pozostałych, nie zmienionych niniejszą klauzulą, postanowień umowy ubezpieczenia oraz innych postanowień lub załączników do umowy ubezpieczenia Strony uzgodniły, że jeżeli Ubezpieczający/Ubezpieczony zgłasza do umowy ubezpieczenia mienie wg stanu z daty innej niż data rozpoczęcia ochrony ubezpieczeniowej, Ubezpieczyciel obejmuje ochroną ubezpieczeniową wartość tego mienia wg stanu z dnia rozpoczęcia ochrony.  Klauzula niniejsza nie wyczerpuje limitu </w:t>
      </w:r>
      <w:r w:rsidRPr="00B665E9">
        <w:rPr>
          <w:rStyle w:val="Teksttreci2ArialUnicodeMS8pt"/>
          <w:rFonts w:ascii="Calibri" w:hAnsi="Calibri" w:cs="Calibri"/>
          <w:sz w:val="22"/>
          <w:szCs w:val="22"/>
        </w:rPr>
        <w:t xml:space="preserve">przewidzianego dla Klauzuli automatycznego pokrycia. Limit wzrostu wartości w ramach niniejszej Klauzuli to 3.000.000 zł w 12-miesiecznym okresie ubezpieczenia.  Ubezpieczający ma obowiązek zaktualizowania sum ubezpieczenia w ciągu 3 miesięcy od rozpoczęcia okresu ubezpieczenia.  Brak uaktualnienia nie zawiesza ochrony ubezpieczeniowej, jeśli zmiany mieszczą się w limicie określonym w niniejszej klauzuli.  </w:t>
      </w:r>
    </w:p>
    <w:p w14:paraId="29A26F2D" w14:textId="77777777" w:rsidR="00295223" w:rsidRPr="00B665E9" w:rsidRDefault="00295223" w:rsidP="00295223">
      <w:pPr>
        <w:jc w:val="both"/>
        <w:rPr>
          <w:rStyle w:val="Teksttreci2ArialUnicodeMS8pt"/>
          <w:rFonts w:ascii="Calibri" w:hAnsi="Calibri" w:cs="Calibri"/>
          <w:sz w:val="22"/>
          <w:szCs w:val="22"/>
        </w:rPr>
      </w:pPr>
    </w:p>
    <w:p w14:paraId="578FCABE" w14:textId="77777777" w:rsidR="00295223" w:rsidRPr="00B665E9" w:rsidRDefault="00295223" w:rsidP="00295223">
      <w:pPr>
        <w:shd w:val="clear" w:color="auto" w:fill="FFFFFF"/>
        <w:ind w:right="442"/>
        <w:jc w:val="both"/>
        <w:rPr>
          <w:rFonts w:ascii="Calibri" w:hAnsi="Calibri" w:cs="Calibri"/>
          <w:sz w:val="22"/>
          <w:szCs w:val="22"/>
        </w:rPr>
      </w:pPr>
      <w:r w:rsidRPr="00B665E9">
        <w:rPr>
          <w:rFonts w:ascii="Calibri" w:hAnsi="Calibri" w:cs="Calibri"/>
          <w:b/>
          <w:sz w:val="22"/>
          <w:szCs w:val="22"/>
        </w:rPr>
        <w:t>2</w:t>
      </w:r>
      <w:r>
        <w:rPr>
          <w:rFonts w:ascii="Calibri" w:hAnsi="Calibri" w:cs="Calibri"/>
          <w:b/>
          <w:sz w:val="22"/>
          <w:szCs w:val="22"/>
        </w:rPr>
        <w:t>8</w:t>
      </w:r>
      <w:r w:rsidRPr="00B665E9">
        <w:rPr>
          <w:rFonts w:ascii="Calibri" w:hAnsi="Calibri" w:cs="Calibri"/>
          <w:b/>
          <w:sz w:val="22"/>
          <w:szCs w:val="22"/>
        </w:rPr>
        <w:t>).</w:t>
      </w:r>
      <w:r w:rsidRPr="00B665E9">
        <w:rPr>
          <w:rFonts w:ascii="Calibri" w:hAnsi="Calibri" w:cs="Calibri"/>
          <w:sz w:val="22"/>
          <w:szCs w:val="22"/>
        </w:rPr>
        <w:t xml:space="preserve"> </w:t>
      </w:r>
      <w:r w:rsidRPr="00B665E9">
        <w:rPr>
          <w:rFonts w:ascii="Calibri" w:hAnsi="Calibri" w:cs="Calibri"/>
          <w:b/>
          <w:bCs/>
          <w:spacing w:val="-1"/>
          <w:sz w:val="22"/>
          <w:szCs w:val="22"/>
        </w:rPr>
        <w:t xml:space="preserve">Klauzula okolicznościowa, </w:t>
      </w:r>
      <w:r w:rsidRPr="00B665E9">
        <w:rPr>
          <w:rFonts w:ascii="Calibri" w:hAnsi="Calibri" w:cs="Calibri"/>
          <w:bCs/>
          <w:spacing w:val="-1"/>
          <w:sz w:val="22"/>
          <w:szCs w:val="22"/>
        </w:rPr>
        <w:t>w brzmieniu</w:t>
      </w:r>
      <w:r w:rsidRPr="00B665E9">
        <w:rPr>
          <w:rFonts w:ascii="Calibri" w:hAnsi="Calibri" w:cs="Calibri"/>
          <w:b/>
          <w:bCs/>
          <w:spacing w:val="-1"/>
          <w:sz w:val="22"/>
          <w:szCs w:val="22"/>
        </w:rPr>
        <w:t xml:space="preserve">: </w:t>
      </w:r>
    </w:p>
    <w:p w14:paraId="4261BA1C" w14:textId="77777777" w:rsidR="00295223" w:rsidRDefault="00295223" w:rsidP="00295223">
      <w:pPr>
        <w:tabs>
          <w:tab w:val="num" w:pos="792"/>
        </w:tabs>
        <w:jc w:val="both"/>
        <w:rPr>
          <w:rFonts w:ascii="Calibri" w:hAnsi="Calibri" w:cs="Calibri"/>
          <w:sz w:val="22"/>
          <w:szCs w:val="22"/>
        </w:rPr>
      </w:pPr>
      <w:r w:rsidRPr="00B665E9">
        <w:rPr>
          <w:rFonts w:ascii="Calibri" w:hAnsi="Calibri" w:cs="Calibri"/>
          <w:sz w:val="22"/>
          <w:szCs w:val="22"/>
        </w:rPr>
        <w:t>Z</w:t>
      </w:r>
      <w:r w:rsidRPr="00B665E9">
        <w:rPr>
          <w:rFonts w:ascii="Calibri" w:hAnsi="Calibri" w:cs="Calibri"/>
          <w:spacing w:val="-4"/>
          <w:sz w:val="22"/>
          <w:szCs w:val="22"/>
        </w:rPr>
        <w:t xml:space="preserve"> </w:t>
      </w:r>
      <w:r w:rsidRPr="00B665E9">
        <w:rPr>
          <w:rFonts w:ascii="Calibri" w:hAnsi="Calibri" w:cs="Calibri"/>
          <w:sz w:val="22"/>
          <w:szCs w:val="22"/>
        </w:rPr>
        <w:t>zachowaniem</w:t>
      </w:r>
      <w:r w:rsidRPr="00B665E9">
        <w:rPr>
          <w:rFonts w:ascii="Calibri" w:hAnsi="Calibri" w:cs="Calibri"/>
          <w:spacing w:val="-3"/>
          <w:sz w:val="22"/>
          <w:szCs w:val="22"/>
        </w:rPr>
        <w:t xml:space="preserve"> </w:t>
      </w:r>
      <w:r w:rsidRPr="00B665E9">
        <w:rPr>
          <w:rFonts w:ascii="Calibri" w:hAnsi="Calibri" w:cs="Calibri"/>
          <w:sz w:val="22"/>
          <w:szCs w:val="22"/>
        </w:rPr>
        <w:t>pozostałych,</w:t>
      </w:r>
      <w:r w:rsidRPr="00B665E9">
        <w:rPr>
          <w:rFonts w:ascii="Calibri" w:hAnsi="Calibri" w:cs="Calibri"/>
          <w:spacing w:val="-3"/>
          <w:sz w:val="22"/>
          <w:szCs w:val="22"/>
        </w:rPr>
        <w:t xml:space="preserve"> </w:t>
      </w:r>
      <w:r w:rsidRPr="00B665E9">
        <w:rPr>
          <w:rFonts w:ascii="Calibri" w:hAnsi="Calibri" w:cs="Calibri"/>
          <w:sz w:val="22"/>
          <w:szCs w:val="22"/>
        </w:rPr>
        <w:t>niezmienionych</w:t>
      </w:r>
      <w:r w:rsidRPr="00B665E9">
        <w:rPr>
          <w:rFonts w:ascii="Calibri" w:hAnsi="Calibri" w:cs="Calibri"/>
          <w:spacing w:val="-4"/>
          <w:sz w:val="22"/>
          <w:szCs w:val="22"/>
        </w:rPr>
        <w:t xml:space="preserve"> </w:t>
      </w:r>
      <w:r w:rsidRPr="00B665E9">
        <w:rPr>
          <w:rFonts w:ascii="Calibri" w:hAnsi="Calibri" w:cs="Calibri"/>
          <w:sz w:val="22"/>
          <w:szCs w:val="22"/>
        </w:rPr>
        <w:t>niniejszą</w:t>
      </w:r>
      <w:r w:rsidRPr="00B665E9">
        <w:rPr>
          <w:rFonts w:ascii="Calibri" w:hAnsi="Calibri" w:cs="Calibri"/>
          <w:spacing w:val="-5"/>
          <w:sz w:val="22"/>
          <w:szCs w:val="22"/>
        </w:rPr>
        <w:t xml:space="preserve"> </w:t>
      </w:r>
      <w:r w:rsidRPr="00B665E9">
        <w:rPr>
          <w:rFonts w:ascii="Calibri" w:hAnsi="Calibri" w:cs="Calibri"/>
          <w:sz w:val="22"/>
          <w:szCs w:val="22"/>
        </w:rPr>
        <w:t>klauzulą,</w:t>
      </w:r>
      <w:r w:rsidRPr="00B665E9">
        <w:rPr>
          <w:rFonts w:ascii="Calibri" w:hAnsi="Calibri" w:cs="Calibri"/>
          <w:spacing w:val="-3"/>
          <w:sz w:val="22"/>
          <w:szCs w:val="22"/>
        </w:rPr>
        <w:t xml:space="preserve"> </w:t>
      </w:r>
      <w:r w:rsidRPr="00B665E9">
        <w:rPr>
          <w:rFonts w:ascii="Calibri" w:hAnsi="Calibri" w:cs="Calibri"/>
          <w:sz w:val="22"/>
          <w:szCs w:val="22"/>
        </w:rPr>
        <w:t>postanowień</w:t>
      </w:r>
      <w:r w:rsidRPr="00B665E9">
        <w:rPr>
          <w:rFonts w:ascii="Calibri" w:hAnsi="Calibri" w:cs="Calibri"/>
          <w:spacing w:val="-4"/>
          <w:sz w:val="22"/>
          <w:szCs w:val="22"/>
        </w:rPr>
        <w:t xml:space="preserve"> </w:t>
      </w:r>
      <w:r w:rsidRPr="00B665E9">
        <w:rPr>
          <w:rFonts w:ascii="Calibri" w:hAnsi="Calibri" w:cs="Calibri"/>
          <w:sz w:val="22"/>
          <w:szCs w:val="22"/>
        </w:rPr>
        <w:t>umowy ubezpieczenia</w:t>
      </w:r>
      <w:r w:rsidRPr="00B665E9">
        <w:rPr>
          <w:rFonts w:ascii="Calibri" w:hAnsi="Calibri" w:cs="Calibri"/>
          <w:spacing w:val="-3"/>
          <w:sz w:val="22"/>
          <w:szCs w:val="22"/>
        </w:rPr>
        <w:t xml:space="preserve"> </w:t>
      </w:r>
      <w:r>
        <w:rPr>
          <w:rFonts w:ascii="Calibri" w:hAnsi="Calibri" w:cs="Calibri"/>
          <w:spacing w:val="-3"/>
          <w:sz w:val="22"/>
          <w:szCs w:val="22"/>
        </w:rPr>
        <w:br/>
      </w:r>
      <w:r w:rsidRPr="00B665E9">
        <w:rPr>
          <w:rFonts w:ascii="Calibri" w:hAnsi="Calibri" w:cs="Calibri"/>
          <w:sz w:val="22"/>
          <w:szCs w:val="22"/>
        </w:rPr>
        <w:t>i</w:t>
      </w:r>
      <w:r w:rsidRPr="00B665E9">
        <w:rPr>
          <w:rFonts w:ascii="Calibri" w:hAnsi="Calibri" w:cs="Calibri"/>
          <w:spacing w:val="-1"/>
          <w:sz w:val="22"/>
          <w:szCs w:val="22"/>
        </w:rPr>
        <w:t xml:space="preserve"> </w:t>
      </w:r>
      <w:r w:rsidRPr="00B665E9">
        <w:rPr>
          <w:rFonts w:ascii="Calibri" w:hAnsi="Calibri" w:cs="Calibri"/>
          <w:sz w:val="22"/>
          <w:szCs w:val="22"/>
        </w:rPr>
        <w:t>Ogólnych</w:t>
      </w:r>
      <w:r w:rsidRPr="00B665E9">
        <w:rPr>
          <w:rFonts w:ascii="Calibri" w:hAnsi="Calibri" w:cs="Calibri"/>
          <w:spacing w:val="-2"/>
          <w:sz w:val="22"/>
          <w:szCs w:val="22"/>
        </w:rPr>
        <w:t xml:space="preserve"> </w:t>
      </w:r>
      <w:r w:rsidRPr="00B665E9">
        <w:rPr>
          <w:rFonts w:ascii="Calibri" w:hAnsi="Calibri" w:cs="Calibri"/>
          <w:sz w:val="22"/>
          <w:szCs w:val="22"/>
        </w:rPr>
        <w:t>Warunków</w:t>
      </w:r>
      <w:r w:rsidRPr="00B665E9">
        <w:rPr>
          <w:rFonts w:ascii="Calibri" w:hAnsi="Calibri" w:cs="Calibri"/>
          <w:spacing w:val="-3"/>
          <w:sz w:val="22"/>
          <w:szCs w:val="22"/>
        </w:rPr>
        <w:t xml:space="preserve"> </w:t>
      </w:r>
      <w:r w:rsidRPr="00B665E9">
        <w:rPr>
          <w:rFonts w:ascii="Calibri" w:hAnsi="Calibri" w:cs="Calibri"/>
          <w:sz w:val="22"/>
          <w:szCs w:val="22"/>
        </w:rPr>
        <w:t>Ubezpieczenia</w:t>
      </w:r>
      <w:r w:rsidRPr="00B665E9">
        <w:rPr>
          <w:rFonts w:ascii="Calibri" w:hAnsi="Calibri" w:cs="Calibri"/>
          <w:spacing w:val="-4"/>
          <w:sz w:val="22"/>
          <w:szCs w:val="22"/>
        </w:rPr>
        <w:t xml:space="preserve"> </w:t>
      </w:r>
      <w:r w:rsidRPr="00B665E9">
        <w:rPr>
          <w:rFonts w:ascii="Calibri" w:hAnsi="Calibri" w:cs="Calibri"/>
          <w:sz w:val="22"/>
          <w:szCs w:val="22"/>
        </w:rPr>
        <w:t>ustala</w:t>
      </w:r>
      <w:r w:rsidRPr="00B665E9">
        <w:rPr>
          <w:rFonts w:ascii="Calibri" w:hAnsi="Calibri" w:cs="Calibri"/>
          <w:spacing w:val="-3"/>
          <w:sz w:val="22"/>
          <w:szCs w:val="22"/>
        </w:rPr>
        <w:t xml:space="preserve"> </w:t>
      </w:r>
      <w:r w:rsidRPr="00B665E9">
        <w:rPr>
          <w:rFonts w:ascii="Calibri" w:hAnsi="Calibri" w:cs="Calibri"/>
          <w:sz w:val="22"/>
          <w:szCs w:val="22"/>
        </w:rPr>
        <w:t>się,</w:t>
      </w:r>
      <w:r w:rsidRPr="00B665E9">
        <w:rPr>
          <w:rFonts w:ascii="Calibri" w:hAnsi="Calibri" w:cs="Calibri"/>
          <w:spacing w:val="-1"/>
          <w:sz w:val="22"/>
          <w:szCs w:val="22"/>
        </w:rPr>
        <w:t xml:space="preserve"> </w:t>
      </w:r>
      <w:r w:rsidRPr="00B665E9">
        <w:rPr>
          <w:rFonts w:ascii="Calibri" w:hAnsi="Calibri" w:cs="Calibri"/>
          <w:sz w:val="22"/>
          <w:szCs w:val="22"/>
        </w:rPr>
        <w:t>że:</w:t>
      </w:r>
      <w:r w:rsidRPr="00B665E9">
        <w:rPr>
          <w:rFonts w:ascii="Calibri" w:hAnsi="Calibri" w:cs="Calibri"/>
          <w:spacing w:val="-1"/>
          <w:sz w:val="22"/>
          <w:szCs w:val="22"/>
        </w:rPr>
        <w:t xml:space="preserve"> Ubezpieczyciel zobowiązany jest samodzielnie prowadzić postępowanie zmierzające do </w:t>
      </w:r>
      <w:r w:rsidRPr="00B665E9">
        <w:rPr>
          <w:rFonts w:ascii="Calibri" w:hAnsi="Calibri" w:cs="Calibri"/>
          <w:sz w:val="22"/>
          <w:szCs w:val="22"/>
        </w:rPr>
        <w:t>wyjaśnienia okoliczności związanych ze szkodą (np. ustalenie</w:t>
      </w:r>
      <w:r w:rsidRPr="00630D01">
        <w:rPr>
          <w:rFonts w:ascii="Calibri" w:hAnsi="Calibri" w:cs="Calibri"/>
          <w:sz w:val="22"/>
          <w:szCs w:val="22"/>
        </w:rPr>
        <w:t xml:space="preserve"> przebiegu zdarzenia, ustalenie osoby </w:t>
      </w:r>
      <w:r w:rsidRPr="00630D01">
        <w:rPr>
          <w:rFonts w:ascii="Calibri" w:hAnsi="Calibri" w:cs="Calibri"/>
          <w:spacing w:val="7"/>
          <w:sz w:val="22"/>
          <w:szCs w:val="22"/>
        </w:rPr>
        <w:t xml:space="preserve">sprawcy) i wypłacić należne odszkodowanie, bez </w:t>
      </w:r>
      <w:r w:rsidRPr="00630D01">
        <w:rPr>
          <w:rFonts w:ascii="Calibri" w:hAnsi="Calibri" w:cs="Calibri"/>
          <w:spacing w:val="7"/>
          <w:sz w:val="22"/>
          <w:szCs w:val="22"/>
        </w:rPr>
        <w:lastRenderedPageBreak/>
        <w:t xml:space="preserve">konieczności oczekiwania na prawomocne </w:t>
      </w:r>
      <w:r w:rsidRPr="00630D01">
        <w:rPr>
          <w:rFonts w:ascii="Calibri" w:hAnsi="Calibri" w:cs="Calibri"/>
          <w:sz w:val="22"/>
          <w:szCs w:val="22"/>
        </w:rPr>
        <w:t>postanowienie, kończące postępowanie w sprawie dotyczącej szkody.</w:t>
      </w:r>
    </w:p>
    <w:p w14:paraId="3A2D8AE8" w14:textId="77777777" w:rsidR="00295223" w:rsidRPr="00630D01" w:rsidRDefault="00295223" w:rsidP="00295223">
      <w:pPr>
        <w:tabs>
          <w:tab w:val="num" w:pos="792"/>
        </w:tabs>
        <w:jc w:val="both"/>
        <w:rPr>
          <w:rFonts w:ascii="Calibri" w:hAnsi="Calibri" w:cs="Calibri"/>
          <w:sz w:val="22"/>
          <w:szCs w:val="22"/>
        </w:rPr>
      </w:pPr>
    </w:p>
    <w:p w14:paraId="0036ABBE" w14:textId="77777777" w:rsidR="00295223" w:rsidRPr="00630D01" w:rsidRDefault="00295223" w:rsidP="00295223">
      <w:pPr>
        <w:autoSpaceDE w:val="0"/>
        <w:autoSpaceDN w:val="0"/>
        <w:adjustRightInd w:val="0"/>
        <w:jc w:val="both"/>
        <w:rPr>
          <w:rFonts w:ascii="Calibri" w:hAnsi="Calibri" w:cs="Calibri"/>
          <w:b/>
          <w:bCs/>
          <w:sz w:val="22"/>
          <w:szCs w:val="22"/>
        </w:rPr>
      </w:pPr>
      <w:r>
        <w:rPr>
          <w:rFonts w:ascii="Calibri" w:hAnsi="Calibri" w:cs="Calibri"/>
          <w:b/>
          <w:bCs/>
          <w:sz w:val="22"/>
          <w:szCs w:val="22"/>
        </w:rPr>
        <w:t>29</w:t>
      </w:r>
      <w:r w:rsidRPr="00630D01">
        <w:rPr>
          <w:rFonts w:ascii="Calibri" w:hAnsi="Calibri" w:cs="Calibri"/>
          <w:b/>
          <w:bCs/>
          <w:sz w:val="22"/>
          <w:szCs w:val="22"/>
        </w:rPr>
        <w:t>). Klauzula składowania, w brzmieniu:</w:t>
      </w:r>
    </w:p>
    <w:p w14:paraId="4C675A1C" w14:textId="77777777" w:rsidR="00295223" w:rsidRPr="00630D01" w:rsidRDefault="00295223" w:rsidP="00295223">
      <w:pPr>
        <w:autoSpaceDE w:val="0"/>
        <w:autoSpaceDN w:val="0"/>
        <w:adjustRightInd w:val="0"/>
        <w:jc w:val="both"/>
        <w:rPr>
          <w:rFonts w:ascii="Calibri" w:eastAsia="Calibri" w:hAnsi="Calibri" w:cs="Calibri"/>
          <w:color w:val="000000"/>
          <w:sz w:val="22"/>
          <w:szCs w:val="22"/>
        </w:rPr>
      </w:pPr>
      <w:r w:rsidRPr="00630D01">
        <w:rPr>
          <w:rFonts w:ascii="Calibri" w:eastAsia="Calibri" w:hAnsi="Calibri" w:cs="Calibri"/>
          <w:color w:val="000000"/>
          <w:sz w:val="22"/>
          <w:szCs w:val="22"/>
        </w:rPr>
        <w:t>Z zachowaniem pozostałych niezmienionych niniejszą klauzulą postanowień ogólnych warunków ubezpieczenia i innych postanowień umowy ubezpieczenia, ustala się, że w przypadku szkód powstałych w wyniku zalania, Ubezpieczyciel ponosi odpowiedzialność także za mienie składowane bezpośrednio na podłodze</w:t>
      </w:r>
      <w:r>
        <w:rPr>
          <w:rFonts w:ascii="Calibri" w:eastAsia="Calibri" w:hAnsi="Calibri" w:cs="Calibri"/>
          <w:color w:val="000000"/>
          <w:sz w:val="22"/>
          <w:szCs w:val="22"/>
        </w:rPr>
        <w:t xml:space="preserve">, </w:t>
      </w:r>
      <w:r w:rsidRPr="00A910B8">
        <w:rPr>
          <w:rFonts w:ascii="Calibri" w:hAnsi="Calibri" w:cs="Calibri"/>
          <w:iCs/>
          <w:sz w:val="22"/>
          <w:szCs w:val="22"/>
        </w:rPr>
        <w:t>pod warunkiem, że składowanie tego mienia na podłodze było uzasadnione z uwagi na jego specyfikę lub właściwości</w:t>
      </w:r>
      <w:r w:rsidRPr="00A910B8">
        <w:rPr>
          <w:rFonts w:ascii="Calibri" w:eastAsia="Calibri" w:hAnsi="Calibri" w:cs="Calibri"/>
          <w:color w:val="000000"/>
          <w:sz w:val="22"/>
          <w:szCs w:val="22"/>
        </w:rPr>
        <w:t>.</w:t>
      </w:r>
      <w:r w:rsidRPr="00630D01">
        <w:rPr>
          <w:rFonts w:ascii="Calibri" w:eastAsia="Calibri" w:hAnsi="Calibri" w:cs="Calibri"/>
          <w:color w:val="000000"/>
          <w:sz w:val="22"/>
          <w:szCs w:val="22"/>
        </w:rPr>
        <w:t xml:space="preserve"> </w:t>
      </w:r>
    </w:p>
    <w:p w14:paraId="33F8C5F5" w14:textId="77777777" w:rsidR="00295223" w:rsidRPr="00630D01" w:rsidRDefault="00295223" w:rsidP="00295223">
      <w:pPr>
        <w:autoSpaceDE w:val="0"/>
        <w:autoSpaceDN w:val="0"/>
        <w:adjustRightInd w:val="0"/>
        <w:jc w:val="both"/>
        <w:rPr>
          <w:rFonts w:ascii="Calibri" w:eastAsia="Calibri" w:hAnsi="Calibri" w:cs="Calibri"/>
          <w:b/>
          <w:bCs/>
          <w:color w:val="000000"/>
          <w:sz w:val="22"/>
          <w:szCs w:val="22"/>
        </w:rPr>
      </w:pPr>
    </w:p>
    <w:p w14:paraId="69CF0B70" w14:textId="77777777" w:rsidR="00295223" w:rsidRPr="00B665E9" w:rsidRDefault="00295223" w:rsidP="00295223">
      <w:pPr>
        <w:autoSpaceDE w:val="0"/>
        <w:autoSpaceDN w:val="0"/>
        <w:adjustRightInd w:val="0"/>
        <w:jc w:val="both"/>
        <w:rPr>
          <w:rFonts w:ascii="Calibri" w:eastAsia="Calibri" w:hAnsi="Calibri" w:cs="Calibri"/>
          <w:b/>
          <w:bCs/>
          <w:color w:val="000000"/>
          <w:sz w:val="22"/>
          <w:szCs w:val="22"/>
        </w:rPr>
      </w:pPr>
      <w:r w:rsidRPr="00B665E9">
        <w:rPr>
          <w:rFonts w:ascii="Calibri" w:eastAsia="Calibri" w:hAnsi="Calibri" w:cs="Calibri"/>
          <w:b/>
          <w:bCs/>
          <w:color w:val="000000"/>
          <w:sz w:val="22"/>
          <w:szCs w:val="22"/>
        </w:rPr>
        <w:t>30). Klauzula odstąpienia od odtwarzania mienia, w brzmieniu:</w:t>
      </w:r>
    </w:p>
    <w:p w14:paraId="46F6B3CF" w14:textId="77777777" w:rsidR="00295223" w:rsidRPr="00630D01" w:rsidRDefault="00295223" w:rsidP="00295223">
      <w:pPr>
        <w:autoSpaceDE w:val="0"/>
        <w:autoSpaceDN w:val="0"/>
        <w:adjustRightInd w:val="0"/>
        <w:jc w:val="both"/>
        <w:rPr>
          <w:rFonts w:ascii="Calibri" w:eastAsia="Calibri" w:hAnsi="Calibri" w:cs="Calibri"/>
          <w:color w:val="000000"/>
          <w:sz w:val="22"/>
          <w:szCs w:val="22"/>
        </w:rPr>
      </w:pPr>
      <w:r w:rsidRPr="00B665E9">
        <w:rPr>
          <w:rFonts w:ascii="Calibri" w:hAnsi="Calibri" w:cs="Calibri"/>
          <w:sz w:val="22"/>
          <w:szCs w:val="22"/>
        </w:rPr>
        <w:t>Z</w:t>
      </w:r>
      <w:r w:rsidRPr="00B665E9">
        <w:rPr>
          <w:rFonts w:ascii="Calibri" w:hAnsi="Calibri" w:cs="Calibri"/>
          <w:spacing w:val="-4"/>
          <w:sz w:val="22"/>
          <w:szCs w:val="22"/>
        </w:rPr>
        <w:t xml:space="preserve"> </w:t>
      </w:r>
      <w:r w:rsidRPr="00B665E9">
        <w:rPr>
          <w:rFonts w:ascii="Calibri" w:hAnsi="Calibri" w:cs="Calibri"/>
          <w:sz w:val="22"/>
          <w:szCs w:val="22"/>
        </w:rPr>
        <w:t>zachowaniem</w:t>
      </w:r>
      <w:r w:rsidRPr="00B665E9">
        <w:rPr>
          <w:rFonts w:ascii="Calibri" w:hAnsi="Calibri" w:cs="Calibri"/>
          <w:spacing w:val="-3"/>
          <w:sz w:val="22"/>
          <w:szCs w:val="22"/>
        </w:rPr>
        <w:t xml:space="preserve"> </w:t>
      </w:r>
      <w:r w:rsidRPr="00B665E9">
        <w:rPr>
          <w:rFonts w:ascii="Calibri" w:hAnsi="Calibri" w:cs="Calibri"/>
          <w:sz w:val="22"/>
          <w:szCs w:val="22"/>
        </w:rPr>
        <w:t>pozostałych,</w:t>
      </w:r>
      <w:r w:rsidRPr="00B665E9">
        <w:rPr>
          <w:rFonts w:ascii="Calibri" w:hAnsi="Calibri" w:cs="Calibri"/>
          <w:spacing w:val="-3"/>
          <w:sz w:val="22"/>
          <w:szCs w:val="22"/>
        </w:rPr>
        <w:t xml:space="preserve"> </w:t>
      </w:r>
      <w:r w:rsidRPr="00B665E9">
        <w:rPr>
          <w:rFonts w:ascii="Calibri" w:hAnsi="Calibri" w:cs="Calibri"/>
          <w:sz w:val="22"/>
          <w:szCs w:val="22"/>
        </w:rPr>
        <w:t>niezmienionych</w:t>
      </w:r>
      <w:r w:rsidRPr="00B665E9">
        <w:rPr>
          <w:rFonts w:ascii="Calibri" w:hAnsi="Calibri" w:cs="Calibri"/>
          <w:spacing w:val="-4"/>
          <w:sz w:val="22"/>
          <w:szCs w:val="22"/>
        </w:rPr>
        <w:t xml:space="preserve"> </w:t>
      </w:r>
      <w:r w:rsidRPr="00B665E9">
        <w:rPr>
          <w:rFonts w:ascii="Calibri" w:hAnsi="Calibri" w:cs="Calibri"/>
          <w:sz w:val="22"/>
          <w:szCs w:val="22"/>
        </w:rPr>
        <w:t>niniejszą</w:t>
      </w:r>
      <w:r w:rsidRPr="00B665E9">
        <w:rPr>
          <w:rFonts w:ascii="Calibri" w:hAnsi="Calibri" w:cs="Calibri"/>
          <w:spacing w:val="-5"/>
          <w:sz w:val="22"/>
          <w:szCs w:val="22"/>
        </w:rPr>
        <w:t xml:space="preserve"> </w:t>
      </w:r>
      <w:r w:rsidRPr="00B665E9">
        <w:rPr>
          <w:rFonts w:ascii="Calibri" w:hAnsi="Calibri" w:cs="Calibri"/>
          <w:sz w:val="22"/>
          <w:szCs w:val="22"/>
        </w:rPr>
        <w:t>klauzulą,</w:t>
      </w:r>
      <w:r w:rsidRPr="00B665E9">
        <w:rPr>
          <w:rFonts w:ascii="Calibri" w:hAnsi="Calibri" w:cs="Calibri"/>
          <w:spacing w:val="-3"/>
          <w:sz w:val="22"/>
          <w:szCs w:val="22"/>
        </w:rPr>
        <w:t xml:space="preserve"> </w:t>
      </w:r>
      <w:r w:rsidRPr="00B665E9">
        <w:rPr>
          <w:rFonts w:ascii="Calibri" w:hAnsi="Calibri" w:cs="Calibri"/>
          <w:sz w:val="22"/>
          <w:szCs w:val="22"/>
        </w:rPr>
        <w:t>postanowień</w:t>
      </w:r>
      <w:r w:rsidRPr="00B665E9">
        <w:rPr>
          <w:rFonts w:ascii="Calibri" w:hAnsi="Calibri" w:cs="Calibri"/>
          <w:spacing w:val="-4"/>
          <w:sz w:val="22"/>
          <w:szCs w:val="22"/>
        </w:rPr>
        <w:t xml:space="preserve"> </w:t>
      </w:r>
      <w:r w:rsidRPr="00B665E9">
        <w:rPr>
          <w:rFonts w:ascii="Calibri" w:hAnsi="Calibri" w:cs="Calibri"/>
          <w:sz w:val="22"/>
          <w:szCs w:val="22"/>
        </w:rPr>
        <w:t>umowy ubezpieczenia</w:t>
      </w:r>
      <w:r w:rsidRPr="00B665E9">
        <w:rPr>
          <w:rFonts w:ascii="Calibri" w:hAnsi="Calibri" w:cs="Calibri"/>
          <w:spacing w:val="-3"/>
          <w:sz w:val="22"/>
          <w:szCs w:val="22"/>
        </w:rPr>
        <w:t xml:space="preserve"> </w:t>
      </w:r>
      <w:r w:rsidRPr="00B665E9">
        <w:rPr>
          <w:rFonts w:ascii="Calibri" w:hAnsi="Calibri" w:cs="Calibri"/>
          <w:spacing w:val="-3"/>
          <w:sz w:val="22"/>
          <w:szCs w:val="22"/>
        </w:rPr>
        <w:br/>
      </w:r>
      <w:r w:rsidRPr="00B665E9">
        <w:rPr>
          <w:rFonts w:ascii="Calibri" w:hAnsi="Calibri" w:cs="Calibri"/>
          <w:sz w:val="22"/>
          <w:szCs w:val="22"/>
        </w:rPr>
        <w:t>i</w:t>
      </w:r>
      <w:r w:rsidRPr="00B665E9">
        <w:rPr>
          <w:rFonts w:ascii="Calibri" w:hAnsi="Calibri" w:cs="Calibri"/>
          <w:spacing w:val="-1"/>
          <w:sz w:val="22"/>
          <w:szCs w:val="22"/>
        </w:rPr>
        <w:t xml:space="preserve"> </w:t>
      </w:r>
      <w:r w:rsidRPr="00B665E9">
        <w:rPr>
          <w:rFonts w:ascii="Calibri" w:hAnsi="Calibri" w:cs="Calibri"/>
          <w:sz w:val="22"/>
          <w:szCs w:val="22"/>
        </w:rPr>
        <w:t>Ogólnych</w:t>
      </w:r>
      <w:r w:rsidRPr="00B665E9">
        <w:rPr>
          <w:rFonts w:ascii="Calibri" w:hAnsi="Calibri" w:cs="Calibri"/>
          <w:spacing w:val="-2"/>
          <w:sz w:val="22"/>
          <w:szCs w:val="22"/>
        </w:rPr>
        <w:t xml:space="preserve"> </w:t>
      </w:r>
      <w:r w:rsidRPr="00B665E9">
        <w:rPr>
          <w:rFonts w:ascii="Calibri" w:hAnsi="Calibri" w:cs="Calibri"/>
          <w:sz w:val="22"/>
          <w:szCs w:val="22"/>
        </w:rPr>
        <w:t>Warunków</w:t>
      </w:r>
      <w:r w:rsidRPr="00B665E9">
        <w:rPr>
          <w:rFonts w:ascii="Calibri" w:hAnsi="Calibri" w:cs="Calibri"/>
          <w:spacing w:val="-3"/>
          <w:sz w:val="22"/>
          <w:szCs w:val="22"/>
        </w:rPr>
        <w:t xml:space="preserve"> </w:t>
      </w:r>
      <w:r w:rsidRPr="00B665E9">
        <w:rPr>
          <w:rFonts w:ascii="Calibri" w:hAnsi="Calibri" w:cs="Calibri"/>
          <w:sz w:val="22"/>
          <w:szCs w:val="22"/>
        </w:rPr>
        <w:t>Ubezpieczenia</w:t>
      </w:r>
      <w:r w:rsidRPr="00B665E9">
        <w:rPr>
          <w:rFonts w:ascii="Calibri" w:hAnsi="Calibri" w:cs="Calibri"/>
          <w:spacing w:val="-4"/>
          <w:sz w:val="22"/>
          <w:szCs w:val="22"/>
        </w:rPr>
        <w:t xml:space="preserve"> </w:t>
      </w:r>
      <w:r w:rsidRPr="00B665E9">
        <w:rPr>
          <w:rFonts w:ascii="Calibri" w:hAnsi="Calibri" w:cs="Calibri"/>
          <w:sz w:val="22"/>
          <w:szCs w:val="22"/>
        </w:rPr>
        <w:t>ustala</w:t>
      </w:r>
      <w:r w:rsidRPr="00B665E9">
        <w:rPr>
          <w:rFonts w:ascii="Calibri" w:hAnsi="Calibri" w:cs="Calibri"/>
          <w:spacing w:val="-3"/>
          <w:sz w:val="22"/>
          <w:szCs w:val="22"/>
        </w:rPr>
        <w:t xml:space="preserve"> </w:t>
      </w:r>
      <w:r w:rsidRPr="00B665E9">
        <w:rPr>
          <w:rFonts w:ascii="Calibri" w:hAnsi="Calibri" w:cs="Calibri"/>
          <w:sz w:val="22"/>
          <w:szCs w:val="22"/>
        </w:rPr>
        <w:t>się,</w:t>
      </w:r>
      <w:r w:rsidRPr="00B665E9">
        <w:rPr>
          <w:rFonts w:ascii="Calibri" w:hAnsi="Calibri" w:cs="Calibri"/>
          <w:spacing w:val="-1"/>
          <w:sz w:val="22"/>
          <w:szCs w:val="22"/>
        </w:rPr>
        <w:t xml:space="preserve"> </w:t>
      </w:r>
      <w:r w:rsidRPr="00B665E9">
        <w:rPr>
          <w:rFonts w:ascii="Calibri" w:hAnsi="Calibri" w:cs="Calibri"/>
          <w:sz w:val="22"/>
          <w:szCs w:val="22"/>
        </w:rPr>
        <w:t>że:</w:t>
      </w:r>
      <w:r w:rsidRPr="00B665E9">
        <w:rPr>
          <w:rFonts w:ascii="Calibri" w:hAnsi="Calibri" w:cs="Calibri"/>
          <w:spacing w:val="-1"/>
          <w:sz w:val="22"/>
          <w:szCs w:val="22"/>
        </w:rPr>
        <w:t xml:space="preserve"> </w:t>
      </w:r>
      <w:r w:rsidRPr="00B665E9">
        <w:rPr>
          <w:rFonts w:ascii="Calibri" w:eastAsia="Calibri" w:hAnsi="Calibri" w:cs="Calibri"/>
          <w:color w:val="000000"/>
          <w:sz w:val="22"/>
          <w:szCs w:val="22"/>
        </w:rPr>
        <w:t>Ubezpieczający nie ma obowiązku odtwarzania</w:t>
      </w:r>
      <w:r w:rsidRPr="00630D01">
        <w:rPr>
          <w:rFonts w:ascii="Calibri" w:eastAsia="Calibri" w:hAnsi="Calibri" w:cs="Calibri"/>
          <w:color w:val="000000"/>
          <w:sz w:val="22"/>
          <w:szCs w:val="22"/>
        </w:rPr>
        <w:t xml:space="preserve"> mienia po szkodzie o ile odszkodowanie przeznaczone będzie na inne inwestycje związane </w:t>
      </w:r>
      <w:r>
        <w:rPr>
          <w:rFonts w:ascii="Calibri" w:eastAsia="Calibri" w:hAnsi="Calibri" w:cs="Calibri"/>
          <w:color w:val="000000"/>
          <w:sz w:val="22"/>
          <w:szCs w:val="22"/>
        </w:rPr>
        <w:br/>
      </w:r>
      <w:r w:rsidRPr="00630D01">
        <w:rPr>
          <w:rFonts w:ascii="Calibri" w:eastAsia="Calibri" w:hAnsi="Calibri" w:cs="Calibri"/>
          <w:color w:val="000000"/>
          <w:sz w:val="22"/>
          <w:szCs w:val="22"/>
        </w:rPr>
        <w:t xml:space="preserve">z działalnością ubezpieczonego w terminie 36 miesięcy od dnia wystąpienia szkody. W takim przypadku odszkodowanie wypłacane będzie tak, jakby nastąpiła naprawa, zakup bądź odbudowa mienia, zgodnie z warunkami umowy ubezpieczenia. Dotyczy gr. I i II KŚT.  Dla grupy III – IX KŚT nie ma obowiązku odtwarzania mienia tego samego rodzaju, typu i przeznaczenia.  Odszkodowanie będzie wypłacone do wartości odtworzeniowej lub księgowej brutto – którakolwiek metoda będzie korzystniejsza dla Ubezpieczającego, na podstawie kosztorysowej. </w:t>
      </w:r>
    </w:p>
    <w:p w14:paraId="015CEA2A" w14:textId="77777777" w:rsidR="00295223" w:rsidRPr="00630D01" w:rsidRDefault="00295223" w:rsidP="00295223">
      <w:pPr>
        <w:autoSpaceDE w:val="0"/>
        <w:autoSpaceDN w:val="0"/>
        <w:adjustRightInd w:val="0"/>
        <w:jc w:val="both"/>
        <w:rPr>
          <w:rFonts w:ascii="Calibri" w:eastAsia="Calibri" w:hAnsi="Calibri" w:cs="Calibri"/>
          <w:color w:val="000000"/>
          <w:sz w:val="22"/>
          <w:szCs w:val="22"/>
        </w:rPr>
      </w:pPr>
    </w:p>
    <w:p w14:paraId="648FF831" w14:textId="77777777" w:rsidR="00295223" w:rsidRPr="00630D01" w:rsidRDefault="00295223" w:rsidP="00295223">
      <w:pPr>
        <w:autoSpaceDE w:val="0"/>
        <w:autoSpaceDN w:val="0"/>
        <w:adjustRightInd w:val="0"/>
        <w:jc w:val="both"/>
        <w:rPr>
          <w:rStyle w:val="Teksttreci2ArialUnicodeMS8pt"/>
          <w:rFonts w:ascii="Calibri" w:eastAsia="Calibri" w:hAnsi="Calibri" w:cs="Calibri"/>
          <w:sz w:val="22"/>
          <w:szCs w:val="22"/>
        </w:rPr>
      </w:pPr>
      <w:r w:rsidRPr="00630D01">
        <w:rPr>
          <w:rFonts w:ascii="Calibri" w:eastAsia="Calibri" w:hAnsi="Calibri" w:cs="Calibri"/>
          <w:b/>
          <w:bCs/>
          <w:color w:val="000000"/>
          <w:sz w:val="22"/>
          <w:szCs w:val="22"/>
        </w:rPr>
        <w:t>3</w:t>
      </w:r>
      <w:r>
        <w:rPr>
          <w:rFonts w:ascii="Calibri" w:eastAsia="Calibri" w:hAnsi="Calibri" w:cs="Calibri"/>
          <w:b/>
          <w:bCs/>
          <w:color w:val="000000"/>
          <w:sz w:val="22"/>
          <w:szCs w:val="22"/>
        </w:rPr>
        <w:t>1</w:t>
      </w:r>
      <w:r w:rsidRPr="00630D01">
        <w:rPr>
          <w:rFonts w:ascii="Calibri" w:eastAsia="Calibri" w:hAnsi="Calibri" w:cs="Calibri"/>
          <w:b/>
          <w:bCs/>
          <w:color w:val="000000"/>
          <w:sz w:val="22"/>
          <w:szCs w:val="22"/>
        </w:rPr>
        <w:t>). Klauzula wartości księgowej brutto, w brzmieniu:</w:t>
      </w:r>
    </w:p>
    <w:p w14:paraId="02314CB8" w14:textId="77777777" w:rsidR="00295223" w:rsidRDefault="00295223" w:rsidP="00295223">
      <w:pPr>
        <w:autoSpaceDE w:val="0"/>
        <w:autoSpaceDN w:val="0"/>
        <w:adjustRightInd w:val="0"/>
        <w:jc w:val="both"/>
        <w:rPr>
          <w:rFonts w:ascii="Calibri" w:hAnsi="Calibri" w:cs="Calibri"/>
          <w:spacing w:val="-3"/>
          <w:sz w:val="22"/>
          <w:szCs w:val="22"/>
        </w:rPr>
      </w:pPr>
      <w:r w:rsidRPr="00B665E9">
        <w:rPr>
          <w:rFonts w:ascii="Calibri" w:hAnsi="Calibri" w:cs="Calibri"/>
          <w:sz w:val="22"/>
          <w:szCs w:val="22"/>
        </w:rPr>
        <w:t>Z</w:t>
      </w:r>
      <w:r w:rsidRPr="00B665E9">
        <w:rPr>
          <w:rFonts w:ascii="Calibri" w:hAnsi="Calibri" w:cs="Calibri"/>
          <w:spacing w:val="-4"/>
          <w:sz w:val="22"/>
          <w:szCs w:val="22"/>
        </w:rPr>
        <w:t xml:space="preserve"> </w:t>
      </w:r>
      <w:r w:rsidRPr="00B665E9">
        <w:rPr>
          <w:rFonts w:ascii="Calibri" w:hAnsi="Calibri" w:cs="Calibri"/>
          <w:sz w:val="22"/>
          <w:szCs w:val="22"/>
        </w:rPr>
        <w:t>zachowaniem</w:t>
      </w:r>
      <w:r w:rsidRPr="00B665E9">
        <w:rPr>
          <w:rFonts w:ascii="Calibri" w:hAnsi="Calibri" w:cs="Calibri"/>
          <w:spacing w:val="-3"/>
          <w:sz w:val="22"/>
          <w:szCs w:val="22"/>
        </w:rPr>
        <w:t xml:space="preserve"> </w:t>
      </w:r>
      <w:r w:rsidRPr="00B665E9">
        <w:rPr>
          <w:rFonts w:ascii="Calibri" w:hAnsi="Calibri" w:cs="Calibri"/>
          <w:sz w:val="22"/>
          <w:szCs w:val="22"/>
        </w:rPr>
        <w:t>pozostałych,</w:t>
      </w:r>
      <w:r w:rsidRPr="00B665E9">
        <w:rPr>
          <w:rFonts w:ascii="Calibri" w:hAnsi="Calibri" w:cs="Calibri"/>
          <w:spacing w:val="-3"/>
          <w:sz w:val="22"/>
          <w:szCs w:val="22"/>
        </w:rPr>
        <w:t xml:space="preserve"> </w:t>
      </w:r>
      <w:r w:rsidRPr="00B665E9">
        <w:rPr>
          <w:rFonts w:ascii="Calibri" w:hAnsi="Calibri" w:cs="Calibri"/>
          <w:sz w:val="22"/>
          <w:szCs w:val="22"/>
        </w:rPr>
        <w:t>niezmienionych</w:t>
      </w:r>
      <w:r w:rsidRPr="00B665E9">
        <w:rPr>
          <w:rFonts w:ascii="Calibri" w:hAnsi="Calibri" w:cs="Calibri"/>
          <w:spacing w:val="-4"/>
          <w:sz w:val="22"/>
          <w:szCs w:val="22"/>
        </w:rPr>
        <w:t xml:space="preserve"> </w:t>
      </w:r>
      <w:r w:rsidRPr="00B665E9">
        <w:rPr>
          <w:rFonts w:ascii="Calibri" w:hAnsi="Calibri" w:cs="Calibri"/>
          <w:sz w:val="22"/>
          <w:szCs w:val="22"/>
        </w:rPr>
        <w:t>niniejszą</w:t>
      </w:r>
      <w:r w:rsidRPr="00B665E9">
        <w:rPr>
          <w:rFonts w:ascii="Calibri" w:hAnsi="Calibri" w:cs="Calibri"/>
          <w:spacing w:val="-5"/>
          <w:sz w:val="22"/>
          <w:szCs w:val="22"/>
        </w:rPr>
        <w:t xml:space="preserve"> </w:t>
      </w:r>
      <w:r w:rsidRPr="00B665E9">
        <w:rPr>
          <w:rFonts w:ascii="Calibri" w:hAnsi="Calibri" w:cs="Calibri"/>
          <w:sz w:val="22"/>
          <w:szCs w:val="22"/>
        </w:rPr>
        <w:t>klauzulą,</w:t>
      </w:r>
      <w:r w:rsidRPr="00B665E9">
        <w:rPr>
          <w:rFonts w:ascii="Calibri" w:hAnsi="Calibri" w:cs="Calibri"/>
          <w:spacing w:val="-3"/>
          <w:sz w:val="22"/>
          <w:szCs w:val="22"/>
        </w:rPr>
        <w:t xml:space="preserve"> </w:t>
      </w:r>
      <w:r w:rsidRPr="00B665E9">
        <w:rPr>
          <w:rFonts w:ascii="Calibri" w:hAnsi="Calibri" w:cs="Calibri"/>
          <w:sz w:val="22"/>
          <w:szCs w:val="22"/>
        </w:rPr>
        <w:t>postanowień</w:t>
      </w:r>
      <w:r w:rsidRPr="00B665E9">
        <w:rPr>
          <w:rFonts w:ascii="Calibri" w:hAnsi="Calibri" w:cs="Calibri"/>
          <w:spacing w:val="-4"/>
          <w:sz w:val="22"/>
          <w:szCs w:val="22"/>
        </w:rPr>
        <w:t xml:space="preserve"> </w:t>
      </w:r>
      <w:r w:rsidRPr="00B665E9">
        <w:rPr>
          <w:rFonts w:ascii="Calibri" w:hAnsi="Calibri" w:cs="Calibri"/>
          <w:sz w:val="22"/>
          <w:szCs w:val="22"/>
        </w:rPr>
        <w:t>umowy ubezpieczenia</w:t>
      </w:r>
      <w:r w:rsidRPr="00B665E9">
        <w:rPr>
          <w:rFonts w:ascii="Calibri" w:hAnsi="Calibri" w:cs="Calibri"/>
          <w:spacing w:val="-3"/>
          <w:sz w:val="22"/>
          <w:szCs w:val="22"/>
        </w:rPr>
        <w:t xml:space="preserve"> </w:t>
      </w:r>
    </w:p>
    <w:p w14:paraId="3858D06A" w14:textId="77777777" w:rsidR="00295223" w:rsidRDefault="00295223" w:rsidP="00295223">
      <w:pPr>
        <w:autoSpaceDE w:val="0"/>
        <w:autoSpaceDN w:val="0"/>
        <w:adjustRightInd w:val="0"/>
        <w:jc w:val="both"/>
        <w:rPr>
          <w:rFonts w:ascii="Calibri" w:hAnsi="Calibri" w:cs="Calibri"/>
          <w:color w:val="000000"/>
          <w:sz w:val="22"/>
          <w:szCs w:val="22"/>
          <w:lang w:bidi="pl-PL"/>
        </w:rPr>
      </w:pPr>
      <w:r w:rsidRPr="00B665E9">
        <w:rPr>
          <w:rFonts w:ascii="Calibri" w:hAnsi="Calibri" w:cs="Calibri"/>
          <w:sz w:val="22"/>
          <w:szCs w:val="22"/>
        </w:rPr>
        <w:t>i</w:t>
      </w:r>
      <w:r w:rsidRPr="00B665E9">
        <w:rPr>
          <w:rFonts w:ascii="Calibri" w:hAnsi="Calibri" w:cs="Calibri"/>
          <w:spacing w:val="-1"/>
          <w:sz w:val="22"/>
          <w:szCs w:val="22"/>
        </w:rPr>
        <w:t xml:space="preserve"> </w:t>
      </w:r>
      <w:r w:rsidRPr="00B665E9">
        <w:rPr>
          <w:rFonts w:ascii="Calibri" w:hAnsi="Calibri" w:cs="Calibri"/>
          <w:sz w:val="22"/>
          <w:szCs w:val="22"/>
        </w:rPr>
        <w:t>Ogólnych</w:t>
      </w:r>
      <w:r w:rsidRPr="00B665E9">
        <w:rPr>
          <w:rFonts w:ascii="Calibri" w:hAnsi="Calibri" w:cs="Calibri"/>
          <w:spacing w:val="-2"/>
          <w:sz w:val="22"/>
          <w:szCs w:val="22"/>
        </w:rPr>
        <w:t xml:space="preserve"> </w:t>
      </w:r>
      <w:r w:rsidRPr="00B665E9">
        <w:rPr>
          <w:rFonts w:ascii="Calibri" w:hAnsi="Calibri" w:cs="Calibri"/>
          <w:sz w:val="22"/>
          <w:szCs w:val="22"/>
        </w:rPr>
        <w:t>Warunków</w:t>
      </w:r>
      <w:r w:rsidRPr="00B665E9">
        <w:rPr>
          <w:rFonts w:ascii="Calibri" w:hAnsi="Calibri" w:cs="Calibri"/>
          <w:spacing w:val="-3"/>
          <w:sz w:val="22"/>
          <w:szCs w:val="22"/>
        </w:rPr>
        <w:t xml:space="preserve"> </w:t>
      </w:r>
      <w:r w:rsidRPr="00B665E9">
        <w:rPr>
          <w:rFonts w:ascii="Calibri" w:hAnsi="Calibri" w:cs="Calibri"/>
          <w:sz w:val="22"/>
          <w:szCs w:val="22"/>
        </w:rPr>
        <w:t>Ubezpieczenia</w:t>
      </w:r>
      <w:r w:rsidRPr="00B665E9">
        <w:rPr>
          <w:rFonts w:ascii="Calibri" w:hAnsi="Calibri" w:cs="Calibri"/>
          <w:spacing w:val="-4"/>
          <w:sz w:val="22"/>
          <w:szCs w:val="22"/>
        </w:rPr>
        <w:t xml:space="preserve"> </w:t>
      </w:r>
      <w:r w:rsidRPr="00B665E9">
        <w:rPr>
          <w:rFonts w:ascii="Calibri" w:hAnsi="Calibri" w:cs="Calibri"/>
          <w:sz w:val="22"/>
          <w:szCs w:val="22"/>
        </w:rPr>
        <w:t>ustala</w:t>
      </w:r>
      <w:r w:rsidRPr="00B665E9">
        <w:rPr>
          <w:rFonts w:ascii="Calibri" w:hAnsi="Calibri" w:cs="Calibri"/>
          <w:spacing w:val="-3"/>
          <w:sz w:val="22"/>
          <w:szCs w:val="22"/>
        </w:rPr>
        <w:t xml:space="preserve"> </w:t>
      </w:r>
      <w:r w:rsidRPr="00B665E9">
        <w:rPr>
          <w:rFonts w:ascii="Calibri" w:hAnsi="Calibri" w:cs="Calibri"/>
          <w:sz w:val="22"/>
          <w:szCs w:val="22"/>
        </w:rPr>
        <w:t>się,</w:t>
      </w:r>
      <w:r w:rsidRPr="00B665E9">
        <w:rPr>
          <w:rFonts w:ascii="Calibri" w:hAnsi="Calibri" w:cs="Calibri"/>
          <w:spacing w:val="-1"/>
          <w:sz w:val="22"/>
          <w:szCs w:val="22"/>
        </w:rPr>
        <w:t xml:space="preserve"> </w:t>
      </w:r>
      <w:r w:rsidRPr="00B665E9">
        <w:rPr>
          <w:rFonts w:ascii="Calibri" w:hAnsi="Calibri" w:cs="Calibri"/>
          <w:color w:val="000000"/>
          <w:sz w:val="22"/>
          <w:szCs w:val="22"/>
          <w:lang w:bidi="pl-PL"/>
        </w:rPr>
        <w:t>że przypadku</w:t>
      </w:r>
      <w:r w:rsidRPr="00630D01">
        <w:rPr>
          <w:rFonts w:ascii="Calibri" w:hAnsi="Calibri" w:cs="Calibri"/>
          <w:color w:val="000000"/>
          <w:sz w:val="22"/>
          <w:szCs w:val="22"/>
          <w:lang w:bidi="pl-PL"/>
        </w:rPr>
        <w:t xml:space="preserve"> zadeklarowania przez Ubezpieczającego do ubezpieczenia, mienia w wartości księgowej brutto (wartość księgowa początkowa), Ubezpieczyciel akceptuje zadeklarowane wartości bez względu na wiek, </w:t>
      </w:r>
      <w:r w:rsidRPr="00630D01">
        <w:rPr>
          <w:rStyle w:val="Teksttreci2PogrubienieKursywa"/>
          <w:rFonts w:ascii="Calibri" w:hAnsi="Calibri" w:cs="Calibri"/>
          <w:b w:val="0"/>
          <w:bCs w:val="0"/>
          <w:i w:val="0"/>
          <w:iCs w:val="0"/>
          <w:sz w:val="22"/>
          <w:szCs w:val="22"/>
        </w:rPr>
        <w:t>stopień</w:t>
      </w:r>
      <w:r w:rsidRPr="00630D01">
        <w:rPr>
          <w:rStyle w:val="Teksttreci2PogrubienieKursywa"/>
          <w:rFonts w:ascii="Calibri" w:hAnsi="Calibri" w:cs="Calibri"/>
          <w:sz w:val="22"/>
          <w:szCs w:val="22"/>
        </w:rPr>
        <w:t xml:space="preserve"> </w:t>
      </w:r>
      <w:r w:rsidRPr="00630D01">
        <w:rPr>
          <w:rFonts w:ascii="Calibri" w:hAnsi="Calibri" w:cs="Calibri"/>
          <w:color w:val="000000"/>
          <w:sz w:val="22"/>
          <w:szCs w:val="22"/>
          <w:lang w:bidi="pl-PL"/>
        </w:rPr>
        <w:t xml:space="preserve">umorzenia i technicznego lub faktycznego zużycia ubezpieczanego mienia, a odszkodowanie będzie wypłacane do wartości księgowej brutto uszkodzonego mienia, nie więcej niż zadeklarowana suma ubezpieczenia.  Zasada proporcjonalnej wypłaty odszkodowania stosowana będzie tylko w przypadku niezgodności wartości księgowej brutto zadeklarowanej przez Ubezpieczonego. </w:t>
      </w:r>
    </w:p>
    <w:p w14:paraId="4240345F" w14:textId="77777777" w:rsidR="00295223" w:rsidRDefault="00295223" w:rsidP="00295223">
      <w:pPr>
        <w:autoSpaceDE w:val="0"/>
        <w:autoSpaceDN w:val="0"/>
        <w:adjustRightInd w:val="0"/>
        <w:jc w:val="both"/>
        <w:rPr>
          <w:rFonts w:ascii="Calibri" w:hAnsi="Calibri" w:cs="Calibri"/>
          <w:color w:val="000000"/>
          <w:sz w:val="22"/>
          <w:szCs w:val="22"/>
          <w:lang w:bidi="pl-PL"/>
        </w:rPr>
      </w:pPr>
    </w:p>
    <w:p w14:paraId="34260464" w14:textId="77777777" w:rsidR="00295223" w:rsidRPr="00A910B8" w:rsidRDefault="00295223" w:rsidP="00295223">
      <w:pPr>
        <w:jc w:val="both"/>
        <w:rPr>
          <w:rFonts w:ascii="Calibri" w:hAnsi="Calibri" w:cs="Calibri"/>
          <w:b/>
          <w:sz w:val="22"/>
          <w:szCs w:val="22"/>
        </w:rPr>
      </w:pPr>
      <w:r w:rsidRPr="00A910B8">
        <w:rPr>
          <w:rFonts w:ascii="Calibri" w:hAnsi="Calibri" w:cs="Calibri"/>
          <w:b/>
          <w:bCs/>
          <w:color w:val="000000"/>
          <w:sz w:val="22"/>
          <w:szCs w:val="22"/>
          <w:lang w:bidi="pl-PL"/>
        </w:rPr>
        <w:t>3</w:t>
      </w:r>
      <w:r>
        <w:rPr>
          <w:rFonts w:ascii="Calibri" w:hAnsi="Calibri" w:cs="Calibri"/>
          <w:b/>
          <w:bCs/>
          <w:color w:val="000000"/>
          <w:sz w:val="22"/>
          <w:szCs w:val="22"/>
          <w:lang w:bidi="pl-PL"/>
        </w:rPr>
        <w:t>2</w:t>
      </w:r>
      <w:r w:rsidRPr="00A910B8">
        <w:rPr>
          <w:rFonts w:ascii="Calibri" w:hAnsi="Calibri" w:cs="Calibri"/>
          <w:b/>
          <w:bCs/>
          <w:color w:val="000000"/>
          <w:sz w:val="22"/>
          <w:szCs w:val="22"/>
          <w:lang w:bidi="pl-PL"/>
        </w:rPr>
        <w:t xml:space="preserve">). </w:t>
      </w:r>
      <w:r w:rsidRPr="00A910B8">
        <w:rPr>
          <w:rFonts w:ascii="Calibri" w:hAnsi="Calibri" w:cs="Calibri"/>
          <w:b/>
          <w:bCs/>
          <w:sz w:val="22"/>
          <w:szCs w:val="22"/>
        </w:rPr>
        <w:t>Klauzula</w:t>
      </w:r>
      <w:r w:rsidRPr="00A910B8">
        <w:rPr>
          <w:rFonts w:ascii="Calibri" w:hAnsi="Calibri" w:cs="Calibri"/>
          <w:b/>
          <w:sz w:val="22"/>
          <w:szCs w:val="22"/>
        </w:rPr>
        <w:t xml:space="preserve"> wyłączająca skażenie mienia wskutek chorób zakaźnych</w:t>
      </w:r>
    </w:p>
    <w:p w14:paraId="31834F0A" w14:textId="77777777" w:rsidR="00295223" w:rsidRPr="00A910B8" w:rsidRDefault="00295223" w:rsidP="00295223">
      <w:pPr>
        <w:jc w:val="both"/>
        <w:rPr>
          <w:rFonts w:ascii="Calibri" w:hAnsi="Calibri" w:cs="Calibri"/>
          <w:sz w:val="22"/>
          <w:szCs w:val="22"/>
        </w:rPr>
      </w:pPr>
      <w:r w:rsidRPr="00A910B8">
        <w:rPr>
          <w:rFonts w:ascii="Calibri" w:hAnsi="Calibri" w:cs="Calibri"/>
          <w:sz w:val="22"/>
          <w:szCs w:val="22"/>
        </w:rPr>
        <w:t>Z zachowaniem innych nie zmienionych niniejszą klauzulą postanowień umowy ubezpieczenia strony uzgodniły, że Ubezpieczyciel nie odpowiada za jakiekolwiek szkody lub straty w mieniu zgłoszonym do ubezpieczenia spowodowane:</w:t>
      </w:r>
    </w:p>
    <w:p w14:paraId="157BFCE4" w14:textId="77777777" w:rsidR="00295223" w:rsidRPr="00A910B8" w:rsidRDefault="00295223" w:rsidP="00295223">
      <w:pPr>
        <w:jc w:val="both"/>
        <w:rPr>
          <w:rFonts w:ascii="Calibri" w:hAnsi="Calibri" w:cs="Calibri"/>
          <w:sz w:val="22"/>
          <w:szCs w:val="22"/>
        </w:rPr>
      </w:pPr>
      <w:r w:rsidRPr="00A910B8">
        <w:rPr>
          <w:rFonts w:ascii="Calibri" w:hAnsi="Calibri" w:cs="Calibri"/>
          <w:sz w:val="22"/>
          <w:szCs w:val="22"/>
        </w:rPr>
        <w:t>1) zdarzeniami lub</w:t>
      </w:r>
    </w:p>
    <w:p w14:paraId="50A16A87" w14:textId="77777777" w:rsidR="00295223" w:rsidRPr="00A910B8" w:rsidRDefault="00295223" w:rsidP="00295223">
      <w:pPr>
        <w:jc w:val="both"/>
        <w:rPr>
          <w:rFonts w:ascii="Calibri" w:hAnsi="Calibri" w:cs="Calibri"/>
          <w:sz w:val="22"/>
          <w:szCs w:val="22"/>
        </w:rPr>
      </w:pPr>
      <w:r w:rsidRPr="00A910B8">
        <w:rPr>
          <w:rFonts w:ascii="Calibri" w:hAnsi="Calibri" w:cs="Calibri"/>
          <w:sz w:val="22"/>
          <w:szCs w:val="22"/>
        </w:rPr>
        <w:t xml:space="preserve">2) decyzjami odpowiednich organów Ubezpieczającego lub Ubezpieczonego związanymi </w:t>
      </w:r>
      <w:r w:rsidRPr="00A910B8">
        <w:rPr>
          <w:rFonts w:ascii="Calibri" w:hAnsi="Calibri" w:cs="Calibri"/>
          <w:sz w:val="22"/>
          <w:szCs w:val="22"/>
        </w:rPr>
        <w:br/>
        <w:t xml:space="preserve">z wystąpieniem pandemii lub epidemii SARS-CoV-2 (covid 19). </w:t>
      </w:r>
    </w:p>
    <w:p w14:paraId="5B80A39E" w14:textId="77777777" w:rsidR="00295223" w:rsidRPr="00A910B8" w:rsidRDefault="00295223" w:rsidP="00295223">
      <w:pPr>
        <w:autoSpaceDE w:val="0"/>
        <w:autoSpaceDN w:val="0"/>
        <w:adjustRightInd w:val="0"/>
        <w:jc w:val="both"/>
        <w:rPr>
          <w:rStyle w:val="Teksttreci2ArialUnicodeMS8pt"/>
          <w:rFonts w:ascii="Calibri" w:eastAsia="Calibri" w:hAnsi="Calibri" w:cs="Calibri"/>
          <w:sz w:val="22"/>
          <w:szCs w:val="22"/>
        </w:rPr>
      </w:pPr>
    </w:p>
    <w:p w14:paraId="7111D7C9" w14:textId="77777777" w:rsidR="00295223" w:rsidRPr="00A910B8" w:rsidRDefault="00295223" w:rsidP="00295223">
      <w:pPr>
        <w:jc w:val="both"/>
        <w:rPr>
          <w:rFonts w:ascii="Calibri" w:hAnsi="Calibri" w:cs="Calibri"/>
          <w:b/>
          <w:sz w:val="22"/>
          <w:szCs w:val="22"/>
        </w:rPr>
      </w:pPr>
      <w:r w:rsidRPr="00A910B8">
        <w:rPr>
          <w:rFonts w:ascii="Calibri" w:hAnsi="Calibri" w:cs="Calibri"/>
          <w:b/>
          <w:sz w:val="22"/>
          <w:szCs w:val="22"/>
        </w:rPr>
        <w:t>3</w:t>
      </w:r>
      <w:r>
        <w:rPr>
          <w:rFonts w:ascii="Calibri" w:hAnsi="Calibri" w:cs="Calibri"/>
          <w:b/>
          <w:sz w:val="22"/>
          <w:szCs w:val="22"/>
        </w:rPr>
        <w:t>3</w:t>
      </w:r>
      <w:r w:rsidRPr="00A910B8">
        <w:rPr>
          <w:rFonts w:ascii="Calibri" w:hAnsi="Calibri" w:cs="Calibri"/>
          <w:b/>
          <w:sz w:val="22"/>
          <w:szCs w:val="22"/>
        </w:rPr>
        <w:t>). Klauzula sankcji</w:t>
      </w:r>
    </w:p>
    <w:p w14:paraId="54902FBB" w14:textId="77777777" w:rsidR="00295223" w:rsidRPr="00A910B8" w:rsidRDefault="00295223" w:rsidP="00295223">
      <w:pPr>
        <w:autoSpaceDE w:val="0"/>
        <w:autoSpaceDN w:val="0"/>
        <w:adjustRightInd w:val="0"/>
        <w:jc w:val="both"/>
        <w:rPr>
          <w:rFonts w:ascii="Calibri" w:hAnsi="Calibri" w:cs="Calibri"/>
          <w:sz w:val="22"/>
          <w:szCs w:val="22"/>
        </w:rPr>
      </w:pPr>
      <w:r w:rsidRPr="00B665E9">
        <w:rPr>
          <w:rFonts w:ascii="Calibri" w:hAnsi="Calibri" w:cs="Calibri"/>
          <w:sz w:val="22"/>
          <w:szCs w:val="22"/>
        </w:rPr>
        <w:t>Z</w:t>
      </w:r>
      <w:r w:rsidRPr="00B665E9">
        <w:rPr>
          <w:rFonts w:ascii="Calibri" w:hAnsi="Calibri" w:cs="Calibri"/>
          <w:spacing w:val="-4"/>
          <w:sz w:val="22"/>
          <w:szCs w:val="22"/>
        </w:rPr>
        <w:t xml:space="preserve"> </w:t>
      </w:r>
      <w:r w:rsidRPr="00B665E9">
        <w:rPr>
          <w:rFonts w:ascii="Calibri" w:hAnsi="Calibri" w:cs="Calibri"/>
          <w:sz w:val="22"/>
          <w:szCs w:val="22"/>
        </w:rPr>
        <w:t>zachowaniem</w:t>
      </w:r>
      <w:r w:rsidRPr="00B665E9">
        <w:rPr>
          <w:rFonts w:ascii="Calibri" w:hAnsi="Calibri" w:cs="Calibri"/>
          <w:spacing w:val="-3"/>
          <w:sz w:val="22"/>
          <w:szCs w:val="22"/>
        </w:rPr>
        <w:t xml:space="preserve"> </w:t>
      </w:r>
      <w:r w:rsidRPr="00B665E9">
        <w:rPr>
          <w:rFonts w:ascii="Calibri" w:hAnsi="Calibri" w:cs="Calibri"/>
          <w:sz w:val="22"/>
          <w:szCs w:val="22"/>
        </w:rPr>
        <w:t>pozostałych,</w:t>
      </w:r>
      <w:r w:rsidRPr="00B665E9">
        <w:rPr>
          <w:rFonts w:ascii="Calibri" w:hAnsi="Calibri" w:cs="Calibri"/>
          <w:spacing w:val="-3"/>
          <w:sz w:val="22"/>
          <w:szCs w:val="22"/>
        </w:rPr>
        <w:t xml:space="preserve"> </w:t>
      </w:r>
      <w:r w:rsidRPr="00B665E9">
        <w:rPr>
          <w:rFonts w:ascii="Calibri" w:hAnsi="Calibri" w:cs="Calibri"/>
          <w:sz w:val="22"/>
          <w:szCs w:val="22"/>
        </w:rPr>
        <w:t>niezmienionych</w:t>
      </w:r>
      <w:r w:rsidRPr="00B665E9">
        <w:rPr>
          <w:rFonts w:ascii="Calibri" w:hAnsi="Calibri" w:cs="Calibri"/>
          <w:spacing w:val="-4"/>
          <w:sz w:val="22"/>
          <w:szCs w:val="22"/>
        </w:rPr>
        <w:t xml:space="preserve"> </w:t>
      </w:r>
      <w:r w:rsidRPr="00B665E9">
        <w:rPr>
          <w:rFonts w:ascii="Calibri" w:hAnsi="Calibri" w:cs="Calibri"/>
          <w:sz w:val="22"/>
          <w:szCs w:val="22"/>
        </w:rPr>
        <w:t>niniejszą</w:t>
      </w:r>
      <w:r w:rsidRPr="00B665E9">
        <w:rPr>
          <w:rFonts w:ascii="Calibri" w:hAnsi="Calibri" w:cs="Calibri"/>
          <w:spacing w:val="-5"/>
          <w:sz w:val="22"/>
          <w:szCs w:val="22"/>
        </w:rPr>
        <w:t xml:space="preserve"> </w:t>
      </w:r>
      <w:r w:rsidRPr="00B665E9">
        <w:rPr>
          <w:rFonts w:ascii="Calibri" w:hAnsi="Calibri" w:cs="Calibri"/>
          <w:sz w:val="22"/>
          <w:szCs w:val="22"/>
        </w:rPr>
        <w:t>klauzulą,</w:t>
      </w:r>
      <w:r w:rsidRPr="00B665E9">
        <w:rPr>
          <w:rFonts w:ascii="Calibri" w:hAnsi="Calibri" w:cs="Calibri"/>
          <w:spacing w:val="-3"/>
          <w:sz w:val="22"/>
          <w:szCs w:val="22"/>
        </w:rPr>
        <w:t xml:space="preserve"> </w:t>
      </w:r>
      <w:r w:rsidRPr="00B665E9">
        <w:rPr>
          <w:rFonts w:ascii="Calibri" w:hAnsi="Calibri" w:cs="Calibri"/>
          <w:sz w:val="22"/>
          <w:szCs w:val="22"/>
        </w:rPr>
        <w:t>postanowień</w:t>
      </w:r>
      <w:r w:rsidRPr="00B665E9">
        <w:rPr>
          <w:rFonts w:ascii="Calibri" w:hAnsi="Calibri" w:cs="Calibri"/>
          <w:spacing w:val="-4"/>
          <w:sz w:val="22"/>
          <w:szCs w:val="22"/>
        </w:rPr>
        <w:t xml:space="preserve"> </w:t>
      </w:r>
      <w:r w:rsidRPr="00B665E9">
        <w:rPr>
          <w:rFonts w:ascii="Calibri" w:hAnsi="Calibri" w:cs="Calibri"/>
          <w:sz w:val="22"/>
          <w:szCs w:val="22"/>
        </w:rPr>
        <w:t>umowy ubezpieczenia</w:t>
      </w:r>
      <w:r w:rsidRPr="00B665E9">
        <w:rPr>
          <w:rFonts w:ascii="Calibri" w:hAnsi="Calibri" w:cs="Calibri"/>
          <w:spacing w:val="-3"/>
          <w:sz w:val="22"/>
          <w:szCs w:val="22"/>
        </w:rPr>
        <w:t xml:space="preserve"> </w:t>
      </w:r>
      <w:r w:rsidRPr="00B665E9">
        <w:rPr>
          <w:rFonts w:ascii="Calibri" w:hAnsi="Calibri" w:cs="Calibri"/>
          <w:spacing w:val="-3"/>
          <w:sz w:val="22"/>
          <w:szCs w:val="22"/>
        </w:rPr>
        <w:br/>
      </w:r>
      <w:r w:rsidRPr="00B665E9">
        <w:rPr>
          <w:rFonts w:ascii="Calibri" w:hAnsi="Calibri" w:cs="Calibri"/>
          <w:sz w:val="22"/>
          <w:szCs w:val="22"/>
        </w:rPr>
        <w:t>i</w:t>
      </w:r>
      <w:r w:rsidRPr="00B665E9">
        <w:rPr>
          <w:rFonts w:ascii="Calibri" w:hAnsi="Calibri" w:cs="Calibri"/>
          <w:spacing w:val="-1"/>
          <w:sz w:val="22"/>
          <w:szCs w:val="22"/>
        </w:rPr>
        <w:t xml:space="preserve"> </w:t>
      </w:r>
      <w:r w:rsidRPr="00B665E9">
        <w:rPr>
          <w:rFonts w:ascii="Calibri" w:hAnsi="Calibri" w:cs="Calibri"/>
          <w:sz w:val="22"/>
          <w:szCs w:val="22"/>
        </w:rPr>
        <w:t>Ogólnych</w:t>
      </w:r>
      <w:r w:rsidRPr="00B665E9">
        <w:rPr>
          <w:rFonts w:ascii="Calibri" w:hAnsi="Calibri" w:cs="Calibri"/>
          <w:spacing w:val="-2"/>
          <w:sz w:val="22"/>
          <w:szCs w:val="22"/>
        </w:rPr>
        <w:t xml:space="preserve"> </w:t>
      </w:r>
      <w:r w:rsidRPr="00B665E9">
        <w:rPr>
          <w:rFonts w:ascii="Calibri" w:hAnsi="Calibri" w:cs="Calibri"/>
          <w:sz w:val="22"/>
          <w:szCs w:val="22"/>
        </w:rPr>
        <w:t>Warunków</w:t>
      </w:r>
      <w:r w:rsidRPr="00B665E9">
        <w:rPr>
          <w:rFonts w:ascii="Calibri" w:hAnsi="Calibri" w:cs="Calibri"/>
          <w:spacing w:val="-3"/>
          <w:sz w:val="22"/>
          <w:szCs w:val="22"/>
        </w:rPr>
        <w:t xml:space="preserve"> </w:t>
      </w:r>
      <w:r w:rsidRPr="00B665E9">
        <w:rPr>
          <w:rFonts w:ascii="Calibri" w:hAnsi="Calibri" w:cs="Calibri"/>
          <w:sz w:val="22"/>
          <w:szCs w:val="22"/>
        </w:rPr>
        <w:t>Ubezpieczenia</w:t>
      </w:r>
      <w:r w:rsidRPr="00B665E9">
        <w:rPr>
          <w:rFonts w:ascii="Calibri" w:hAnsi="Calibri" w:cs="Calibri"/>
          <w:spacing w:val="-4"/>
          <w:sz w:val="22"/>
          <w:szCs w:val="22"/>
        </w:rPr>
        <w:t xml:space="preserve"> </w:t>
      </w:r>
      <w:r w:rsidRPr="00B665E9">
        <w:rPr>
          <w:rFonts w:ascii="Calibri" w:hAnsi="Calibri" w:cs="Calibri"/>
          <w:sz w:val="22"/>
          <w:szCs w:val="22"/>
        </w:rPr>
        <w:t>ustala</w:t>
      </w:r>
      <w:r w:rsidRPr="00B665E9">
        <w:rPr>
          <w:rFonts w:ascii="Calibri" w:hAnsi="Calibri" w:cs="Calibri"/>
          <w:spacing w:val="-3"/>
          <w:sz w:val="22"/>
          <w:szCs w:val="22"/>
        </w:rPr>
        <w:t xml:space="preserve"> </w:t>
      </w:r>
      <w:r w:rsidRPr="00B665E9">
        <w:rPr>
          <w:rFonts w:ascii="Calibri" w:hAnsi="Calibri" w:cs="Calibri"/>
          <w:sz w:val="22"/>
          <w:szCs w:val="22"/>
        </w:rPr>
        <w:t>się,</w:t>
      </w:r>
      <w:r w:rsidRPr="00B665E9">
        <w:rPr>
          <w:rFonts w:ascii="Calibri" w:hAnsi="Calibri" w:cs="Calibri"/>
          <w:spacing w:val="-1"/>
          <w:sz w:val="22"/>
          <w:szCs w:val="22"/>
        </w:rPr>
        <w:t xml:space="preserve"> </w:t>
      </w:r>
      <w:r w:rsidRPr="00B665E9">
        <w:rPr>
          <w:rFonts w:ascii="Calibri" w:hAnsi="Calibri" w:cs="Calibri"/>
          <w:sz w:val="22"/>
          <w:szCs w:val="22"/>
        </w:rPr>
        <w:t>że:</w:t>
      </w:r>
      <w:r w:rsidRPr="00B665E9">
        <w:rPr>
          <w:rFonts w:ascii="Calibri" w:hAnsi="Calibri" w:cs="Calibri"/>
          <w:spacing w:val="-1"/>
          <w:sz w:val="22"/>
          <w:szCs w:val="22"/>
        </w:rPr>
        <w:t xml:space="preserve"> </w:t>
      </w:r>
      <w:r w:rsidRPr="00B665E9">
        <w:rPr>
          <w:rFonts w:ascii="Calibri" w:hAnsi="Calibri" w:cs="Calibri"/>
          <w:sz w:val="22"/>
          <w:szCs w:val="22"/>
        </w:rPr>
        <w:t>Ubezpieczyciel nie świadczy ochrony ani nie wypłaci</w:t>
      </w:r>
      <w:r w:rsidRPr="00A910B8">
        <w:rPr>
          <w:rFonts w:ascii="Calibri" w:hAnsi="Calibri" w:cs="Calibri"/>
          <w:sz w:val="22"/>
          <w:szCs w:val="22"/>
        </w:rPr>
        <w:t xml:space="preserve"> świadczenia w zakresie w jakim ochrona lub wypłata świadczenia naraziłyby Ubezpieczyciela na konsekwencje związane z nieprzestrzeganiem rezolucji ONZ lub regulacji sankcyjnych, embarga handlowego lub sankcji ekonomicznych wprowadzonych na podstawie prawa Unii Europejskiej lub Stanów Zjednoczonych Ameryki lub prawa innych krajów i regulacji wydanych przez organizacje międzynarodowe, jeśli mają zastosowanie do przedmiotu umowy. </w:t>
      </w:r>
    </w:p>
    <w:p w14:paraId="3A84008F" w14:textId="77777777" w:rsidR="00295223" w:rsidRDefault="00295223" w:rsidP="00295223">
      <w:pPr>
        <w:autoSpaceDE w:val="0"/>
        <w:autoSpaceDN w:val="0"/>
        <w:adjustRightInd w:val="0"/>
        <w:jc w:val="both"/>
        <w:rPr>
          <w:rFonts w:ascii="Calibri" w:hAnsi="Calibri" w:cs="Calibri"/>
          <w:sz w:val="22"/>
          <w:szCs w:val="22"/>
        </w:rPr>
      </w:pPr>
    </w:p>
    <w:p w14:paraId="75164FCD" w14:textId="77777777" w:rsidR="00295223" w:rsidRPr="00C800FA" w:rsidRDefault="00295223" w:rsidP="00295223">
      <w:pPr>
        <w:autoSpaceDE w:val="0"/>
        <w:autoSpaceDN w:val="0"/>
        <w:adjustRightInd w:val="0"/>
        <w:jc w:val="both"/>
        <w:rPr>
          <w:rFonts w:ascii="Calibri" w:eastAsiaTheme="minorHAnsi" w:hAnsi="Calibri" w:cs="Calibri"/>
          <w:sz w:val="22"/>
          <w:szCs w:val="22"/>
          <w:lang w:val="pl-PL" w:eastAsia="en-US"/>
        </w:rPr>
      </w:pPr>
      <w:r w:rsidRPr="00C800FA">
        <w:rPr>
          <w:rFonts w:ascii="Calibri" w:eastAsiaTheme="minorHAnsi" w:hAnsi="Calibri" w:cs="Calibri"/>
          <w:b/>
          <w:bCs/>
          <w:sz w:val="22"/>
          <w:szCs w:val="22"/>
          <w:lang w:val="pl-PL" w:eastAsia="en-US"/>
        </w:rPr>
        <w:t>3</w:t>
      </w:r>
      <w:r>
        <w:rPr>
          <w:rFonts w:ascii="Calibri" w:eastAsiaTheme="minorHAnsi" w:hAnsi="Calibri" w:cs="Calibri"/>
          <w:b/>
          <w:bCs/>
          <w:sz w:val="22"/>
          <w:szCs w:val="22"/>
          <w:lang w:val="pl-PL" w:eastAsia="en-US"/>
        </w:rPr>
        <w:t>4</w:t>
      </w:r>
      <w:r w:rsidRPr="00C800FA">
        <w:rPr>
          <w:rFonts w:ascii="Calibri" w:eastAsiaTheme="minorHAnsi" w:hAnsi="Calibri" w:cs="Calibri"/>
          <w:b/>
          <w:bCs/>
          <w:sz w:val="22"/>
          <w:szCs w:val="22"/>
          <w:lang w:val="pl-PL" w:eastAsia="en-US"/>
        </w:rPr>
        <w:t xml:space="preserve">). Klauzula </w:t>
      </w:r>
      <w:proofErr w:type="spellStart"/>
      <w:r w:rsidRPr="00C800FA">
        <w:rPr>
          <w:rFonts w:ascii="Calibri" w:eastAsiaTheme="minorHAnsi" w:hAnsi="Calibri" w:cs="Calibri"/>
          <w:b/>
          <w:bCs/>
          <w:sz w:val="22"/>
          <w:szCs w:val="22"/>
          <w:lang w:val="pl-PL" w:eastAsia="en-US"/>
        </w:rPr>
        <w:t>cyber</w:t>
      </w:r>
      <w:proofErr w:type="spellEnd"/>
      <w:r w:rsidRPr="00C800FA">
        <w:rPr>
          <w:rFonts w:ascii="Calibri" w:eastAsiaTheme="minorHAnsi" w:hAnsi="Calibri" w:cs="Calibri"/>
          <w:b/>
          <w:bCs/>
          <w:sz w:val="22"/>
          <w:szCs w:val="22"/>
          <w:lang w:val="pl-PL" w:eastAsia="en-US"/>
        </w:rPr>
        <w:t>,</w:t>
      </w:r>
      <w:r w:rsidRPr="00C800FA">
        <w:rPr>
          <w:rFonts w:ascii="Calibri" w:eastAsiaTheme="minorHAnsi" w:hAnsi="Calibri" w:cs="Calibri"/>
          <w:sz w:val="22"/>
          <w:szCs w:val="22"/>
          <w:lang w:val="pl-PL" w:eastAsia="en-US"/>
        </w:rPr>
        <w:t xml:space="preserve"> w brzmieniu:</w:t>
      </w:r>
    </w:p>
    <w:p w14:paraId="74007437" w14:textId="77777777" w:rsidR="00295223" w:rsidRDefault="00295223" w:rsidP="00295223">
      <w:pPr>
        <w:autoSpaceDE w:val="0"/>
        <w:autoSpaceDN w:val="0"/>
        <w:adjustRightInd w:val="0"/>
        <w:jc w:val="both"/>
        <w:rPr>
          <w:rFonts w:ascii="Calibri" w:hAnsi="Calibri" w:cs="Calibri"/>
          <w:spacing w:val="-1"/>
          <w:sz w:val="22"/>
          <w:szCs w:val="22"/>
        </w:rPr>
      </w:pPr>
      <w:r w:rsidRPr="00B665E9">
        <w:rPr>
          <w:rFonts w:ascii="Calibri" w:hAnsi="Calibri" w:cs="Calibri"/>
          <w:sz w:val="22"/>
          <w:szCs w:val="22"/>
        </w:rPr>
        <w:t>Z</w:t>
      </w:r>
      <w:r w:rsidRPr="00B665E9">
        <w:rPr>
          <w:rFonts w:ascii="Calibri" w:hAnsi="Calibri" w:cs="Calibri"/>
          <w:spacing w:val="-4"/>
          <w:sz w:val="22"/>
          <w:szCs w:val="22"/>
        </w:rPr>
        <w:t xml:space="preserve"> </w:t>
      </w:r>
      <w:r w:rsidRPr="00B665E9">
        <w:rPr>
          <w:rFonts w:ascii="Calibri" w:hAnsi="Calibri" w:cs="Calibri"/>
          <w:sz w:val="22"/>
          <w:szCs w:val="22"/>
        </w:rPr>
        <w:t>zachowaniem</w:t>
      </w:r>
      <w:r w:rsidRPr="00B665E9">
        <w:rPr>
          <w:rFonts w:ascii="Calibri" w:hAnsi="Calibri" w:cs="Calibri"/>
          <w:spacing w:val="-3"/>
          <w:sz w:val="22"/>
          <w:szCs w:val="22"/>
        </w:rPr>
        <w:t xml:space="preserve"> </w:t>
      </w:r>
      <w:r w:rsidRPr="00B665E9">
        <w:rPr>
          <w:rFonts w:ascii="Calibri" w:hAnsi="Calibri" w:cs="Calibri"/>
          <w:sz w:val="22"/>
          <w:szCs w:val="22"/>
        </w:rPr>
        <w:t>pozostałych,</w:t>
      </w:r>
      <w:r w:rsidRPr="00B665E9">
        <w:rPr>
          <w:rFonts w:ascii="Calibri" w:hAnsi="Calibri" w:cs="Calibri"/>
          <w:spacing w:val="-3"/>
          <w:sz w:val="22"/>
          <w:szCs w:val="22"/>
        </w:rPr>
        <w:t xml:space="preserve"> </w:t>
      </w:r>
      <w:r w:rsidRPr="00B665E9">
        <w:rPr>
          <w:rFonts w:ascii="Calibri" w:hAnsi="Calibri" w:cs="Calibri"/>
          <w:sz w:val="22"/>
          <w:szCs w:val="22"/>
        </w:rPr>
        <w:t>niezmienionych</w:t>
      </w:r>
      <w:r w:rsidRPr="00B665E9">
        <w:rPr>
          <w:rFonts w:ascii="Calibri" w:hAnsi="Calibri" w:cs="Calibri"/>
          <w:spacing w:val="-4"/>
          <w:sz w:val="22"/>
          <w:szCs w:val="22"/>
        </w:rPr>
        <w:t xml:space="preserve"> </w:t>
      </w:r>
      <w:r w:rsidRPr="00B665E9">
        <w:rPr>
          <w:rFonts w:ascii="Calibri" w:hAnsi="Calibri" w:cs="Calibri"/>
          <w:sz w:val="22"/>
          <w:szCs w:val="22"/>
        </w:rPr>
        <w:t>niniejszą</w:t>
      </w:r>
      <w:r w:rsidRPr="00B665E9">
        <w:rPr>
          <w:rFonts w:ascii="Calibri" w:hAnsi="Calibri" w:cs="Calibri"/>
          <w:spacing w:val="-5"/>
          <w:sz w:val="22"/>
          <w:szCs w:val="22"/>
        </w:rPr>
        <w:t xml:space="preserve"> </w:t>
      </w:r>
      <w:r w:rsidRPr="00B665E9">
        <w:rPr>
          <w:rFonts w:ascii="Calibri" w:hAnsi="Calibri" w:cs="Calibri"/>
          <w:sz w:val="22"/>
          <w:szCs w:val="22"/>
        </w:rPr>
        <w:t>klauzulą,</w:t>
      </w:r>
      <w:r w:rsidRPr="00B665E9">
        <w:rPr>
          <w:rFonts w:ascii="Calibri" w:hAnsi="Calibri" w:cs="Calibri"/>
          <w:spacing w:val="-3"/>
          <w:sz w:val="22"/>
          <w:szCs w:val="22"/>
        </w:rPr>
        <w:t xml:space="preserve"> </w:t>
      </w:r>
      <w:r w:rsidRPr="00B665E9">
        <w:rPr>
          <w:rFonts w:ascii="Calibri" w:hAnsi="Calibri" w:cs="Calibri"/>
          <w:sz w:val="22"/>
          <w:szCs w:val="22"/>
        </w:rPr>
        <w:t>postanowień</w:t>
      </w:r>
      <w:r w:rsidRPr="00B665E9">
        <w:rPr>
          <w:rFonts w:ascii="Calibri" w:hAnsi="Calibri" w:cs="Calibri"/>
          <w:spacing w:val="-4"/>
          <w:sz w:val="22"/>
          <w:szCs w:val="22"/>
        </w:rPr>
        <w:t xml:space="preserve"> </w:t>
      </w:r>
      <w:r w:rsidRPr="00B665E9">
        <w:rPr>
          <w:rFonts w:ascii="Calibri" w:hAnsi="Calibri" w:cs="Calibri"/>
          <w:sz w:val="22"/>
          <w:szCs w:val="22"/>
        </w:rPr>
        <w:t>umowy ubezpieczenia</w:t>
      </w:r>
      <w:r w:rsidRPr="00B665E9">
        <w:rPr>
          <w:rFonts w:ascii="Calibri" w:hAnsi="Calibri" w:cs="Calibri"/>
          <w:spacing w:val="-3"/>
          <w:sz w:val="22"/>
          <w:szCs w:val="22"/>
        </w:rPr>
        <w:t xml:space="preserve"> </w:t>
      </w:r>
      <w:r w:rsidRPr="00B665E9">
        <w:rPr>
          <w:rFonts w:ascii="Calibri" w:hAnsi="Calibri" w:cs="Calibri"/>
          <w:spacing w:val="-3"/>
          <w:sz w:val="22"/>
          <w:szCs w:val="22"/>
        </w:rPr>
        <w:br/>
      </w:r>
      <w:r w:rsidRPr="00B665E9">
        <w:rPr>
          <w:rFonts w:ascii="Calibri" w:hAnsi="Calibri" w:cs="Calibri"/>
          <w:sz w:val="22"/>
          <w:szCs w:val="22"/>
        </w:rPr>
        <w:t>i</w:t>
      </w:r>
      <w:r w:rsidRPr="00B665E9">
        <w:rPr>
          <w:rFonts w:ascii="Calibri" w:hAnsi="Calibri" w:cs="Calibri"/>
          <w:spacing w:val="-1"/>
          <w:sz w:val="22"/>
          <w:szCs w:val="22"/>
        </w:rPr>
        <w:t xml:space="preserve"> </w:t>
      </w:r>
      <w:r w:rsidRPr="00B665E9">
        <w:rPr>
          <w:rFonts w:ascii="Calibri" w:hAnsi="Calibri" w:cs="Calibri"/>
          <w:sz w:val="22"/>
          <w:szCs w:val="22"/>
        </w:rPr>
        <w:t>Ogólnych</w:t>
      </w:r>
      <w:r w:rsidRPr="00B665E9">
        <w:rPr>
          <w:rFonts w:ascii="Calibri" w:hAnsi="Calibri" w:cs="Calibri"/>
          <w:spacing w:val="-2"/>
          <w:sz w:val="22"/>
          <w:szCs w:val="22"/>
        </w:rPr>
        <w:t xml:space="preserve"> </w:t>
      </w:r>
      <w:r w:rsidRPr="00B665E9">
        <w:rPr>
          <w:rFonts w:ascii="Calibri" w:hAnsi="Calibri" w:cs="Calibri"/>
          <w:sz w:val="22"/>
          <w:szCs w:val="22"/>
        </w:rPr>
        <w:t>Warunków</w:t>
      </w:r>
      <w:r w:rsidRPr="00B665E9">
        <w:rPr>
          <w:rFonts w:ascii="Calibri" w:hAnsi="Calibri" w:cs="Calibri"/>
          <w:spacing w:val="-3"/>
          <w:sz w:val="22"/>
          <w:szCs w:val="22"/>
        </w:rPr>
        <w:t xml:space="preserve"> </w:t>
      </w:r>
      <w:r w:rsidRPr="00B665E9">
        <w:rPr>
          <w:rFonts w:ascii="Calibri" w:hAnsi="Calibri" w:cs="Calibri"/>
          <w:sz w:val="22"/>
          <w:szCs w:val="22"/>
        </w:rPr>
        <w:t>Ubezpieczenia</w:t>
      </w:r>
      <w:r w:rsidRPr="00B665E9">
        <w:rPr>
          <w:rFonts w:ascii="Calibri" w:hAnsi="Calibri" w:cs="Calibri"/>
          <w:spacing w:val="-4"/>
          <w:sz w:val="22"/>
          <w:szCs w:val="22"/>
        </w:rPr>
        <w:t xml:space="preserve"> </w:t>
      </w:r>
      <w:r w:rsidRPr="00B665E9">
        <w:rPr>
          <w:rFonts w:ascii="Calibri" w:hAnsi="Calibri" w:cs="Calibri"/>
          <w:sz w:val="22"/>
          <w:szCs w:val="22"/>
        </w:rPr>
        <w:t>ustala</w:t>
      </w:r>
      <w:r w:rsidRPr="00B665E9">
        <w:rPr>
          <w:rFonts w:ascii="Calibri" w:hAnsi="Calibri" w:cs="Calibri"/>
          <w:spacing w:val="-3"/>
          <w:sz w:val="22"/>
          <w:szCs w:val="22"/>
        </w:rPr>
        <w:t xml:space="preserve"> </w:t>
      </w:r>
      <w:r w:rsidRPr="00B665E9">
        <w:rPr>
          <w:rFonts w:ascii="Calibri" w:hAnsi="Calibri" w:cs="Calibri"/>
          <w:sz w:val="22"/>
          <w:szCs w:val="22"/>
        </w:rPr>
        <w:t>się,</w:t>
      </w:r>
      <w:r w:rsidRPr="00B665E9">
        <w:rPr>
          <w:rFonts w:ascii="Calibri" w:hAnsi="Calibri" w:cs="Calibri"/>
          <w:spacing w:val="-1"/>
          <w:sz w:val="22"/>
          <w:szCs w:val="22"/>
        </w:rPr>
        <w:t xml:space="preserve"> </w:t>
      </w:r>
      <w:r w:rsidRPr="00B665E9">
        <w:rPr>
          <w:rFonts w:ascii="Calibri" w:hAnsi="Calibri" w:cs="Calibri"/>
          <w:sz w:val="22"/>
          <w:szCs w:val="22"/>
        </w:rPr>
        <w:t>że:</w:t>
      </w:r>
      <w:r w:rsidRPr="005A04BC">
        <w:rPr>
          <w:rFonts w:ascii="Calibri" w:hAnsi="Calibri" w:cs="Calibri"/>
          <w:spacing w:val="-1"/>
          <w:sz w:val="22"/>
          <w:szCs w:val="22"/>
        </w:rPr>
        <w:t xml:space="preserve"> </w:t>
      </w:r>
    </w:p>
    <w:p w14:paraId="50774EDA" w14:textId="77777777" w:rsidR="00295223" w:rsidRPr="00C800FA" w:rsidRDefault="00295223" w:rsidP="00295223">
      <w:pPr>
        <w:autoSpaceDE w:val="0"/>
        <w:autoSpaceDN w:val="0"/>
        <w:adjustRightInd w:val="0"/>
        <w:jc w:val="both"/>
        <w:rPr>
          <w:rFonts w:ascii="Calibri" w:eastAsiaTheme="minorHAnsi" w:hAnsi="Calibri" w:cs="Calibri"/>
          <w:sz w:val="22"/>
          <w:szCs w:val="22"/>
          <w:lang w:val="pl-PL" w:eastAsia="en-US"/>
        </w:rPr>
      </w:pPr>
      <w:r w:rsidRPr="00C800FA">
        <w:rPr>
          <w:rFonts w:ascii="Calibri" w:eastAsiaTheme="minorHAnsi" w:hAnsi="Calibri" w:cs="Calibri"/>
          <w:sz w:val="22"/>
          <w:szCs w:val="22"/>
          <w:lang w:val="pl-PL" w:eastAsia="en-US"/>
        </w:rPr>
        <w:lastRenderedPageBreak/>
        <w:t>1. Na potrzeby niniejszej klauzuli zastosowanie znajdują następujące definicje:</w:t>
      </w:r>
    </w:p>
    <w:p w14:paraId="0C18D831" w14:textId="77777777" w:rsidR="00295223" w:rsidRPr="00C800FA" w:rsidRDefault="00295223" w:rsidP="00295223">
      <w:pPr>
        <w:autoSpaceDE w:val="0"/>
        <w:autoSpaceDN w:val="0"/>
        <w:adjustRightInd w:val="0"/>
        <w:jc w:val="both"/>
        <w:rPr>
          <w:rFonts w:ascii="Calibri" w:eastAsiaTheme="minorHAnsi" w:hAnsi="Calibri" w:cs="Calibri"/>
          <w:sz w:val="22"/>
          <w:szCs w:val="22"/>
          <w:lang w:val="pl-PL" w:eastAsia="en-US"/>
        </w:rPr>
      </w:pPr>
      <w:r w:rsidRPr="00C800FA">
        <w:rPr>
          <w:rFonts w:ascii="Calibri" w:eastAsiaTheme="minorHAnsi" w:hAnsi="Calibri" w:cs="Calibri"/>
          <w:sz w:val="22"/>
          <w:szCs w:val="22"/>
          <w:lang w:val="pl-PL" w:eastAsia="en-US"/>
        </w:rPr>
        <w:t xml:space="preserve">1) „System Komputerowy” oznacza każdy komputer, sprzęt komputerowy, oprogramowanie, aplikacje, proces, kod, program, technologię informacyjną, system komunikacji lub sprzęt elektroniczny, którego właścicielem lub użytkownikiem jest ubezpieczony. Za system komputerowy uważa się także każdy inny podobny system i każdą konfigurację wyżej wymienionych elementów oraz wszelkie związane </w:t>
      </w:r>
      <w:r>
        <w:rPr>
          <w:rFonts w:ascii="Calibri" w:eastAsiaTheme="minorHAnsi" w:hAnsi="Calibri" w:cs="Calibri"/>
          <w:sz w:val="22"/>
          <w:szCs w:val="22"/>
          <w:lang w:val="pl-PL" w:eastAsia="en-US"/>
        </w:rPr>
        <w:br/>
      </w:r>
      <w:r w:rsidRPr="00C800FA">
        <w:rPr>
          <w:rFonts w:ascii="Calibri" w:eastAsiaTheme="minorHAnsi" w:hAnsi="Calibri" w:cs="Calibri"/>
          <w:sz w:val="22"/>
          <w:szCs w:val="22"/>
          <w:lang w:val="pl-PL" w:eastAsia="en-US"/>
        </w:rPr>
        <w:t>z tym urządzenia do przechowywania danych wejściowych, wyjściowych lub danych elektronicznych, sprzęt umożliwiający pracę w sieci lub kopie zapasowe,</w:t>
      </w:r>
    </w:p>
    <w:p w14:paraId="302A7EDB" w14:textId="77777777" w:rsidR="00295223" w:rsidRPr="00C800FA" w:rsidRDefault="00295223" w:rsidP="00295223">
      <w:pPr>
        <w:autoSpaceDE w:val="0"/>
        <w:autoSpaceDN w:val="0"/>
        <w:adjustRightInd w:val="0"/>
        <w:jc w:val="both"/>
        <w:rPr>
          <w:rFonts w:ascii="Calibri" w:eastAsiaTheme="minorHAnsi" w:hAnsi="Calibri" w:cs="Calibri"/>
          <w:sz w:val="22"/>
          <w:szCs w:val="22"/>
          <w:lang w:val="pl-PL" w:eastAsia="en-US"/>
        </w:rPr>
      </w:pPr>
      <w:r w:rsidRPr="00C800FA">
        <w:rPr>
          <w:rFonts w:ascii="Calibri" w:eastAsiaTheme="minorHAnsi" w:hAnsi="Calibri" w:cs="Calibri"/>
          <w:sz w:val="22"/>
          <w:szCs w:val="22"/>
          <w:lang w:val="pl-PL" w:eastAsia="en-US"/>
        </w:rPr>
        <w:t xml:space="preserve">2) „Sieć Komputerowa” oznacza grupę systemów komputerowych oraz innych sprzętów elektronicznych lub urządzeń sieciowych połączonych z użyciem dowolnej formy technologii komunikacyjnej, w tym także przez </w:t>
      </w:r>
      <w:proofErr w:type="spellStart"/>
      <w:r w:rsidRPr="00C800FA">
        <w:rPr>
          <w:rFonts w:ascii="Calibri" w:eastAsiaTheme="minorHAnsi" w:hAnsi="Calibri" w:cs="Calibri"/>
          <w:sz w:val="22"/>
          <w:szCs w:val="22"/>
          <w:lang w:val="pl-PL" w:eastAsia="en-US"/>
        </w:rPr>
        <w:t>internet</w:t>
      </w:r>
      <w:proofErr w:type="spellEnd"/>
      <w:r w:rsidRPr="00C800FA">
        <w:rPr>
          <w:rFonts w:ascii="Calibri" w:eastAsiaTheme="minorHAnsi" w:hAnsi="Calibri" w:cs="Calibri"/>
          <w:sz w:val="22"/>
          <w:szCs w:val="22"/>
          <w:lang w:val="pl-PL" w:eastAsia="en-US"/>
        </w:rPr>
        <w:t>, sieć intranet lub wirtualne sieci prywatne (VPN) umożliwiające sprzętom komputerowym działającym w sieci wymianę danych elektronicznych,</w:t>
      </w:r>
    </w:p>
    <w:p w14:paraId="69517418" w14:textId="77777777" w:rsidR="00295223" w:rsidRPr="00C800FA" w:rsidRDefault="00295223" w:rsidP="00295223">
      <w:pPr>
        <w:autoSpaceDE w:val="0"/>
        <w:autoSpaceDN w:val="0"/>
        <w:adjustRightInd w:val="0"/>
        <w:jc w:val="both"/>
        <w:rPr>
          <w:rFonts w:ascii="Calibri" w:eastAsiaTheme="minorHAnsi" w:hAnsi="Calibri" w:cs="Calibri"/>
          <w:sz w:val="22"/>
          <w:szCs w:val="22"/>
          <w:lang w:val="pl-PL" w:eastAsia="en-US"/>
        </w:rPr>
      </w:pPr>
      <w:r w:rsidRPr="00C800FA">
        <w:rPr>
          <w:rFonts w:ascii="Calibri" w:eastAsiaTheme="minorHAnsi" w:hAnsi="Calibri" w:cs="Calibri"/>
          <w:sz w:val="22"/>
          <w:szCs w:val="22"/>
          <w:lang w:val="pl-PL" w:eastAsia="en-US"/>
        </w:rPr>
        <w:t>3) „Dane Elektroniczne” oznaczają informacje wykorzystywane, udostępnione, przetwarzane, przekazywane lub przechowywane w Systemie Komputerowym,</w:t>
      </w:r>
    </w:p>
    <w:p w14:paraId="74DFA311" w14:textId="77777777" w:rsidR="00295223" w:rsidRPr="00C800FA" w:rsidRDefault="00295223" w:rsidP="00295223">
      <w:pPr>
        <w:autoSpaceDE w:val="0"/>
        <w:autoSpaceDN w:val="0"/>
        <w:adjustRightInd w:val="0"/>
        <w:jc w:val="both"/>
        <w:rPr>
          <w:rFonts w:ascii="Calibri" w:eastAsiaTheme="minorHAnsi" w:hAnsi="Calibri" w:cs="Calibri"/>
          <w:sz w:val="22"/>
          <w:szCs w:val="22"/>
          <w:lang w:val="pl-PL" w:eastAsia="en-US"/>
        </w:rPr>
      </w:pPr>
      <w:r w:rsidRPr="00C800FA">
        <w:rPr>
          <w:rFonts w:ascii="Calibri" w:eastAsiaTheme="minorHAnsi" w:hAnsi="Calibri" w:cs="Calibri"/>
          <w:sz w:val="22"/>
          <w:szCs w:val="22"/>
          <w:lang w:val="pl-PL" w:eastAsia="en-US"/>
        </w:rPr>
        <w:t>4) „Złośliwe oprogramowanie lub podobne aplikacje” oznacza wszelkie kody oprogramowania, instrukcje programowe lub inne zestawy instrukcji opracowane z zamiarem uszkodzenia, zaburzenia lub wywierania innego negatywnego wpływu, przenikania lub monitorowania programów komputerowych, plików danych lub operacji (niezależnie od tego czy posiadają zdolność samo replikacji), w tym między innymi „wirusy”, „konie trojańskie”, „robaki”, „bomby logiczne”, „oprogramowanie szantażujące”, „odmowy dostępu” lub „odmowy świadczenia usług”,</w:t>
      </w:r>
    </w:p>
    <w:p w14:paraId="427FC806" w14:textId="77777777" w:rsidR="00295223" w:rsidRPr="00C800FA" w:rsidRDefault="00295223" w:rsidP="00295223">
      <w:pPr>
        <w:autoSpaceDE w:val="0"/>
        <w:autoSpaceDN w:val="0"/>
        <w:adjustRightInd w:val="0"/>
        <w:jc w:val="both"/>
        <w:rPr>
          <w:rFonts w:ascii="Calibri" w:eastAsiaTheme="minorHAnsi" w:hAnsi="Calibri" w:cs="Calibri"/>
          <w:sz w:val="22"/>
          <w:szCs w:val="22"/>
          <w:lang w:val="pl-PL" w:eastAsia="en-US"/>
        </w:rPr>
      </w:pPr>
      <w:r w:rsidRPr="00C800FA">
        <w:rPr>
          <w:rFonts w:ascii="Calibri" w:eastAsiaTheme="minorHAnsi" w:hAnsi="Calibri" w:cs="Calibri"/>
          <w:sz w:val="22"/>
          <w:szCs w:val="22"/>
          <w:lang w:val="pl-PL" w:eastAsia="en-US"/>
        </w:rPr>
        <w:t>5) „Przerwa w funkcjonowaniu” oznacza czas, w którym dostawy prądu lub innych mediów nie są dostępne lub gdy sprzęt nie działa.</w:t>
      </w:r>
    </w:p>
    <w:p w14:paraId="3B2969F8" w14:textId="77777777" w:rsidR="00295223" w:rsidRPr="00C800FA" w:rsidRDefault="00295223" w:rsidP="00295223">
      <w:pPr>
        <w:autoSpaceDE w:val="0"/>
        <w:autoSpaceDN w:val="0"/>
        <w:adjustRightInd w:val="0"/>
        <w:jc w:val="both"/>
        <w:rPr>
          <w:rFonts w:ascii="Calibri" w:eastAsiaTheme="minorHAnsi" w:hAnsi="Calibri" w:cs="Calibri"/>
          <w:sz w:val="22"/>
          <w:szCs w:val="22"/>
          <w:lang w:val="pl-PL" w:eastAsia="en-US"/>
        </w:rPr>
      </w:pPr>
      <w:r w:rsidRPr="00C800FA">
        <w:rPr>
          <w:rFonts w:ascii="Calibri" w:eastAsiaTheme="minorHAnsi" w:hAnsi="Calibri" w:cs="Calibri"/>
          <w:sz w:val="22"/>
          <w:szCs w:val="22"/>
          <w:lang w:val="pl-PL" w:eastAsia="en-US"/>
        </w:rPr>
        <w:t>2. Wyłączona jest odpowiedzialność Towarzystwa z tytułu wszelkich strat, szkód, zobowiązań, wydatków, grzywien lub kar oraz wszelkich innych kwot należnych bezpośrednio lub pośrednio na skutek:</w:t>
      </w:r>
    </w:p>
    <w:p w14:paraId="3ED31620" w14:textId="77777777" w:rsidR="00295223" w:rsidRPr="00C800FA" w:rsidRDefault="00295223" w:rsidP="00295223">
      <w:pPr>
        <w:autoSpaceDE w:val="0"/>
        <w:autoSpaceDN w:val="0"/>
        <w:adjustRightInd w:val="0"/>
        <w:jc w:val="both"/>
        <w:rPr>
          <w:rFonts w:ascii="Calibri" w:eastAsiaTheme="minorHAnsi" w:hAnsi="Calibri" w:cs="Calibri"/>
          <w:sz w:val="22"/>
          <w:szCs w:val="22"/>
          <w:lang w:val="pl-PL" w:eastAsia="en-US"/>
        </w:rPr>
      </w:pPr>
      <w:r w:rsidRPr="00C800FA">
        <w:rPr>
          <w:rFonts w:ascii="Calibri" w:eastAsiaTheme="minorHAnsi" w:hAnsi="Calibri" w:cs="Calibri"/>
          <w:sz w:val="22"/>
          <w:szCs w:val="22"/>
          <w:lang w:val="pl-PL" w:eastAsia="en-US"/>
        </w:rPr>
        <w:t>1) wykorzystywania lub posługiwania się jakimikolwiek systemami komputerowymi lub</w:t>
      </w:r>
    </w:p>
    <w:p w14:paraId="4304AAF5" w14:textId="77777777" w:rsidR="00295223" w:rsidRPr="00C800FA" w:rsidRDefault="00295223" w:rsidP="00295223">
      <w:pPr>
        <w:autoSpaceDE w:val="0"/>
        <w:autoSpaceDN w:val="0"/>
        <w:adjustRightInd w:val="0"/>
        <w:jc w:val="both"/>
        <w:rPr>
          <w:rFonts w:ascii="Calibri" w:eastAsiaTheme="minorHAnsi" w:hAnsi="Calibri" w:cs="Calibri"/>
          <w:sz w:val="22"/>
          <w:szCs w:val="22"/>
          <w:lang w:val="pl-PL" w:eastAsia="en-US"/>
        </w:rPr>
      </w:pPr>
      <w:r w:rsidRPr="00C800FA">
        <w:rPr>
          <w:rFonts w:ascii="Calibri" w:eastAsiaTheme="minorHAnsi" w:hAnsi="Calibri" w:cs="Calibri"/>
          <w:sz w:val="22"/>
          <w:szCs w:val="22"/>
          <w:lang w:val="pl-PL" w:eastAsia="en-US"/>
        </w:rPr>
        <w:t>siecią komputerową,</w:t>
      </w:r>
    </w:p>
    <w:p w14:paraId="251F50F9" w14:textId="77777777" w:rsidR="00295223" w:rsidRPr="00C800FA" w:rsidRDefault="00295223" w:rsidP="00295223">
      <w:pPr>
        <w:autoSpaceDE w:val="0"/>
        <w:autoSpaceDN w:val="0"/>
        <w:adjustRightInd w:val="0"/>
        <w:jc w:val="both"/>
        <w:rPr>
          <w:rFonts w:ascii="Calibri" w:eastAsiaTheme="minorHAnsi" w:hAnsi="Calibri" w:cs="Calibri"/>
          <w:sz w:val="22"/>
          <w:szCs w:val="22"/>
          <w:lang w:val="pl-PL" w:eastAsia="en-US"/>
        </w:rPr>
      </w:pPr>
      <w:r w:rsidRPr="00C800FA">
        <w:rPr>
          <w:rFonts w:ascii="Calibri" w:eastAsiaTheme="minorHAnsi" w:hAnsi="Calibri" w:cs="Calibri"/>
          <w:sz w:val="22"/>
          <w:szCs w:val="22"/>
          <w:lang w:val="pl-PL" w:eastAsia="en-US"/>
        </w:rPr>
        <w:t>2) ograniczenia lub utraty zdolności wykorzystywania lub posługiwania się systemem komputerowym, siecią komputerową lub danymi elektronicznymi,</w:t>
      </w:r>
    </w:p>
    <w:p w14:paraId="3D721D60" w14:textId="77777777" w:rsidR="00295223" w:rsidRPr="00C800FA" w:rsidRDefault="00295223" w:rsidP="00295223">
      <w:pPr>
        <w:autoSpaceDE w:val="0"/>
        <w:autoSpaceDN w:val="0"/>
        <w:adjustRightInd w:val="0"/>
        <w:jc w:val="both"/>
        <w:rPr>
          <w:rFonts w:ascii="Calibri" w:eastAsiaTheme="minorHAnsi" w:hAnsi="Calibri" w:cs="Calibri"/>
          <w:sz w:val="22"/>
          <w:szCs w:val="22"/>
          <w:lang w:val="pl-PL" w:eastAsia="en-US"/>
        </w:rPr>
      </w:pPr>
      <w:r w:rsidRPr="00C800FA">
        <w:rPr>
          <w:rFonts w:ascii="Calibri" w:eastAsiaTheme="minorHAnsi" w:hAnsi="Calibri" w:cs="Calibri"/>
          <w:sz w:val="22"/>
          <w:szCs w:val="22"/>
          <w:lang w:val="pl-PL" w:eastAsia="en-US"/>
        </w:rPr>
        <w:t>3) dostępu do danych elektronicznych, ich przetwarzania, transmisji, przechowywania lub wykorzystywania,</w:t>
      </w:r>
    </w:p>
    <w:p w14:paraId="5DDDB933" w14:textId="77777777" w:rsidR="00295223" w:rsidRPr="00C800FA" w:rsidRDefault="00295223" w:rsidP="00295223">
      <w:pPr>
        <w:autoSpaceDE w:val="0"/>
        <w:autoSpaceDN w:val="0"/>
        <w:adjustRightInd w:val="0"/>
        <w:jc w:val="both"/>
        <w:rPr>
          <w:rFonts w:ascii="Calibri" w:eastAsiaTheme="minorHAnsi" w:hAnsi="Calibri" w:cs="Calibri"/>
          <w:sz w:val="22"/>
          <w:szCs w:val="22"/>
          <w:lang w:val="pl-PL" w:eastAsia="en-US"/>
        </w:rPr>
      </w:pPr>
      <w:r w:rsidRPr="00C800FA">
        <w:rPr>
          <w:rFonts w:ascii="Calibri" w:eastAsiaTheme="minorHAnsi" w:hAnsi="Calibri" w:cs="Calibri"/>
          <w:sz w:val="22"/>
          <w:szCs w:val="22"/>
          <w:lang w:val="pl-PL" w:eastAsia="en-US"/>
        </w:rPr>
        <w:t>4) braku dostępu, przetwarzania, transmisji, przechowywania lub wykorzystywania jakichkolwiek danych elektronicznych, o ile jest to rezultat:</w:t>
      </w:r>
    </w:p>
    <w:p w14:paraId="1E16C4C1" w14:textId="77777777" w:rsidR="00295223" w:rsidRPr="00C800FA" w:rsidRDefault="00295223" w:rsidP="00295223">
      <w:pPr>
        <w:autoSpaceDE w:val="0"/>
        <w:autoSpaceDN w:val="0"/>
        <w:adjustRightInd w:val="0"/>
        <w:jc w:val="both"/>
        <w:rPr>
          <w:rFonts w:ascii="Calibri" w:eastAsiaTheme="minorHAnsi" w:hAnsi="Calibri" w:cs="Calibri"/>
          <w:sz w:val="22"/>
          <w:szCs w:val="22"/>
          <w:lang w:val="pl-PL" w:eastAsia="en-US"/>
        </w:rPr>
      </w:pPr>
      <w:r w:rsidRPr="00C800FA">
        <w:rPr>
          <w:rFonts w:ascii="Calibri" w:eastAsiaTheme="minorHAnsi" w:hAnsi="Calibri" w:cs="Calibri"/>
          <w:sz w:val="22"/>
          <w:szCs w:val="22"/>
          <w:lang w:val="pl-PL" w:eastAsia="en-US"/>
        </w:rPr>
        <w:t>(a) nieuprawnionych lub złośliwych działań, niezależnie od tego kiedy i gdzie one wystąpią,</w:t>
      </w:r>
    </w:p>
    <w:p w14:paraId="6A86D0D0" w14:textId="77777777" w:rsidR="00295223" w:rsidRPr="00C800FA" w:rsidRDefault="00295223" w:rsidP="00295223">
      <w:pPr>
        <w:autoSpaceDE w:val="0"/>
        <w:autoSpaceDN w:val="0"/>
        <w:adjustRightInd w:val="0"/>
        <w:jc w:val="both"/>
        <w:rPr>
          <w:rFonts w:ascii="Calibri" w:eastAsiaTheme="minorHAnsi" w:hAnsi="Calibri" w:cs="Calibri"/>
          <w:sz w:val="22"/>
          <w:szCs w:val="22"/>
          <w:lang w:val="pl-PL" w:eastAsia="en-US"/>
        </w:rPr>
      </w:pPr>
      <w:r w:rsidRPr="00C800FA">
        <w:rPr>
          <w:rFonts w:ascii="Calibri" w:eastAsiaTheme="minorHAnsi" w:hAnsi="Calibri" w:cs="Calibri"/>
          <w:sz w:val="22"/>
          <w:szCs w:val="22"/>
          <w:lang w:val="pl-PL" w:eastAsia="en-US"/>
        </w:rPr>
        <w:t>lub zagrożenia wystąpienia oszustwa w związku z powyższym,</w:t>
      </w:r>
    </w:p>
    <w:p w14:paraId="5105BE50" w14:textId="77777777" w:rsidR="00295223" w:rsidRPr="00C800FA" w:rsidRDefault="00295223" w:rsidP="00295223">
      <w:pPr>
        <w:autoSpaceDE w:val="0"/>
        <w:autoSpaceDN w:val="0"/>
        <w:adjustRightInd w:val="0"/>
        <w:jc w:val="both"/>
        <w:rPr>
          <w:rFonts w:ascii="Calibri" w:eastAsiaTheme="minorHAnsi" w:hAnsi="Calibri" w:cs="Calibri"/>
          <w:sz w:val="22"/>
          <w:szCs w:val="22"/>
          <w:lang w:val="pl-PL" w:eastAsia="en-US"/>
        </w:rPr>
      </w:pPr>
      <w:r w:rsidRPr="00C800FA">
        <w:rPr>
          <w:rFonts w:ascii="Calibri" w:eastAsiaTheme="minorHAnsi" w:hAnsi="Calibri" w:cs="Calibri"/>
          <w:sz w:val="22"/>
          <w:szCs w:val="22"/>
          <w:lang w:val="pl-PL" w:eastAsia="en-US"/>
        </w:rPr>
        <w:t>(b) oprogramowania złośliwego lub innej podobnej aplikacji,</w:t>
      </w:r>
    </w:p>
    <w:p w14:paraId="6462DB7A" w14:textId="77777777" w:rsidR="00295223" w:rsidRPr="00C800FA" w:rsidRDefault="00295223" w:rsidP="00295223">
      <w:pPr>
        <w:autoSpaceDE w:val="0"/>
        <w:autoSpaceDN w:val="0"/>
        <w:adjustRightInd w:val="0"/>
        <w:jc w:val="both"/>
        <w:rPr>
          <w:rFonts w:ascii="Calibri" w:eastAsiaTheme="minorHAnsi" w:hAnsi="Calibri" w:cs="Calibri"/>
          <w:sz w:val="22"/>
          <w:szCs w:val="22"/>
          <w:lang w:val="pl-PL" w:eastAsia="en-US"/>
        </w:rPr>
      </w:pPr>
      <w:r w:rsidRPr="00C800FA">
        <w:rPr>
          <w:rFonts w:ascii="Calibri" w:eastAsiaTheme="minorHAnsi" w:hAnsi="Calibri" w:cs="Calibri"/>
          <w:sz w:val="22"/>
          <w:szCs w:val="22"/>
          <w:lang w:val="pl-PL" w:eastAsia="en-US"/>
        </w:rPr>
        <w:t>(c) błędu w programowaniu lub błędu operatora po stronie ubezpieczonego, (d) wszelkich niecelowych i nieplanowanych przerw w funkcjonowaniu systemu komputerowego, sieci komputerowej lub danych elektronicznych ubezpieczonego nie spowodowanych bezpośrednio przez fizyczną stratę lub szkodę.</w:t>
      </w:r>
    </w:p>
    <w:p w14:paraId="3F8ABE0C" w14:textId="77777777" w:rsidR="00295223" w:rsidRPr="00C800FA" w:rsidRDefault="00295223" w:rsidP="00295223">
      <w:pPr>
        <w:autoSpaceDE w:val="0"/>
        <w:autoSpaceDN w:val="0"/>
        <w:adjustRightInd w:val="0"/>
        <w:jc w:val="both"/>
        <w:rPr>
          <w:rFonts w:ascii="Calibri" w:eastAsiaTheme="minorHAnsi" w:hAnsi="Calibri" w:cs="Calibri"/>
          <w:sz w:val="22"/>
          <w:szCs w:val="22"/>
          <w:lang w:val="pl-PL" w:eastAsia="en-US"/>
        </w:rPr>
      </w:pPr>
      <w:r w:rsidRPr="00C800FA">
        <w:rPr>
          <w:rFonts w:ascii="Calibri" w:eastAsiaTheme="minorHAnsi" w:hAnsi="Calibri" w:cs="Calibri"/>
          <w:sz w:val="22"/>
          <w:szCs w:val="22"/>
          <w:lang w:val="pl-PL" w:eastAsia="en-US"/>
        </w:rPr>
        <w:t xml:space="preserve">3. Niezależnie od powyższego, z zastrzeżeniem wszelkich pozostałych postanowień, warunków </w:t>
      </w:r>
      <w:r w:rsidRPr="00C800FA">
        <w:rPr>
          <w:rFonts w:ascii="Calibri" w:eastAsiaTheme="minorHAnsi" w:hAnsi="Calibri" w:cs="Calibri"/>
          <w:sz w:val="22"/>
          <w:szCs w:val="22"/>
          <w:lang w:val="pl-PL" w:eastAsia="en-US"/>
        </w:rPr>
        <w:br/>
        <w:t xml:space="preserve">i </w:t>
      </w:r>
      <w:proofErr w:type="spellStart"/>
      <w:r w:rsidRPr="00C800FA">
        <w:rPr>
          <w:rFonts w:ascii="Calibri" w:eastAsiaTheme="minorHAnsi" w:hAnsi="Calibri" w:cs="Calibri"/>
          <w:sz w:val="22"/>
          <w:szCs w:val="22"/>
          <w:lang w:val="pl-PL" w:eastAsia="en-US"/>
        </w:rPr>
        <w:t>wyłączeń</w:t>
      </w:r>
      <w:proofErr w:type="spellEnd"/>
      <w:r w:rsidRPr="00C800FA">
        <w:rPr>
          <w:rFonts w:ascii="Calibri" w:eastAsiaTheme="minorHAnsi" w:hAnsi="Calibri" w:cs="Calibri"/>
          <w:sz w:val="22"/>
          <w:szCs w:val="22"/>
          <w:lang w:val="pl-PL" w:eastAsia="en-US"/>
        </w:rPr>
        <w:t xml:space="preserve"> zawartych w OWU i innych klauzulach, ochrona obejmuje straty lub szkody w mieniu, w tym zakłócenia w prowadzeniu działalności gospodarczej i spowodowane tym zakłócenia w prowadzeniu działalności przez kontrahentów ubezpieczonego, towarzyszące bezpośrednio jednemu lub wielu zdarzeniom ubezpieczeniowym, pomimo iż przyczyna określona w punkcie 2 stanowi czynnik przyczyniający się do wystąpienia takiego zdarzenia.</w:t>
      </w:r>
    </w:p>
    <w:p w14:paraId="48A9AD52" w14:textId="77777777" w:rsidR="00295223" w:rsidRPr="00C800FA" w:rsidRDefault="00295223" w:rsidP="00295223">
      <w:pPr>
        <w:autoSpaceDE w:val="0"/>
        <w:autoSpaceDN w:val="0"/>
        <w:adjustRightInd w:val="0"/>
        <w:jc w:val="both"/>
        <w:rPr>
          <w:rFonts w:ascii="Calibri" w:eastAsiaTheme="minorHAnsi" w:hAnsi="Calibri" w:cs="Calibri"/>
          <w:sz w:val="22"/>
          <w:szCs w:val="22"/>
          <w:lang w:val="pl-PL" w:eastAsia="en-US"/>
        </w:rPr>
      </w:pPr>
      <w:r w:rsidRPr="00C800FA">
        <w:rPr>
          <w:rFonts w:ascii="Calibri" w:eastAsiaTheme="minorHAnsi" w:hAnsi="Calibri" w:cs="Calibri"/>
          <w:sz w:val="22"/>
          <w:szCs w:val="22"/>
          <w:lang w:val="pl-PL" w:eastAsia="en-US"/>
        </w:rPr>
        <w:t xml:space="preserve">Niemniej jednak ochrona ubezpieczeniowa z tytułu fizycznej straty lub szkody na mieniu nie uchyla ogólnego zastosowania </w:t>
      </w:r>
      <w:proofErr w:type="spellStart"/>
      <w:r w:rsidRPr="00C800FA">
        <w:rPr>
          <w:rFonts w:ascii="Calibri" w:eastAsiaTheme="minorHAnsi" w:hAnsi="Calibri" w:cs="Calibri"/>
          <w:sz w:val="22"/>
          <w:szCs w:val="22"/>
          <w:lang w:val="pl-PL" w:eastAsia="en-US"/>
        </w:rPr>
        <w:t>wyłączeń</w:t>
      </w:r>
      <w:proofErr w:type="spellEnd"/>
      <w:r w:rsidRPr="00C800FA">
        <w:rPr>
          <w:rFonts w:ascii="Calibri" w:eastAsiaTheme="minorHAnsi" w:hAnsi="Calibri" w:cs="Calibri"/>
          <w:sz w:val="22"/>
          <w:szCs w:val="22"/>
          <w:lang w:val="pl-PL" w:eastAsia="en-US"/>
        </w:rPr>
        <w:t xml:space="preserve"> odpowiedzialności wskazanych w punkcie 2, a żadna z okoliczności określonych w tymże punkcie sama w sobie nie będzie uznawana za fizyczną stratę lub szkodę.</w:t>
      </w:r>
    </w:p>
    <w:p w14:paraId="306B1043" w14:textId="77777777" w:rsidR="00295223" w:rsidRPr="00C800FA" w:rsidRDefault="00295223" w:rsidP="00295223">
      <w:pPr>
        <w:autoSpaceDE w:val="0"/>
        <w:autoSpaceDN w:val="0"/>
        <w:adjustRightInd w:val="0"/>
        <w:jc w:val="both"/>
        <w:rPr>
          <w:rFonts w:ascii="Calibri" w:eastAsiaTheme="minorHAnsi" w:hAnsi="Calibri" w:cs="Calibri"/>
          <w:sz w:val="22"/>
          <w:szCs w:val="22"/>
          <w:lang w:val="pl-PL" w:eastAsia="en-US"/>
        </w:rPr>
      </w:pPr>
      <w:r w:rsidRPr="00C800FA">
        <w:rPr>
          <w:rFonts w:ascii="Calibri" w:eastAsiaTheme="minorHAnsi" w:hAnsi="Calibri" w:cs="Calibri"/>
          <w:sz w:val="22"/>
          <w:szCs w:val="22"/>
          <w:lang w:val="pl-PL" w:eastAsia="en-US"/>
        </w:rPr>
        <w:t xml:space="preserve">4. Niezależnie od powyższego - o ile jest to objęte ochroną ubezpieczeniowa zgodnie z OWU </w:t>
      </w:r>
      <w:r w:rsidRPr="00C800FA">
        <w:rPr>
          <w:rFonts w:ascii="Calibri" w:eastAsiaTheme="minorHAnsi" w:hAnsi="Calibri" w:cs="Calibri"/>
          <w:sz w:val="22"/>
          <w:szCs w:val="22"/>
          <w:lang w:val="pl-PL" w:eastAsia="en-US"/>
        </w:rPr>
        <w:br/>
        <w:t xml:space="preserve">i pozostałymi klauzulami – to w przypadku, gdy dojdzie do fizycznego uszkodzenia sprzętu lub urządzenia do przechowywania danych elektronicznych systemu komputerowego, co skutkować będzie szkodą lub utratą danych elektronicznych przechowywanych na tym sprzęcie lub urządzeniu do </w:t>
      </w:r>
      <w:r w:rsidRPr="00C800FA">
        <w:rPr>
          <w:rFonts w:ascii="Calibri" w:eastAsiaTheme="minorHAnsi" w:hAnsi="Calibri" w:cs="Calibri"/>
          <w:sz w:val="22"/>
          <w:szCs w:val="22"/>
          <w:lang w:val="pl-PL" w:eastAsia="en-US"/>
        </w:rPr>
        <w:lastRenderedPageBreak/>
        <w:t>przechowywania danych elektronicznych, to wówczas podstawę wyliczenia odszkodowania z tytułu uszkodzonych lub utraconych danych elektronicznych zgodnie z niniejszą Umową stanowić będą wyłącznie koszty reprodukcji danych elektronicznych.</w:t>
      </w:r>
    </w:p>
    <w:p w14:paraId="165B9C48" w14:textId="77777777" w:rsidR="00295223" w:rsidRPr="00C800FA" w:rsidRDefault="00295223" w:rsidP="00295223">
      <w:pPr>
        <w:autoSpaceDE w:val="0"/>
        <w:autoSpaceDN w:val="0"/>
        <w:adjustRightInd w:val="0"/>
        <w:jc w:val="both"/>
        <w:rPr>
          <w:rFonts w:ascii="Calibri" w:hAnsi="Calibri" w:cs="Calibri"/>
          <w:sz w:val="22"/>
          <w:szCs w:val="22"/>
        </w:rPr>
      </w:pPr>
      <w:r w:rsidRPr="00C800FA">
        <w:rPr>
          <w:rFonts w:ascii="Calibri" w:eastAsiaTheme="minorHAnsi" w:hAnsi="Calibri" w:cs="Calibri"/>
          <w:sz w:val="22"/>
          <w:szCs w:val="22"/>
          <w:lang w:val="pl-PL" w:eastAsia="en-US"/>
        </w:rPr>
        <w:t>Koszty te uwzględniają wszelkie wydatki, których poniesienie będzie uzasadnione i niezbędne do odzyskania, zebrania lub opracowania takich danych elektronicznych, przy czym nie obejmują one wartości, jaką dane elektroniczne mają dla ubezpieczonego ani żadnej innej osoby, nawet gdy przedmiotowe dane elektroniczne nie mogą zostać odtworzone, pozyskane ani skompilowane.</w:t>
      </w:r>
    </w:p>
    <w:p w14:paraId="47A49D8E" w14:textId="77777777" w:rsidR="0024250F" w:rsidRPr="00A910B8" w:rsidRDefault="0024250F" w:rsidP="008352D9">
      <w:pPr>
        <w:autoSpaceDE w:val="0"/>
        <w:autoSpaceDN w:val="0"/>
        <w:adjustRightInd w:val="0"/>
        <w:jc w:val="both"/>
        <w:rPr>
          <w:rFonts w:ascii="Calibri" w:hAnsi="Calibri" w:cs="Calibri"/>
          <w:sz w:val="22"/>
          <w:szCs w:val="22"/>
        </w:rPr>
      </w:pPr>
    </w:p>
    <w:p w14:paraId="7DE154CA" w14:textId="6DBCCEF0" w:rsidR="00272106" w:rsidRPr="00630D01" w:rsidRDefault="00BD4E86" w:rsidP="000F47B6">
      <w:pPr>
        <w:jc w:val="both"/>
        <w:rPr>
          <w:rFonts w:ascii="Calibri" w:hAnsi="Calibri" w:cs="Calibri"/>
          <w:b/>
          <w:bCs/>
          <w:sz w:val="22"/>
          <w:szCs w:val="22"/>
          <w:u w:val="single"/>
        </w:rPr>
      </w:pPr>
      <w:r>
        <w:rPr>
          <w:rFonts w:ascii="Calibri" w:hAnsi="Calibri" w:cs="Calibri"/>
          <w:b/>
          <w:bCs/>
          <w:sz w:val="22"/>
          <w:szCs w:val="22"/>
          <w:u w:val="single"/>
        </w:rPr>
        <w:t>I.</w:t>
      </w:r>
      <w:r w:rsidR="00F92E38">
        <w:rPr>
          <w:rFonts w:ascii="Calibri" w:hAnsi="Calibri" w:cs="Calibri"/>
          <w:b/>
          <w:bCs/>
          <w:sz w:val="22"/>
          <w:szCs w:val="22"/>
          <w:u w:val="single"/>
        </w:rPr>
        <w:t xml:space="preserve">2. </w:t>
      </w:r>
      <w:r w:rsidR="00272106" w:rsidRPr="00630D01">
        <w:rPr>
          <w:rFonts w:ascii="Calibri" w:hAnsi="Calibri" w:cs="Calibri"/>
          <w:b/>
          <w:bCs/>
          <w:sz w:val="22"/>
          <w:szCs w:val="22"/>
          <w:u w:val="single"/>
        </w:rPr>
        <w:t xml:space="preserve">Zakres fakultatywny </w:t>
      </w:r>
    </w:p>
    <w:p w14:paraId="4507FA38" w14:textId="2E30010B" w:rsidR="00272106" w:rsidRPr="00630D01" w:rsidRDefault="00272106" w:rsidP="00272106">
      <w:pPr>
        <w:pStyle w:val="Tekstpodstawowy21"/>
        <w:spacing w:after="120"/>
        <w:rPr>
          <w:rFonts w:ascii="Calibri" w:hAnsi="Calibri" w:cs="Calibri"/>
          <w:szCs w:val="22"/>
        </w:rPr>
      </w:pPr>
      <w:r w:rsidRPr="00630D01">
        <w:rPr>
          <w:rFonts w:ascii="Calibri" w:hAnsi="Calibri" w:cs="Calibri"/>
          <w:szCs w:val="22"/>
        </w:rPr>
        <w:t xml:space="preserve">Nie włączenie przez </w:t>
      </w:r>
      <w:r w:rsidR="003461CE">
        <w:rPr>
          <w:rFonts w:ascii="Calibri" w:hAnsi="Calibri" w:cs="Calibri"/>
          <w:szCs w:val="22"/>
        </w:rPr>
        <w:t>W</w:t>
      </w:r>
      <w:r w:rsidRPr="00630D01">
        <w:rPr>
          <w:rFonts w:ascii="Calibri" w:hAnsi="Calibri" w:cs="Calibri"/>
          <w:szCs w:val="22"/>
        </w:rPr>
        <w:t xml:space="preserve">ykonawcę </w:t>
      </w:r>
      <w:proofErr w:type="spellStart"/>
      <w:r w:rsidRPr="00630D01">
        <w:rPr>
          <w:rFonts w:ascii="Calibri" w:hAnsi="Calibri" w:cs="Calibri"/>
          <w:szCs w:val="22"/>
        </w:rPr>
        <w:t>ryzyk</w:t>
      </w:r>
      <w:proofErr w:type="spellEnd"/>
      <w:r w:rsidRPr="00630D01">
        <w:rPr>
          <w:rFonts w:ascii="Calibri" w:hAnsi="Calibri" w:cs="Calibri"/>
          <w:szCs w:val="22"/>
        </w:rPr>
        <w:t xml:space="preserve"> wymienionych w pkt. </w:t>
      </w:r>
      <w:r w:rsidR="00260887" w:rsidRPr="00B86033">
        <w:rPr>
          <w:rFonts w:ascii="Calibri" w:hAnsi="Calibri" w:cs="Calibri"/>
          <w:szCs w:val="22"/>
        </w:rPr>
        <w:t>I</w:t>
      </w:r>
      <w:r w:rsidRPr="00B86033">
        <w:rPr>
          <w:rFonts w:ascii="Calibri" w:hAnsi="Calibri" w:cs="Calibri"/>
          <w:szCs w:val="22"/>
        </w:rPr>
        <w:t>.</w:t>
      </w:r>
      <w:r w:rsidR="00260887" w:rsidRPr="00B86033">
        <w:rPr>
          <w:rFonts w:ascii="Calibri" w:hAnsi="Calibri" w:cs="Calibri"/>
          <w:szCs w:val="22"/>
        </w:rPr>
        <w:t>2</w:t>
      </w:r>
      <w:r w:rsidRPr="00630D01">
        <w:rPr>
          <w:rFonts w:ascii="Calibri" w:hAnsi="Calibri" w:cs="Calibri"/>
          <w:szCs w:val="22"/>
        </w:rPr>
        <w:t xml:space="preserve"> do oferty ubezpieczenia nie spowoduje odrzucenia oferty.  Wykonawca może uwzględnić w swojej ofercie wszystkie zaproponowane poniżej ryzyka dodatkowe lub tylko niektóre z nich. Zakres pokrycia </w:t>
      </w:r>
      <w:proofErr w:type="spellStart"/>
      <w:r w:rsidRPr="00630D01">
        <w:rPr>
          <w:rFonts w:ascii="Calibri" w:hAnsi="Calibri" w:cs="Calibri"/>
          <w:szCs w:val="22"/>
        </w:rPr>
        <w:t>ryzyk</w:t>
      </w:r>
      <w:proofErr w:type="spellEnd"/>
      <w:r w:rsidRPr="00630D01">
        <w:rPr>
          <w:rFonts w:ascii="Calibri" w:hAnsi="Calibri" w:cs="Calibri"/>
          <w:szCs w:val="22"/>
        </w:rPr>
        <w:t xml:space="preserve"> dodatkowych wpłynie na ocenę oferty zgodnie z warunkami przedstawionymi w pkt. </w:t>
      </w:r>
      <w:r w:rsidR="00293133" w:rsidRPr="00293133">
        <w:rPr>
          <w:rFonts w:ascii="Calibri" w:hAnsi="Calibri" w:cs="Calibri"/>
          <w:szCs w:val="22"/>
        </w:rPr>
        <w:t>II</w:t>
      </w:r>
      <w:r w:rsidRPr="00293133">
        <w:rPr>
          <w:rFonts w:ascii="Calibri" w:hAnsi="Calibri" w:cs="Calibri"/>
          <w:szCs w:val="22"/>
        </w:rPr>
        <w:t xml:space="preserve"> Z</w:t>
      </w:r>
      <w:r w:rsidR="00293133">
        <w:rPr>
          <w:rFonts w:ascii="Calibri" w:hAnsi="Calibri" w:cs="Calibri"/>
          <w:szCs w:val="22"/>
        </w:rPr>
        <w:t>aproszenia do składania ofert</w:t>
      </w:r>
      <w:r w:rsidRPr="00630D01">
        <w:rPr>
          <w:rFonts w:ascii="Calibri" w:hAnsi="Calibri" w:cs="Calibri"/>
          <w:szCs w:val="22"/>
        </w:rPr>
        <w:t xml:space="preserve">. </w:t>
      </w:r>
    </w:p>
    <w:tbl>
      <w:tblPr>
        <w:tblW w:w="929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30"/>
        <w:gridCol w:w="6662"/>
      </w:tblGrid>
      <w:tr w:rsidR="00272106" w:rsidRPr="00630D01" w14:paraId="44AA7D4B" w14:textId="77777777" w:rsidTr="00B86033">
        <w:tc>
          <w:tcPr>
            <w:tcW w:w="2630" w:type="dxa"/>
          </w:tcPr>
          <w:p w14:paraId="5E17120E" w14:textId="77777777" w:rsidR="00272106" w:rsidRPr="00630D01" w:rsidRDefault="00272106" w:rsidP="00FC6B8A">
            <w:pPr>
              <w:jc w:val="both"/>
              <w:rPr>
                <w:rFonts w:ascii="Calibri" w:hAnsi="Calibri" w:cs="Calibri"/>
                <w:sz w:val="22"/>
                <w:szCs w:val="22"/>
              </w:rPr>
            </w:pPr>
            <w:r w:rsidRPr="00630D01">
              <w:rPr>
                <w:rFonts w:ascii="Calibri" w:hAnsi="Calibri" w:cs="Calibri"/>
                <w:sz w:val="22"/>
                <w:szCs w:val="22"/>
              </w:rPr>
              <w:t>Ryzyka i klauzule dodatkowe, podlegające ocenie, lecz nie warunkujące ważności oferty</w:t>
            </w:r>
          </w:p>
        </w:tc>
        <w:tc>
          <w:tcPr>
            <w:tcW w:w="6662" w:type="dxa"/>
          </w:tcPr>
          <w:p w14:paraId="493DE24C" w14:textId="587648AC" w:rsidR="00272106" w:rsidRPr="00630D01" w:rsidRDefault="009B21C0" w:rsidP="00FC6B8A">
            <w:pPr>
              <w:jc w:val="both"/>
              <w:rPr>
                <w:rFonts w:ascii="Calibri" w:hAnsi="Calibri" w:cs="Calibri"/>
                <w:sz w:val="22"/>
                <w:szCs w:val="22"/>
              </w:rPr>
            </w:pPr>
            <w:r>
              <w:rPr>
                <w:rFonts w:ascii="Calibri" w:hAnsi="Calibri" w:cs="Calibri"/>
                <w:b/>
                <w:sz w:val="22"/>
                <w:szCs w:val="22"/>
              </w:rPr>
              <w:t>1.</w:t>
            </w:r>
            <w:r w:rsidR="00272106" w:rsidRPr="00630D01">
              <w:rPr>
                <w:rFonts w:ascii="Calibri" w:hAnsi="Calibri" w:cs="Calibri"/>
                <w:b/>
                <w:sz w:val="22"/>
                <w:szCs w:val="22"/>
              </w:rPr>
              <w:t xml:space="preserve"> Ubezpieczenie utraconych wpływów z czynszu</w:t>
            </w:r>
            <w:r w:rsidR="00272106" w:rsidRPr="00630D01">
              <w:rPr>
                <w:rFonts w:ascii="Calibri" w:hAnsi="Calibri" w:cs="Calibri"/>
                <w:sz w:val="22"/>
                <w:szCs w:val="22"/>
              </w:rPr>
              <w:t xml:space="preserve">, w brzmieniu: </w:t>
            </w:r>
          </w:p>
          <w:p w14:paraId="661F5E6A" w14:textId="3E0985B1" w:rsidR="00272106" w:rsidRPr="002047AF" w:rsidRDefault="009B21C0" w:rsidP="00FC6B8A">
            <w:pPr>
              <w:pStyle w:val="Tekstpodstawowy21"/>
              <w:numPr>
                <w:ilvl w:val="12"/>
                <w:numId w:val="0"/>
              </w:numPr>
              <w:spacing w:after="120"/>
              <w:rPr>
                <w:rFonts w:ascii="Calibri" w:hAnsi="Calibri" w:cs="Calibri"/>
                <w:b w:val="0"/>
                <w:bCs/>
                <w:szCs w:val="22"/>
              </w:rPr>
            </w:pPr>
            <w:r>
              <w:rPr>
                <w:rFonts w:ascii="Calibri" w:hAnsi="Calibri" w:cs="Calibri"/>
                <w:b w:val="0"/>
                <w:bCs/>
                <w:szCs w:val="22"/>
              </w:rPr>
              <w:t>U</w:t>
            </w:r>
            <w:r w:rsidR="00272106" w:rsidRPr="009B21C0">
              <w:rPr>
                <w:rFonts w:ascii="Calibri" w:hAnsi="Calibri" w:cs="Calibri"/>
                <w:b w:val="0"/>
                <w:bCs/>
                <w:szCs w:val="22"/>
              </w:rPr>
              <w:t xml:space="preserve">stala się, że Ubezpieczyciel pokrywa do ustalonego niniejszą klauzulą limitu, utracony przez Ubezpieczającego/Ubezpieczonego czynsz z tytułu wynajmowania pomieszczeń w obiektach objętych umową ubezpieczenia </w:t>
            </w:r>
            <w:r w:rsidR="002047AF">
              <w:rPr>
                <w:rFonts w:ascii="Calibri" w:hAnsi="Calibri" w:cs="Calibri"/>
                <w:b w:val="0"/>
                <w:bCs/>
                <w:szCs w:val="22"/>
              </w:rPr>
              <w:t>a</w:t>
            </w:r>
            <w:r w:rsidR="00272106" w:rsidRPr="009B21C0">
              <w:rPr>
                <w:rFonts w:ascii="Calibri" w:hAnsi="Calibri" w:cs="Calibri"/>
                <w:b w:val="0"/>
                <w:bCs/>
                <w:szCs w:val="22"/>
              </w:rPr>
              <w:t xml:space="preserve"> które uległy uszkodzeniu na skutek zrealizowania się zdarzeń objętych ochroną ubezpieczeniową.  Górnym limitem odpowiedzialności Ubezpieczyciela w 12-mieisęcznym okresie ubezpieczenia jest limit: </w:t>
            </w:r>
            <w:r w:rsidR="00CB5FC9">
              <w:rPr>
                <w:rFonts w:ascii="Calibri" w:hAnsi="Calibri" w:cs="Calibri"/>
                <w:b w:val="0"/>
                <w:bCs/>
                <w:szCs w:val="22"/>
              </w:rPr>
              <w:t>5</w:t>
            </w:r>
            <w:r w:rsidR="00272106" w:rsidRPr="009B21C0">
              <w:rPr>
                <w:rFonts w:ascii="Calibri" w:hAnsi="Calibri" w:cs="Calibri"/>
                <w:b w:val="0"/>
                <w:bCs/>
                <w:szCs w:val="22"/>
              </w:rPr>
              <w:t xml:space="preserve">00.000 zł na jedno i wszystkie zdarzenia, z zastrzeżeniem, że odpowiedzialność Ubezpieczyciela kończy się z dniem przywrócenia wynajmowanej powierzchni do stanu sprzed szkody, nie dłużej jednak, niż z końcem maksymalnego okresu odszkodowawczego: 12 miesięcy.  Wprowadza się udział własny: 3 dni kalendarzowe, liczone jako średnia </w:t>
            </w:r>
            <w:r w:rsidR="002047AF">
              <w:rPr>
                <w:rFonts w:ascii="Calibri" w:hAnsi="Calibri" w:cs="Calibri"/>
                <w:b w:val="0"/>
                <w:bCs/>
                <w:szCs w:val="22"/>
              </w:rPr>
              <w:br/>
            </w:r>
            <w:r w:rsidR="00272106" w:rsidRPr="009B21C0">
              <w:rPr>
                <w:rFonts w:ascii="Calibri" w:hAnsi="Calibri" w:cs="Calibri"/>
                <w:b w:val="0"/>
                <w:bCs/>
                <w:szCs w:val="22"/>
              </w:rPr>
              <w:t xml:space="preserve">z okresu odszkodowawczego. </w:t>
            </w:r>
          </w:p>
          <w:p w14:paraId="5C75FC6C" w14:textId="77A4F0F1" w:rsidR="00272106" w:rsidRPr="002047AF" w:rsidRDefault="002047AF" w:rsidP="00FC6B8A">
            <w:pPr>
              <w:pStyle w:val="Tekstpodstawowy21"/>
              <w:rPr>
                <w:rFonts w:ascii="Calibri" w:hAnsi="Calibri" w:cs="Calibri"/>
                <w:b w:val="0"/>
                <w:bCs/>
                <w:szCs w:val="22"/>
              </w:rPr>
            </w:pPr>
            <w:r w:rsidRPr="002047AF">
              <w:rPr>
                <w:rFonts w:ascii="Calibri" w:hAnsi="Calibri" w:cs="Calibri"/>
                <w:bCs/>
                <w:szCs w:val="22"/>
              </w:rPr>
              <w:t>2</w:t>
            </w:r>
            <w:r w:rsidR="00272106" w:rsidRPr="002047AF">
              <w:rPr>
                <w:rFonts w:ascii="Calibri" w:hAnsi="Calibri" w:cs="Calibri"/>
                <w:bCs/>
                <w:szCs w:val="22"/>
              </w:rPr>
              <w:t>. Klauzula terroryzmu</w:t>
            </w:r>
            <w:r w:rsidR="00272106" w:rsidRPr="00630D01">
              <w:rPr>
                <w:rFonts w:ascii="Calibri" w:hAnsi="Calibri" w:cs="Calibri"/>
                <w:b w:val="0"/>
                <w:szCs w:val="22"/>
              </w:rPr>
              <w:t xml:space="preserve">, </w:t>
            </w:r>
            <w:r w:rsidR="00272106" w:rsidRPr="002047AF">
              <w:rPr>
                <w:rFonts w:ascii="Calibri" w:hAnsi="Calibri" w:cs="Calibri"/>
                <w:b w:val="0"/>
                <w:bCs/>
                <w:szCs w:val="22"/>
              </w:rPr>
              <w:t>w brzmieniu:</w:t>
            </w:r>
          </w:p>
          <w:p w14:paraId="35619500" w14:textId="093E0693" w:rsidR="00272106" w:rsidRPr="00630D01" w:rsidRDefault="00272106" w:rsidP="00FC6B8A">
            <w:pPr>
              <w:shd w:val="clear" w:color="auto" w:fill="FFFFFF"/>
              <w:spacing w:after="120" w:line="274" w:lineRule="exact"/>
              <w:ind w:left="28" w:right="17"/>
              <w:jc w:val="both"/>
              <w:rPr>
                <w:rFonts w:ascii="Calibri" w:hAnsi="Calibri" w:cs="Calibri"/>
                <w:sz w:val="22"/>
                <w:szCs w:val="22"/>
              </w:rPr>
            </w:pPr>
            <w:r w:rsidRPr="00630D01">
              <w:rPr>
                <w:rFonts w:ascii="Calibri" w:hAnsi="Calibri" w:cs="Calibri"/>
                <w:spacing w:val="5"/>
                <w:sz w:val="22"/>
                <w:szCs w:val="22"/>
              </w:rPr>
              <w:t xml:space="preserve">Zakres ochrony ubezpieczeniowej zostaje rozszerzony o szkody powstałe w ubezpieczonym mieniu, </w:t>
            </w:r>
            <w:r w:rsidRPr="00630D01">
              <w:rPr>
                <w:rFonts w:ascii="Calibri" w:hAnsi="Calibri" w:cs="Calibri"/>
                <w:spacing w:val="6"/>
                <w:sz w:val="22"/>
                <w:szCs w:val="22"/>
              </w:rPr>
              <w:t xml:space="preserve">gdy szkody te są bezpośrednim </w:t>
            </w:r>
            <w:r w:rsidRPr="00630D01">
              <w:rPr>
                <w:rFonts w:ascii="Calibri" w:hAnsi="Calibri" w:cs="Calibri"/>
                <w:spacing w:val="7"/>
                <w:sz w:val="22"/>
                <w:szCs w:val="22"/>
              </w:rPr>
              <w:t xml:space="preserve">następstwem aktów terroryzmu albo następstwem podpalenia lub podłożenia ładunków </w:t>
            </w:r>
            <w:r w:rsidRPr="00630D01">
              <w:rPr>
                <w:rFonts w:ascii="Calibri" w:hAnsi="Calibri" w:cs="Calibri"/>
                <w:sz w:val="22"/>
                <w:szCs w:val="22"/>
              </w:rPr>
              <w:t xml:space="preserve">wybuchowych przez grypy przestępcze.  Za szkodę rozumie się także poniesienie przez Ubezpieczającego/Ubezpieczonego kosztów koniecznej ewakuacji </w:t>
            </w:r>
            <w:r w:rsidRPr="00630D01">
              <w:rPr>
                <w:rFonts w:ascii="Calibri" w:hAnsi="Calibri" w:cs="Calibri"/>
                <w:sz w:val="22"/>
                <w:szCs w:val="22"/>
              </w:rPr>
              <w:br/>
              <w:t>z miejsc zagrożonych aktem terroryzmu, użytkowanych przez Ubezpieczającego/Ubezpieczonego.  P</w:t>
            </w:r>
            <w:r w:rsidRPr="00630D01">
              <w:rPr>
                <w:rFonts w:ascii="Calibri" w:hAnsi="Calibri" w:cs="Calibri"/>
                <w:spacing w:val="1"/>
                <w:sz w:val="22"/>
                <w:szCs w:val="22"/>
              </w:rPr>
              <w:t xml:space="preserve">rzez akty terroryzmu rozumie się działanie jakiejkolwiek osoby w imieniu lub w powiązaniu z </w:t>
            </w:r>
            <w:r w:rsidRPr="00630D01">
              <w:rPr>
                <w:rFonts w:ascii="Calibri" w:hAnsi="Calibri" w:cs="Calibri"/>
                <w:spacing w:val="-1"/>
                <w:sz w:val="22"/>
                <w:szCs w:val="22"/>
              </w:rPr>
              <w:t>jakąkolwiek organizacją występującą w celu obalenia rządu lub wywarcia na niego wpływu przy użyciu siły albo przemocy.  L</w:t>
            </w:r>
            <w:r w:rsidRPr="00630D01">
              <w:rPr>
                <w:rFonts w:ascii="Calibri" w:hAnsi="Calibri" w:cs="Calibri"/>
                <w:sz w:val="22"/>
                <w:szCs w:val="22"/>
              </w:rPr>
              <w:t xml:space="preserve">imit odpowiedzialności na jedno i wszystkie zdarzenia: </w:t>
            </w:r>
            <w:r w:rsidR="002047AF">
              <w:rPr>
                <w:rFonts w:ascii="Calibri" w:hAnsi="Calibri" w:cs="Calibri"/>
                <w:sz w:val="22"/>
                <w:szCs w:val="22"/>
              </w:rPr>
              <w:t>5</w:t>
            </w:r>
            <w:r w:rsidRPr="00630D01">
              <w:rPr>
                <w:rFonts w:ascii="Calibri" w:hAnsi="Calibri" w:cs="Calibri"/>
                <w:sz w:val="22"/>
                <w:szCs w:val="22"/>
              </w:rPr>
              <w:t>00.000 zł w 12-miesięcznym okresie ubezpieczenia.</w:t>
            </w:r>
          </w:p>
          <w:p w14:paraId="7B9DEBB3" w14:textId="2720D38A" w:rsidR="00272106" w:rsidRPr="00630D01" w:rsidRDefault="002047AF" w:rsidP="00FC6B8A">
            <w:pPr>
              <w:jc w:val="both"/>
              <w:rPr>
                <w:rFonts w:ascii="Calibri" w:hAnsi="Calibri" w:cs="Calibri"/>
                <w:bCs/>
                <w:iCs/>
                <w:sz w:val="22"/>
                <w:szCs w:val="22"/>
              </w:rPr>
            </w:pPr>
            <w:r>
              <w:rPr>
                <w:rFonts w:ascii="Calibri" w:hAnsi="Calibri" w:cs="Calibri"/>
                <w:b/>
                <w:sz w:val="22"/>
                <w:szCs w:val="22"/>
              </w:rPr>
              <w:t>3</w:t>
            </w:r>
            <w:r w:rsidR="00272106" w:rsidRPr="00630D01">
              <w:rPr>
                <w:rFonts w:ascii="Calibri" w:hAnsi="Calibri" w:cs="Calibri"/>
                <w:b/>
                <w:sz w:val="22"/>
                <w:szCs w:val="22"/>
              </w:rPr>
              <w:t xml:space="preserve">. Klauzula dodatkowych kosztów, </w:t>
            </w:r>
            <w:r w:rsidR="00272106" w:rsidRPr="00630D01">
              <w:rPr>
                <w:rFonts w:ascii="Calibri" w:hAnsi="Calibri" w:cs="Calibri"/>
                <w:sz w:val="22"/>
                <w:szCs w:val="22"/>
              </w:rPr>
              <w:t>w brzmieniu</w:t>
            </w:r>
            <w:r w:rsidR="00272106" w:rsidRPr="00630D01">
              <w:rPr>
                <w:rFonts w:ascii="Calibri" w:hAnsi="Calibri" w:cs="Calibri"/>
                <w:b/>
                <w:sz w:val="22"/>
                <w:szCs w:val="22"/>
              </w:rPr>
              <w:t>:</w:t>
            </w:r>
          </w:p>
          <w:p w14:paraId="746835E6" w14:textId="31600F47" w:rsidR="00272106" w:rsidRPr="00630D01" w:rsidRDefault="00272106" w:rsidP="00FC6B8A">
            <w:pPr>
              <w:jc w:val="both"/>
              <w:rPr>
                <w:rFonts w:ascii="Calibri" w:hAnsi="Calibri" w:cs="Calibri"/>
                <w:sz w:val="22"/>
                <w:szCs w:val="22"/>
              </w:rPr>
            </w:pPr>
            <w:r w:rsidRPr="00630D01">
              <w:rPr>
                <w:rFonts w:ascii="Calibri" w:hAnsi="Calibri" w:cs="Calibri"/>
                <w:sz w:val="22"/>
                <w:szCs w:val="22"/>
              </w:rPr>
              <w:t xml:space="preserve">Ubezpieczeniem na warunkach niniejszej polisy zostają dodatkowo objęte koszty dodatkowe (ponad sumę ubezpieczenia i limity wynikające </w:t>
            </w:r>
            <w:r w:rsidR="002047AF">
              <w:rPr>
                <w:rFonts w:ascii="Calibri" w:hAnsi="Calibri" w:cs="Calibri"/>
                <w:sz w:val="22"/>
                <w:szCs w:val="22"/>
              </w:rPr>
              <w:br/>
            </w:r>
            <w:r w:rsidRPr="00630D01">
              <w:rPr>
                <w:rFonts w:ascii="Calibri" w:hAnsi="Calibri" w:cs="Calibri"/>
                <w:sz w:val="22"/>
                <w:szCs w:val="22"/>
              </w:rPr>
              <w:t xml:space="preserve">z OWU): rozsądne i celowe koszty dodatkowe, które Ubezpieczający jest zmuszony ponieść w konsekwencji zaistniałej straty lub szkody ubezpieczonej w ramach niniejszej umowy.  Koszty, o których mowa </w:t>
            </w:r>
            <w:r w:rsidRPr="00630D01">
              <w:rPr>
                <w:rFonts w:ascii="Calibri" w:hAnsi="Calibri" w:cs="Calibri"/>
                <w:sz w:val="22"/>
                <w:szCs w:val="22"/>
              </w:rPr>
              <w:br/>
              <w:t>w niniejszej klauzuli obejmują w szczególności:</w:t>
            </w:r>
          </w:p>
          <w:p w14:paraId="5CE8ACC4" w14:textId="4D36EED5" w:rsidR="00272106" w:rsidRPr="00630D01" w:rsidRDefault="00272106" w:rsidP="003A1963">
            <w:pPr>
              <w:numPr>
                <w:ilvl w:val="0"/>
                <w:numId w:val="2"/>
              </w:numPr>
              <w:jc w:val="both"/>
              <w:rPr>
                <w:rFonts w:ascii="Calibri" w:hAnsi="Calibri" w:cs="Calibri"/>
                <w:sz w:val="22"/>
                <w:szCs w:val="22"/>
              </w:rPr>
            </w:pPr>
            <w:r w:rsidRPr="00630D01">
              <w:rPr>
                <w:rFonts w:ascii="Calibri" w:hAnsi="Calibri" w:cs="Calibri"/>
                <w:sz w:val="22"/>
                <w:szCs w:val="22"/>
              </w:rPr>
              <w:lastRenderedPageBreak/>
              <w:t>koszty dodatkowe składowania, zabezpieczenia mienia, należącego do Ubezpieczającego/Ubezpieczonego lub za które ponosi on odpowiedzialność</w:t>
            </w:r>
          </w:p>
          <w:p w14:paraId="6538D0EA" w14:textId="77777777" w:rsidR="00272106" w:rsidRPr="00630D01" w:rsidRDefault="00272106" w:rsidP="003A1963">
            <w:pPr>
              <w:numPr>
                <w:ilvl w:val="0"/>
                <w:numId w:val="2"/>
              </w:numPr>
              <w:jc w:val="both"/>
              <w:rPr>
                <w:rFonts w:ascii="Calibri" w:hAnsi="Calibri" w:cs="Calibri"/>
                <w:sz w:val="22"/>
                <w:szCs w:val="22"/>
              </w:rPr>
            </w:pPr>
            <w:r w:rsidRPr="00630D01">
              <w:rPr>
                <w:rFonts w:ascii="Calibri" w:hAnsi="Calibri" w:cs="Calibri"/>
                <w:sz w:val="22"/>
                <w:szCs w:val="22"/>
              </w:rPr>
              <w:t xml:space="preserve">koszty dodatkowe związane z czynnościami, mającymi na celu zapobieżenie zwiększeniu się szkody, z włączeniem kosztów akcji ratowniczej oraz poszukiwawczej (z włączeniem kosztów poszukiwania wycieków wody, pary oraz gazu oraz kosztów zabiegów odkażających ubezpieczone mienie-bez gleby, wody </w:t>
            </w:r>
            <w:r w:rsidRPr="00630D01">
              <w:rPr>
                <w:rFonts w:ascii="Calibri" w:hAnsi="Calibri" w:cs="Calibri"/>
                <w:sz w:val="22"/>
                <w:szCs w:val="22"/>
              </w:rPr>
              <w:br/>
              <w:t>i gruntu)</w:t>
            </w:r>
          </w:p>
          <w:p w14:paraId="4FB3888F" w14:textId="18756D3B" w:rsidR="00272106" w:rsidRPr="00630D01" w:rsidRDefault="00272106" w:rsidP="003A1963">
            <w:pPr>
              <w:numPr>
                <w:ilvl w:val="0"/>
                <w:numId w:val="2"/>
              </w:numPr>
              <w:jc w:val="both"/>
              <w:rPr>
                <w:rFonts w:ascii="Calibri" w:hAnsi="Calibri" w:cs="Calibri"/>
                <w:sz w:val="22"/>
                <w:szCs w:val="22"/>
              </w:rPr>
            </w:pPr>
            <w:r w:rsidRPr="00630D01">
              <w:rPr>
                <w:rFonts w:ascii="Calibri" w:hAnsi="Calibri" w:cs="Calibri"/>
                <w:sz w:val="22"/>
                <w:szCs w:val="22"/>
              </w:rPr>
              <w:t>koszty dodatkowe związane z wynagrodzeniem należnym architektom, inspektorom, inżynierom-konsultantom, a także pozostałe koszty ekspertów, które Ubezpieczający/Ubezpieczony jest zobowiązany ponieść w celu odtworzenia lub zastąpienia ubezpieczonego mienia, uszkodzonego w wyniku zaistnienia ubezpieczonego zdarzenia szkodowego</w:t>
            </w:r>
            <w:r w:rsidR="002047AF">
              <w:rPr>
                <w:rFonts w:ascii="Calibri" w:hAnsi="Calibri" w:cs="Calibri"/>
                <w:sz w:val="22"/>
                <w:szCs w:val="22"/>
              </w:rPr>
              <w:t xml:space="preserve">. </w:t>
            </w:r>
            <w:r w:rsidRPr="00630D01">
              <w:rPr>
                <w:rFonts w:ascii="Calibri" w:hAnsi="Calibri" w:cs="Calibri"/>
                <w:sz w:val="22"/>
                <w:szCs w:val="22"/>
              </w:rPr>
              <w:t>Koszty ekspertów nie mogą przekraczać normalnie obowiązujących stawek rynkowych.</w:t>
            </w:r>
          </w:p>
          <w:p w14:paraId="358AB0D7" w14:textId="77777777" w:rsidR="00272106" w:rsidRPr="00630D01" w:rsidRDefault="00272106" w:rsidP="003A1963">
            <w:pPr>
              <w:numPr>
                <w:ilvl w:val="0"/>
                <w:numId w:val="2"/>
              </w:numPr>
              <w:jc w:val="both"/>
              <w:rPr>
                <w:rFonts w:ascii="Calibri" w:hAnsi="Calibri" w:cs="Calibri"/>
                <w:sz w:val="22"/>
                <w:szCs w:val="22"/>
              </w:rPr>
            </w:pPr>
            <w:r w:rsidRPr="00630D01">
              <w:rPr>
                <w:rFonts w:ascii="Calibri" w:hAnsi="Calibri" w:cs="Calibri"/>
                <w:sz w:val="22"/>
                <w:szCs w:val="22"/>
              </w:rPr>
              <w:t>koszty dodatkowe poniesione przez Ubezpieczającego/Ubezpieczonego w związku z:</w:t>
            </w:r>
          </w:p>
          <w:p w14:paraId="24AEE83F" w14:textId="77777777" w:rsidR="00272106" w:rsidRPr="00630D01" w:rsidRDefault="00272106" w:rsidP="00FC6B8A">
            <w:pPr>
              <w:jc w:val="both"/>
              <w:rPr>
                <w:rFonts w:ascii="Calibri" w:hAnsi="Calibri" w:cs="Calibri"/>
                <w:sz w:val="22"/>
                <w:szCs w:val="22"/>
              </w:rPr>
            </w:pPr>
            <w:r w:rsidRPr="00630D01">
              <w:rPr>
                <w:rFonts w:ascii="Calibri" w:hAnsi="Calibri" w:cs="Calibri"/>
                <w:sz w:val="22"/>
                <w:szCs w:val="22"/>
              </w:rPr>
              <w:t>*złomowaniem, usunięciem rumowiska lub usunięciem ubezpieczonego mienia, a w szczególnych przypadkach związane z utylizacją ubezpieczonego mienia</w:t>
            </w:r>
          </w:p>
          <w:p w14:paraId="65107EF1" w14:textId="77777777" w:rsidR="00272106" w:rsidRPr="00630D01" w:rsidRDefault="00272106" w:rsidP="00FC6B8A">
            <w:pPr>
              <w:jc w:val="both"/>
              <w:rPr>
                <w:rFonts w:ascii="Calibri" w:hAnsi="Calibri" w:cs="Calibri"/>
                <w:sz w:val="22"/>
                <w:szCs w:val="22"/>
              </w:rPr>
            </w:pPr>
            <w:r w:rsidRPr="00630D01">
              <w:rPr>
                <w:rFonts w:ascii="Calibri" w:hAnsi="Calibri" w:cs="Calibri"/>
                <w:sz w:val="22"/>
                <w:szCs w:val="22"/>
              </w:rPr>
              <w:t>*rozmontowaniem, rozłożeniem lub rozebraniem ubezpieczonego mienia</w:t>
            </w:r>
          </w:p>
          <w:p w14:paraId="44E2DD62" w14:textId="77777777" w:rsidR="00272106" w:rsidRPr="00630D01" w:rsidRDefault="00272106" w:rsidP="00FC6B8A">
            <w:pPr>
              <w:pStyle w:val="Nagwek"/>
              <w:tabs>
                <w:tab w:val="clear" w:pos="4536"/>
                <w:tab w:val="clear" w:pos="9072"/>
              </w:tabs>
              <w:jc w:val="both"/>
              <w:rPr>
                <w:rFonts w:ascii="Calibri" w:hAnsi="Calibri" w:cs="Calibri"/>
                <w:sz w:val="22"/>
                <w:szCs w:val="22"/>
              </w:rPr>
            </w:pPr>
            <w:r w:rsidRPr="00630D01">
              <w:rPr>
                <w:rFonts w:ascii="Calibri" w:hAnsi="Calibri" w:cs="Calibri"/>
                <w:sz w:val="22"/>
                <w:szCs w:val="22"/>
              </w:rPr>
              <w:t xml:space="preserve">*oszalowaniem lub umocowaniem ubezpieczonego mienia; </w:t>
            </w:r>
          </w:p>
          <w:p w14:paraId="4E53DFC7" w14:textId="77777777" w:rsidR="00272106" w:rsidRPr="002047AF" w:rsidRDefault="00272106" w:rsidP="00FC6B8A">
            <w:pPr>
              <w:pStyle w:val="Nagwek"/>
              <w:tabs>
                <w:tab w:val="clear" w:pos="4536"/>
                <w:tab w:val="clear" w:pos="9072"/>
              </w:tabs>
              <w:jc w:val="both"/>
              <w:rPr>
                <w:rFonts w:ascii="Calibri" w:hAnsi="Calibri" w:cs="Calibri"/>
                <w:iCs/>
                <w:sz w:val="22"/>
                <w:szCs w:val="22"/>
              </w:rPr>
            </w:pPr>
            <w:r w:rsidRPr="00630D01">
              <w:rPr>
                <w:rFonts w:ascii="Calibri" w:hAnsi="Calibri" w:cs="Calibri"/>
                <w:sz w:val="22"/>
                <w:szCs w:val="22"/>
              </w:rPr>
              <w:t>*pozostałe koszty dodatkowe nie wymienione powyżej w niniejszej klauzuli, a związane z likwidacją szkody, z wyłączeniem kar i kosztów związanych z prowadzeniem kredytu</w:t>
            </w:r>
            <w:r w:rsidRPr="00630D01">
              <w:rPr>
                <w:rFonts w:ascii="Calibri" w:hAnsi="Calibri" w:cs="Calibri"/>
                <w:i/>
                <w:sz w:val="22"/>
                <w:szCs w:val="22"/>
              </w:rPr>
              <w:t xml:space="preserve">. </w:t>
            </w:r>
          </w:p>
          <w:p w14:paraId="02BCB3B5" w14:textId="5900407D" w:rsidR="00272106" w:rsidRPr="00630D01" w:rsidRDefault="00272106" w:rsidP="00DE098A">
            <w:pPr>
              <w:pStyle w:val="Nagwek"/>
              <w:tabs>
                <w:tab w:val="clear" w:pos="4536"/>
                <w:tab w:val="clear" w:pos="9072"/>
              </w:tabs>
              <w:spacing w:after="240"/>
              <w:jc w:val="both"/>
              <w:rPr>
                <w:rFonts w:ascii="Calibri" w:hAnsi="Calibri" w:cs="Calibri"/>
                <w:sz w:val="22"/>
                <w:szCs w:val="22"/>
              </w:rPr>
            </w:pPr>
            <w:r w:rsidRPr="00630D01">
              <w:rPr>
                <w:rFonts w:ascii="Calibri" w:hAnsi="Calibri" w:cs="Calibri"/>
                <w:sz w:val="22"/>
                <w:szCs w:val="22"/>
              </w:rPr>
              <w:t xml:space="preserve">Limit obowiązujący dla tej klauzuli: </w:t>
            </w:r>
            <w:r w:rsidR="000F4FE7">
              <w:rPr>
                <w:rFonts w:ascii="Calibri" w:hAnsi="Calibri" w:cs="Calibri"/>
                <w:sz w:val="22"/>
                <w:szCs w:val="22"/>
              </w:rPr>
              <w:t>1.0</w:t>
            </w:r>
            <w:r w:rsidRPr="00630D01">
              <w:rPr>
                <w:rFonts w:ascii="Calibri" w:hAnsi="Calibri" w:cs="Calibri"/>
                <w:sz w:val="22"/>
                <w:szCs w:val="22"/>
              </w:rPr>
              <w:t xml:space="preserve">00.000 zł dla jednego </w:t>
            </w:r>
            <w:r w:rsidRPr="00630D01">
              <w:rPr>
                <w:rFonts w:ascii="Calibri" w:hAnsi="Calibri" w:cs="Calibri"/>
                <w:sz w:val="22"/>
                <w:szCs w:val="22"/>
              </w:rPr>
              <w:br/>
              <w:t xml:space="preserve">i wszystkich zdarzeń w 12-miesięcznym okresie ubezpieczenia. </w:t>
            </w:r>
          </w:p>
          <w:p w14:paraId="1C46D523" w14:textId="5D3BB28A" w:rsidR="00272106" w:rsidRPr="00630D01" w:rsidRDefault="002047AF" w:rsidP="00FC6B8A">
            <w:pPr>
              <w:jc w:val="both"/>
              <w:rPr>
                <w:rFonts w:ascii="Calibri" w:hAnsi="Calibri" w:cs="Calibri"/>
                <w:b/>
                <w:sz w:val="22"/>
                <w:szCs w:val="22"/>
              </w:rPr>
            </w:pPr>
            <w:r>
              <w:rPr>
                <w:rFonts w:ascii="Calibri" w:hAnsi="Calibri" w:cs="Calibri"/>
                <w:b/>
                <w:sz w:val="22"/>
                <w:szCs w:val="22"/>
              </w:rPr>
              <w:t>4</w:t>
            </w:r>
            <w:r w:rsidR="00272106" w:rsidRPr="00630D01">
              <w:rPr>
                <w:rFonts w:ascii="Calibri" w:hAnsi="Calibri" w:cs="Calibri"/>
                <w:b/>
                <w:sz w:val="22"/>
                <w:szCs w:val="22"/>
              </w:rPr>
              <w:t>. Fundusz prewencyjny</w:t>
            </w:r>
          </w:p>
          <w:p w14:paraId="646B63E6" w14:textId="7B7FAD0E" w:rsidR="00272106" w:rsidRPr="00630D01" w:rsidRDefault="00272106" w:rsidP="00FC6B8A">
            <w:pPr>
              <w:jc w:val="both"/>
              <w:rPr>
                <w:rFonts w:ascii="Calibri" w:hAnsi="Calibri" w:cs="Calibri"/>
                <w:color w:val="000000"/>
                <w:sz w:val="22"/>
                <w:szCs w:val="22"/>
                <w:shd w:val="clear" w:color="auto" w:fill="FFFFFF"/>
              </w:rPr>
            </w:pPr>
            <w:r w:rsidRPr="00630D01">
              <w:rPr>
                <w:rFonts w:ascii="Calibri" w:hAnsi="Calibri" w:cs="Calibri"/>
                <w:color w:val="000000"/>
                <w:sz w:val="22"/>
                <w:szCs w:val="22"/>
                <w:shd w:val="clear" w:color="auto" w:fill="FFFFFF"/>
              </w:rPr>
              <w:t xml:space="preserve">Ustala się, że w celu zapobiegania powstawaniu oraz ograniczeniu rozmiarów szkód objętych ochroną ubezpieczeniową, Ubezpieczyciel ustanowi fundusz prewencyjny w wysokości </w:t>
            </w:r>
            <w:r w:rsidR="000F4FE7">
              <w:rPr>
                <w:rFonts w:ascii="Calibri" w:hAnsi="Calibri" w:cs="Calibri"/>
                <w:color w:val="000000"/>
                <w:sz w:val="22"/>
                <w:szCs w:val="22"/>
                <w:shd w:val="clear" w:color="auto" w:fill="FFFFFF"/>
              </w:rPr>
              <w:t>5</w:t>
            </w:r>
            <w:r w:rsidRPr="00630D01">
              <w:rPr>
                <w:rFonts w:ascii="Calibri" w:hAnsi="Calibri" w:cs="Calibri"/>
                <w:color w:val="000000"/>
                <w:sz w:val="22"/>
                <w:szCs w:val="22"/>
                <w:shd w:val="clear" w:color="auto" w:fill="FFFFFF"/>
              </w:rPr>
              <w:t xml:space="preserve">.000 zł w 12-miesiecznym okresie ubezpieczenia. Strony ustalają, że do działań mających charakter prewencyjny można zaliczyć m.in: </w:t>
            </w:r>
          </w:p>
          <w:p w14:paraId="03DBC144" w14:textId="77777777" w:rsidR="00272106" w:rsidRPr="00630D01" w:rsidRDefault="00272106" w:rsidP="003A1963">
            <w:pPr>
              <w:numPr>
                <w:ilvl w:val="0"/>
                <w:numId w:val="3"/>
              </w:numPr>
              <w:jc w:val="both"/>
              <w:rPr>
                <w:rFonts w:ascii="Calibri" w:hAnsi="Calibri" w:cs="Calibri"/>
                <w:sz w:val="22"/>
                <w:szCs w:val="22"/>
              </w:rPr>
            </w:pPr>
            <w:r w:rsidRPr="00630D01">
              <w:rPr>
                <w:rFonts w:ascii="Calibri" w:hAnsi="Calibri" w:cs="Calibri"/>
                <w:sz w:val="22"/>
                <w:szCs w:val="22"/>
              </w:rPr>
              <w:t xml:space="preserve">zakup sprzętu przeciwpożarowego </w:t>
            </w:r>
          </w:p>
          <w:p w14:paraId="2091FD36" w14:textId="77777777" w:rsidR="00272106" w:rsidRPr="00630D01" w:rsidRDefault="00272106" w:rsidP="003A1963">
            <w:pPr>
              <w:numPr>
                <w:ilvl w:val="0"/>
                <w:numId w:val="3"/>
              </w:numPr>
              <w:jc w:val="both"/>
              <w:rPr>
                <w:rFonts w:ascii="Calibri" w:hAnsi="Calibri" w:cs="Calibri"/>
                <w:sz w:val="22"/>
                <w:szCs w:val="22"/>
              </w:rPr>
            </w:pPr>
            <w:r w:rsidRPr="00630D01">
              <w:rPr>
                <w:rFonts w:ascii="Calibri" w:hAnsi="Calibri" w:cs="Calibri"/>
                <w:sz w:val="22"/>
                <w:szCs w:val="22"/>
              </w:rPr>
              <w:t>zakup i montaż lub modernizację automatycznych systemów alarmujących o wybuchu pożaru</w:t>
            </w:r>
          </w:p>
          <w:p w14:paraId="1BABBA3D" w14:textId="77777777" w:rsidR="00272106" w:rsidRPr="00630D01" w:rsidRDefault="00272106" w:rsidP="003A1963">
            <w:pPr>
              <w:numPr>
                <w:ilvl w:val="0"/>
                <w:numId w:val="3"/>
              </w:numPr>
              <w:jc w:val="both"/>
              <w:rPr>
                <w:rFonts w:ascii="Calibri" w:hAnsi="Calibri" w:cs="Calibri"/>
                <w:sz w:val="22"/>
                <w:szCs w:val="22"/>
              </w:rPr>
            </w:pPr>
            <w:r w:rsidRPr="00630D01">
              <w:rPr>
                <w:rFonts w:ascii="Calibri" w:hAnsi="Calibri" w:cs="Calibri"/>
                <w:sz w:val="22"/>
                <w:szCs w:val="22"/>
              </w:rPr>
              <w:t>zakup i montaż lub modernizację automatycznych systemów gaszenia pożaru</w:t>
            </w:r>
          </w:p>
          <w:p w14:paraId="261483CA" w14:textId="77777777" w:rsidR="00272106" w:rsidRPr="00630D01" w:rsidRDefault="00272106" w:rsidP="003A1963">
            <w:pPr>
              <w:numPr>
                <w:ilvl w:val="0"/>
                <w:numId w:val="3"/>
              </w:numPr>
              <w:jc w:val="both"/>
              <w:rPr>
                <w:rFonts w:ascii="Calibri" w:hAnsi="Calibri" w:cs="Calibri"/>
                <w:sz w:val="22"/>
                <w:szCs w:val="22"/>
              </w:rPr>
            </w:pPr>
            <w:r w:rsidRPr="00630D01">
              <w:rPr>
                <w:rFonts w:ascii="Calibri" w:hAnsi="Calibri" w:cs="Calibri"/>
                <w:sz w:val="22"/>
                <w:szCs w:val="22"/>
              </w:rPr>
              <w:t>budowę zbiorników ppoż. i instalację hydrantów</w:t>
            </w:r>
          </w:p>
          <w:p w14:paraId="7C1096C0" w14:textId="77777777" w:rsidR="00272106" w:rsidRPr="00630D01" w:rsidRDefault="00272106" w:rsidP="003A1963">
            <w:pPr>
              <w:numPr>
                <w:ilvl w:val="0"/>
                <w:numId w:val="3"/>
              </w:numPr>
              <w:jc w:val="both"/>
              <w:rPr>
                <w:rFonts w:ascii="Calibri" w:hAnsi="Calibri" w:cs="Calibri"/>
                <w:color w:val="000000"/>
                <w:sz w:val="22"/>
                <w:szCs w:val="22"/>
                <w:shd w:val="clear" w:color="auto" w:fill="FFFFFF"/>
              </w:rPr>
            </w:pPr>
            <w:r w:rsidRPr="00630D01">
              <w:rPr>
                <w:rFonts w:ascii="Calibri" w:hAnsi="Calibri" w:cs="Calibri"/>
                <w:sz w:val="22"/>
                <w:szCs w:val="22"/>
              </w:rPr>
              <w:t>zakup aparatury i środków chemicznych do gaszenia pożarów</w:t>
            </w:r>
            <w:r w:rsidRPr="00630D01">
              <w:rPr>
                <w:rFonts w:ascii="Calibri" w:hAnsi="Calibri" w:cs="Calibri"/>
                <w:color w:val="000000"/>
                <w:sz w:val="22"/>
                <w:szCs w:val="22"/>
                <w:shd w:val="clear" w:color="auto" w:fill="FFFFFF"/>
              </w:rPr>
              <w:t xml:space="preserve"> </w:t>
            </w:r>
          </w:p>
          <w:p w14:paraId="237430B3" w14:textId="77777777" w:rsidR="00272106" w:rsidRPr="00630D01" w:rsidRDefault="00272106" w:rsidP="003A1963">
            <w:pPr>
              <w:numPr>
                <w:ilvl w:val="0"/>
                <w:numId w:val="3"/>
              </w:numPr>
              <w:jc w:val="both"/>
              <w:rPr>
                <w:rFonts w:ascii="Calibri" w:hAnsi="Calibri" w:cs="Calibri"/>
                <w:color w:val="000000"/>
                <w:sz w:val="22"/>
                <w:szCs w:val="22"/>
                <w:shd w:val="clear" w:color="auto" w:fill="FFFFFF"/>
              </w:rPr>
            </w:pPr>
            <w:r w:rsidRPr="00630D01">
              <w:rPr>
                <w:rFonts w:ascii="Calibri" w:hAnsi="Calibri" w:cs="Calibri"/>
                <w:color w:val="000000"/>
                <w:sz w:val="22"/>
                <w:szCs w:val="22"/>
                <w:shd w:val="clear" w:color="auto" w:fill="FFFFFF"/>
              </w:rPr>
              <w:t>budowa lub wyposażenie dodatkowe systemów zabezpieczających ubezpieczone mienie przed zalaniem wodami opadowymi</w:t>
            </w:r>
          </w:p>
          <w:p w14:paraId="3B7CFAB3" w14:textId="77777777" w:rsidR="00272106" w:rsidRPr="00630D01" w:rsidRDefault="00272106" w:rsidP="003A1963">
            <w:pPr>
              <w:numPr>
                <w:ilvl w:val="0"/>
                <w:numId w:val="3"/>
              </w:numPr>
              <w:jc w:val="both"/>
              <w:rPr>
                <w:rFonts w:ascii="Calibri" w:hAnsi="Calibri" w:cs="Calibri"/>
                <w:color w:val="000000"/>
                <w:sz w:val="22"/>
                <w:szCs w:val="22"/>
                <w:shd w:val="clear" w:color="auto" w:fill="FFFFFF"/>
              </w:rPr>
            </w:pPr>
            <w:r w:rsidRPr="00630D01">
              <w:rPr>
                <w:rFonts w:ascii="Calibri" w:hAnsi="Calibri" w:cs="Calibri"/>
                <w:color w:val="000000"/>
                <w:sz w:val="22"/>
                <w:szCs w:val="22"/>
                <w:shd w:val="clear" w:color="auto" w:fill="FFFFFF"/>
              </w:rPr>
              <w:t>budowa systemu retencji wód opadowych</w:t>
            </w:r>
          </w:p>
        </w:tc>
      </w:tr>
    </w:tbl>
    <w:p w14:paraId="78CD7A7F" w14:textId="637C7A35" w:rsidR="00272106" w:rsidRDefault="00272106" w:rsidP="006A1622">
      <w:pPr>
        <w:rPr>
          <w:rFonts w:ascii="Calibri" w:hAnsi="Calibri" w:cs="Calibri"/>
          <w:sz w:val="22"/>
          <w:szCs w:val="22"/>
        </w:rPr>
      </w:pPr>
    </w:p>
    <w:p w14:paraId="2EB53C37" w14:textId="76A12397" w:rsidR="0038154A" w:rsidRPr="00BD74C9" w:rsidRDefault="002047AF" w:rsidP="00157736">
      <w:pPr>
        <w:jc w:val="center"/>
        <w:rPr>
          <w:rFonts w:ascii="Calibri" w:hAnsi="Calibri" w:cs="Calibri"/>
          <w:b/>
          <w:sz w:val="22"/>
          <w:szCs w:val="22"/>
        </w:rPr>
      </w:pPr>
      <w:r>
        <w:rPr>
          <w:rFonts w:ascii="Calibri" w:hAnsi="Calibri" w:cs="Calibri"/>
          <w:sz w:val="22"/>
          <w:szCs w:val="22"/>
        </w:rPr>
        <w:br w:type="column"/>
      </w:r>
      <w:r w:rsidR="0038154A" w:rsidRPr="00BD74C9">
        <w:rPr>
          <w:rFonts w:ascii="Calibri" w:hAnsi="Calibri" w:cs="Calibri"/>
          <w:b/>
          <w:sz w:val="22"/>
          <w:szCs w:val="22"/>
        </w:rPr>
        <w:lastRenderedPageBreak/>
        <w:t>CZĘŚĆ NR 2 ZAMÓWIENIA</w:t>
      </w:r>
    </w:p>
    <w:p w14:paraId="4C665BDA" w14:textId="73DB0FFD" w:rsidR="00064990" w:rsidRPr="00F92E38" w:rsidRDefault="00BD4E86" w:rsidP="002047AF">
      <w:pPr>
        <w:jc w:val="both"/>
        <w:rPr>
          <w:rFonts w:ascii="Calibri" w:hAnsi="Calibri" w:cs="Calibri"/>
          <w:b/>
          <w:sz w:val="22"/>
          <w:szCs w:val="22"/>
        </w:rPr>
      </w:pPr>
      <w:r>
        <w:rPr>
          <w:rFonts w:ascii="Calibri" w:hAnsi="Calibri" w:cs="Calibri"/>
          <w:b/>
          <w:sz w:val="22"/>
          <w:szCs w:val="22"/>
          <w:u w:val="single"/>
        </w:rPr>
        <w:t>II.1.</w:t>
      </w:r>
      <w:r w:rsidR="00064990" w:rsidRPr="002047AF">
        <w:rPr>
          <w:rFonts w:ascii="Calibri" w:hAnsi="Calibri" w:cs="Calibri"/>
          <w:b/>
          <w:sz w:val="22"/>
          <w:szCs w:val="22"/>
          <w:u w:val="single"/>
        </w:rPr>
        <w:t xml:space="preserve">Warunki ubezpieczenia dla Zadania 2-giego Przedmiotu Zamówienia – </w:t>
      </w:r>
      <w:bookmarkStart w:id="1" w:name="_Hlk93156503"/>
      <w:r w:rsidR="00064990" w:rsidRPr="002047AF">
        <w:rPr>
          <w:rFonts w:ascii="Calibri" w:hAnsi="Calibri" w:cs="Calibri"/>
          <w:b/>
          <w:sz w:val="22"/>
          <w:szCs w:val="22"/>
          <w:u w:val="single"/>
        </w:rPr>
        <w:t xml:space="preserve">UBEZPIECZENIE ODPOWIEDZIALNOŚCI  CYWILNEJ Z TYTUŁU PROWADZENIA DZIAŁALNOŚCI ORAZ POSIADANIA MIENIA </w:t>
      </w:r>
    </w:p>
    <w:bookmarkEnd w:id="1"/>
    <w:p w14:paraId="069AEE5E" w14:textId="77777777" w:rsidR="002047AF" w:rsidRPr="002047AF" w:rsidRDefault="002047AF" w:rsidP="002047AF"/>
    <w:p w14:paraId="0DDE8ABF" w14:textId="3C47D86F" w:rsidR="00064990" w:rsidRPr="003461CE" w:rsidRDefault="00F92E38" w:rsidP="00064990">
      <w:pPr>
        <w:pStyle w:val="Tematkomentarza"/>
        <w:jc w:val="both"/>
        <w:rPr>
          <w:rFonts w:ascii="Calibri" w:hAnsi="Calibri" w:cs="Calibri"/>
          <w:sz w:val="22"/>
          <w:szCs w:val="22"/>
        </w:rPr>
      </w:pPr>
      <w:r>
        <w:rPr>
          <w:rFonts w:ascii="Calibri" w:hAnsi="Calibri" w:cs="Calibri"/>
          <w:sz w:val="22"/>
          <w:szCs w:val="22"/>
        </w:rPr>
        <w:t xml:space="preserve">2. </w:t>
      </w:r>
      <w:r w:rsidR="00064990" w:rsidRPr="003461CE">
        <w:rPr>
          <w:rFonts w:ascii="Calibri" w:hAnsi="Calibri" w:cs="Calibri"/>
          <w:sz w:val="22"/>
          <w:szCs w:val="22"/>
        </w:rPr>
        <w:t>Zakres obligatoryjny</w:t>
      </w:r>
    </w:p>
    <w:p w14:paraId="2D7D7EFB" w14:textId="65B21950" w:rsidR="00064990" w:rsidRPr="00630D01" w:rsidRDefault="00064990" w:rsidP="00064990">
      <w:pPr>
        <w:pStyle w:val="Podtytu"/>
        <w:spacing w:after="120"/>
        <w:jc w:val="both"/>
        <w:rPr>
          <w:rFonts w:ascii="Calibri" w:hAnsi="Calibri" w:cs="Calibri"/>
          <w:b w:val="0"/>
          <w:sz w:val="22"/>
          <w:szCs w:val="22"/>
        </w:rPr>
      </w:pPr>
      <w:r w:rsidRPr="00630D01">
        <w:rPr>
          <w:rFonts w:ascii="Calibri" w:hAnsi="Calibri" w:cs="Calibri"/>
          <w:b w:val="0"/>
          <w:sz w:val="22"/>
          <w:szCs w:val="22"/>
        </w:rPr>
        <w:t xml:space="preserve">Wyrażenie zgody na pełny zakres ubezpieczenia przedstawiony w pkt. </w:t>
      </w:r>
      <w:r w:rsidR="00F92E38">
        <w:rPr>
          <w:rFonts w:ascii="Calibri" w:hAnsi="Calibri" w:cs="Calibri"/>
          <w:b w:val="0"/>
          <w:sz w:val="22"/>
          <w:szCs w:val="22"/>
          <w:lang w:val="pl-PL"/>
        </w:rPr>
        <w:t>2</w:t>
      </w:r>
      <w:r w:rsidRPr="00630D01">
        <w:rPr>
          <w:rFonts w:ascii="Calibri" w:hAnsi="Calibri" w:cs="Calibri"/>
          <w:b w:val="0"/>
          <w:sz w:val="22"/>
          <w:szCs w:val="22"/>
        </w:rPr>
        <w:t xml:space="preserve"> (Zakres obligatoryjny) warunkuje ważność oferty dla Zadania 2 Przedmiotu Zamówienia</w:t>
      </w:r>
    </w:p>
    <w:p w14:paraId="1B560759" w14:textId="77777777" w:rsidR="00295223" w:rsidRDefault="00295223" w:rsidP="00064990">
      <w:pPr>
        <w:jc w:val="both"/>
        <w:rPr>
          <w:rFonts w:ascii="Calibri" w:hAnsi="Calibri" w:cs="Calibri"/>
          <w:sz w:val="22"/>
          <w:szCs w:val="22"/>
        </w:rPr>
      </w:pPr>
    </w:p>
    <w:p w14:paraId="1B91BDFB" w14:textId="77777777" w:rsidR="005A3C17" w:rsidRDefault="005A3C17" w:rsidP="005A3C17">
      <w:pPr>
        <w:rPr>
          <w:rFonts w:ascii="Calibri" w:hAnsi="Calibri" w:cs="Calibri"/>
          <w:b/>
          <w:sz w:val="22"/>
          <w:szCs w:val="22"/>
          <w:u w:val="single"/>
        </w:rPr>
      </w:pPr>
      <w:r>
        <w:rPr>
          <w:rFonts w:ascii="Calibri" w:hAnsi="Calibri" w:cs="Calibri"/>
          <w:b/>
          <w:sz w:val="22"/>
          <w:szCs w:val="22"/>
          <w:u w:val="single"/>
        </w:rPr>
        <w:t>Ubezpieczający / Ubezpieczony:</w:t>
      </w:r>
    </w:p>
    <w:p w14:paraId="4131FD7B" w14:textId="77777777" w:rsidR="005A3C17" w:rsidRDefault="005A3C17" w:rsidP="005A3C17">
      <w:pPr>
        <w:jc w:val="both"/>
        <w:rPr>
          <w:rFonts w:ascii="Calibri" w:hAnsi="Calibri" w:cs="Calibri"/>
          <w:b/>
          <w:sz w:val="22"/>
          <w:szCs w:val="22"/>
        </w:rPr>
      </w:pPr>
      <w:r>
        <w:rPr>
          <w:rFonts w:ascii="Calibri" w:hAnsi="Calibri" w:cs="Calibri"/>
          <w:b/>
          <w:sz w:val="22"/>
          <w:szCs w:val="22"/>
        </w:rPr>
        <w:t xml:space="preserve">Polskie Wydawnictwo Muzyczne </w:t>
      </w:r>
    </w:p>
    <w:p w14:paraId="35D63379" w14:textId="77777777" w:rsidR="005A3C17" w:rsidRDefault="005A3C17" w:rsidP="005A3C17">
      <w:pPr>
        <w:jc w:val="both"/>
        <w:rPr>
          <w:rFonts w:ascii="Calibri" w:hAnsi="Calibri" w:cs="Calibri"/>
          <w:b/>
          <w:sz w:val="22"/>
          <w:szCs w:val="22"/>
        </w:rPr>
      </w:pPr>
      <w:r>
        <w:rPr>
          <w:rFonts w:ascii="Calibri" w:hAnsi="Calibri" w:cs="Calibri"/>
          <w:b/>
          <w:sz w:val="22"/>
          <w:szCs w:val="22"/>
        </w:rPr>
        <w:t>Al. Zygmunta Krasińśkiego 11A</w:t>
      </w:r>
    </w:p>
    <w:p w14:paraId="75816FFC" w14:textId="77777777" w:rsidR="005A3C17" w:rsidRDefault="005A3C17" w:rsidP="005A3C17">
      <w:pPr>
        <w:jc w:val="both"/>
        <w:rPr>
          <w:rFonts w:ascii="Calibri" w:hAnsi="Calibri" w:cs="Calibri"/>
          <w:b/>
          <w:sz w:val="22"/>
          <w:szCs w:val="22"/>
        </w:rPr>
      </w:pPr>
      <w:r>
        <w:rPr>
          <w:rFonts w:ascii="Calibri" w:hAnsi="Calibri" w:cs="Calibri"/>
          <w:b/>
          <w:sz w:val="22"/>
          <w:szCs w:val="22"/>
        </w:rPr>
        <w:t>31-111</w:t>
      </w:r>
      <w:r w:rsidRPr="00FF2666">
        <w:rPr>
          <w:rFonts w:ascii="Calibri" w:hAnsi="Calibri" w:cs="Calibri"/>
          <w:b/>
          <w:sz w:val="22"/>
          <w:szCs w:val="22"/>
        </w:rPr>
        <w:t xml:space="preserve"> </w:t>
      </w:r>
      <w:r>
        <w:rPr>
          <w:rFonts w:ascii="Calibri" w:hAnsi="Calibri" w:cs="Calibri"/>
          <w:b/>
          <w:sz w:val="22"/>
          <w:szCs w:val="22"/>
        </w:rPr>
        <w:t>Kraków</w:t>
      </w:r>
    </w:p>
    <w:p w14:paraId="01B21E3F" w14:textId="77777777" w:rsidR="005A3C17" w:rsidRDefault="005A3C17" w:rsidP="005A3C17">
      <w:pPr>
        <w:jc w:val="both"/>
        <w:rPr>
          <w:rFonts w:ascii="Calibri" w:hAnsi="Calibri" w:cs="Calibri"/>
          <w:b/>
          <w:sz w:val="22"/>
          <w:szCs w:val="22"/>
        </w:rPr>
      </w:pPr>
      <w:r>
        <w:rPr>
          <w:rFonts w:ascii="Calibri" w:hAnsi="Calibri" w:cs="Calibri"/>
          <w:b/>
          <w:sz w:val="22"/>
          <w:szCs w:val="22"/>
        </w:rPr>
        <w:t xml:space="preserve">NIP: </w:t>
      </w:r>
      <w:r>
        <w:rPr>
          <w:rFonts w:asciiTheme="minorHAnsi" w:hAnsiTheme="minorHAnsi" w:cstheme="minorHAnsi"/>
          <w:b/>
          <w:bCs/>
          <w:color w:val="141412"/>
          <w:sz w:val="22"/>
          <w:szCs w:val="22"/>
        </w:rPr>
        <w:t>676-25-02-246</w:t>
      </w:r>
    </w:p>
    <w:p w14:paraId="293F0891" w14:textId="77777777" w:rsidR="005A3C17" w:rsidRPr="00DE2010" w:rsidRDefault="005A3C17" w:rsidP="005A3C17">
      <w:pPr>
        <w:rPr>
          <w:rFonts w:ascii="Calibri" w:hAnsi="Calibri" w:cs="Calibri"/>
          <w:b/>
          <w:sz w:val="22"/>
          <w:szCs w:val="22"/>
        </w:rPr>
      </w:pPr>
      <w:r>
        <w:rPr>
          <w:rFonts w:ascii="Calibri" w:hAnsi="Calibri" w:cs="Calibri"/>
          <w:b/>
          <w:sz w:val="22"/>
          <w:szCs w:val="22"/>
        </w:rPr>
        <w:t>Regon: 363717113</w:t>
      </w:r>
    </w:p>
    <w:p w14:paraId="7238668F" w14:textId="77777777" w:rsidR="005A3C17" w:rsidRDefault="005A3C17" w:rsidP="005A3C17">
      <w:pPr>
        <w:rPr>
          <w:rFonts w:ascii="Calibri" w:hAnsi="Calibri" w:cs="Calibri"/>
          <w:sz w:val="22"/>
          <w:szCs w:val="22"/>
        </w:rPr>
      </w:pPr>
    </w:p>
    <w:p w14:paraId="78C38284" w14:textId="77777777" w:rsidR="005A3C17" w:rsidRPr="00184EAF" w:rsidRDefault="005A3C17" w:rsidP="005A3C17">
      <w:pPr>
        <w:rPr>
          <w:rFonts w:ascii="Calibri" w:hAnsi="Calibri" w:cs="Calibri"/>
          <w:b/>
          <w:bCs/>
          <w:sz w:val="22"/>
          <w:szCs w:val="22"/>
        </w:rPr>
      </w:pPr>
      <w:r w:rsidRPr="00184EAF">
        <w:rPr>
          <w:rFonts w:ascii="Calibri" w:hAnsi="Calibri" w:cs="Calibri"/>
          <w:b/>
          <w:bCs/>
          <w:sz w:val="22"/>
          <w:szCs w:val="22"/>
        </w:rPr>
        <w:t>Okres obowiązywania umowy generalnej / okres ubezpieczenia</w:t>
      </w:r>
    </w:p>
    <w:p w14:paraId="7F730AD8" w14:textId="77777777" w:rsidR="005A3C17" w:rsidRPr="001A5E4B" w:rsidRDefault="005A3C17" w:rsidP="005A3C17">
      <w:pPr>
        <w:rPr>
          <w:rFonts w:ascii="Calibri" w:hAnsi="Calibri" w:cs="Calibri"/>
          <w:sz w:val="22"/>
          <w:szCs w:val="22"/>
        </w:rPr>
      </w:pPr>
      <w:r w:rsidRPr="001A5E4B">
        <w:rPr>
          <w:rFonts w:ascii="Calibri" w:hAnsi="Calibri" w:cs="Calibri"/>
          <w:sz w:val="22"/>
          <w:szCs w:val="22"/>
        </w:rPr>
        <w:t>Przewidywany termin realizacji zamówienia:</w:t>
      </w:r>
    </w:p>
    <w:p w14:paraId="7B73FB46" w14:textId="77777777" w:rsidR="005A3C17" w:rsidRPr="001A5E4B" w:rsidRDefault="005A3C17" w:rsidP="005A3C17">
      <w:pPr>
        <w:rPr>
          <w:rFonts w:ascii="Calibri" w:hAnsi="Calibri" w:cs="Calibri"/>
          <w:sz w:val="22"/>
          <w:szCs w:val="22"/>
        </w:rPr>
      </w:pPr>
      <w:r>
        <w:rPr>
          <w:rFonts w:ascii="Calibri" w:hAnsi="Calibri" w:cs="Calibri"/>
          <w:sz w:val="22"/>
          <w:szCs w:val="22"/>
        </w:rPr>
        <w:t>12</w:t>
      </w:r>
      <w:r w:rsidRPr="001A5E4B">
        <w:rPr>
          <w:rFonts w:ascii="Calibri" w:hAnsi="Calibri" w:cs="Calibri"/>
          <w:sz w:val="22"/>
          <w:szCs w:val="22"/>
        </w:rPr>
        <w:t xml:space="preserve">-miesięcy </w:t>
      </w:r>
    </w:p>
    <w:p w14:paraId="2B7BA18B" w14:textId="77777777" w:rsidR="005A3C17" w:rsidRPr="00184EAF" w:rsidRDefault="005A3C17" w:rsidP="005A3C17">
      <w:pPr>
        <w:rPr>
          <w:rFonts w:ascii="Calibri" w:hAnsi="Calibri" w:cs="Calibri"/>
          <w:sz w:val="22"/>
          <w:szCs w:val="22"/>
        </w:rPr>
      </w:pPr>
      <w:r w:rsidRPr="00184EAF">
        <w:rPr>
          <w:rFonts w:ascii="Calibri" w:hAnsi="Calibri" w:cs="Calibri"/>
          <w:sz w:val="22"/>
          <w:szCs w:val="22"/>
        </w:rPr>
        <w:t>01.09.202</w:t>
      </w:r>
      <w:r>
        <w:rPr>
          <w:rFonts w:ascii="Calibri" w:hAnsi="Calibri" w:cs="Calibri"/>
          <w:sz w:val="22"/>
          <w:szCs w:val="22"/>
        </w:rPr>
        <w:t>5</w:t>
      </w:r>
      <w:r w:rsidRPr="00184EAF">
        <w:rPr>
          <w:rFonts w:ascii="Calibri" w:hAnsi="Calibri" w:cs="Calibri"/>
          <w:sz w:val="22"/>
          <w:szCs w:val="22"/>
        </w:rPr>
        <w:t xml:space="preserve"> – 31.08.202</w:t>
      </w:r>
      <w:r>
        <w:rPr>
          <w:rFonts w:ascii="Calibri" w:hAnsi="Calibri" w:cs="Calibri"/>
          <w:sz w:val="22"/>
          <w:szCs w:val="22"/>
        </w:rPr>
        <w:t>6</w:t>
      </w:r>
    </w:p>
    <w:p w14:paraId="40F127BD" w14:textId="77777777" w:rsidR="005A3C17" w:rsidRDefault="005A3C17" w:rsidP="005A3C17">
      <w:pPr>
        <w:rPr>
          <w:rFonts w:ascii="Calibri" w:hAnsi="Calibri" w:cs="Calibri"/>
          <w:b/>
          <w:sz w:val="22"/>
          <w:szCs w:val="22"/>
          <w:u w:val="single"/>
        </w:rPr>
      </w:pPr>
    </w:p>
    <w:p w14:paraId="7E8E5A1E" w14:textId="77777777" w:rsidR="005A3C17" w:rsidRPr="005D7151" w:rsidRDefault="005A3C17" w:rsidP="005A3C17">
      <w:pPr>
        <w:rPr>
          <w:rFonts w:ascii="Calibri" w:hAnsi="Calibri" w:cs="Calibri"/>
          <w:b/>
          <w:sz w:val="22"/>
          <w:szCs w:val="22"/>
          <w:u w:val="single"/>
        </w:rPr>
      </w:pPr>
      <w:r w:rsidRPr="005D7151">
        <w:rPr>
          <w:rFonts w:ascii="Calibri" w:hAnsi="Calibri" w:cs="Calibri"/>
          <w:b/>
          <w:sz w:val="22"/>
          <w:szCs w:val="22"/>
          <w:u w:val="single"/>
        </w:rPr>
        <w:t>Ilość pracowników:</w:t>
      </w:r>
    </w:p>
    <w:p w14:paraId="362436A5" w14:textId="2EDD8AD2" w:rsidR="005A3C17" w:rsidRPr="00A44D24" w:rsidRDefault="005A3C17" w:rsidP="005A3C17">
      <w:pPr>
        <w:rPr>
          <w:rFonts w:ascii="Calibri" w:hAnsi="Calibri" w:cs="Calibri"/>
          <w:sz w:val="22"/>
          <w:szCs w:val="22"/>
        </w:rPr>
      </w:pPr>
      <w:r w:rsidRPr="00A44D24">
        <w:rPr>
          <w:rFonts w:ascii="Calibri" w:hAnsi="Calibri" w:cs="Calibri"/>
          <w:sz w:val="22"/>
          <w:szCs w:val="22"/>
        </w:rPr>
        <w:t>Na 31.05.202</w:t>
      </w:r>
      <w:r w:rsidR="004E74A7">
        <w:rPr>
          <w:rFonts w:ascii="Calibri" w:hAnsi="Calibri" w:cs="Calibri"/>
          <w:sz w:val="22"/>
          <w:szCs w:val="22"/>
        </w:rPr>
        <w:t>5</w:t>
      </w:r>
      <w:r w:rsidRPr="00A44D24">
        <w:rPr>
          <w:rFonts w:ascii="Calibri" w:hAnsi="Calibri" w:cs="Calibri"/>
          <w:sz w:val="22"/>
          <w:szCs w:val="22"/>
        </w:rPr>
        <w:t xml:space="preserve"> r: 134 osób </w:t>
      </w:r>
    </w:p>
    <w:p w14:paraId="26513AA0" w14:textId="77777777" w:rsidR="005A3C17" w:rsidRDefault="005A3C17" w:rsidP="005A3C17">
      <w:pPr>
        <w:rPr>
          <w:rFonts w:ascii="Calibri" w:hAnsi="Calibri" w:cs="Calibri"/>
          <w:b/>
          <w:sz w:val="22"/>
          <w:szCs w:val="22"/>
          <w:u w:val="single"/>
        </w:rPr>
      </w:pPr>
    </w:p>
    <w:p w14:paraId="1542C812" w14:textId="77777777" w:rsidR="005A3C17" w:rsidRDefault="005A3C17" w:rsidP="005A3C17">
      <w:pPr>
        <w:rPr>
          <w:rFonts w:ascii="Calibri" w:hAnsi="Calibri" w:cs="Calibri"/>
          <w:b/>
          <w:sz w:val="22"/>
          <w:szCs w:val="22"/>
          <w:u w:val="single"/>
        </w:rPr>
      </w:pPr>
      <w:r>
        <w:rPr>
          <w:rFonts w:ascii="Calibri" w:hAnsi="Calibri" w:cs="Calibri"/>
          <w:b/>
          <w:sz w:val="22"/>
          <w:szCs w:val="22"/>
          <w:u w:val="single"/>
        </w:rPr>
        <w:t xml:space="preserve">Wysokość rocznego budżetu Ubezpieczającego: </w:t>
      </w:r>
    </w:p>
    <w:p w14:paraId="3E021A01" w14:textId="77777777" w:rsidR="005A3C17" w:rsidRPr="002251B7" w:rsidRDefault="005A3C17" w:rsidP="005A3C17">
      <w:pPr>
        <w:rPr>
          <w:rFonts w:ascii="Calibri" w:hAnsi="Calibri" w:cs="Calibri"/>
          <w:bCs/>
          <w:sz w:val="22"/>
          <w:szCs w:val="22"/>
        </w:rPr>
      </w:pPr>
      <w:r w:rsidRPr="002251B7">
        <w:rPr>
          <w:rFonts w:ascii="Calibri" w:hAnsi="Calibri" w:cs="Calibri"/>
          <w:bCs/>
          <w:sz w:val="22"/>
          <w:szCs w:val="22"/>
        </w:rPr>
        <w:t xml:space="preserve">Budżet / obrót za 2022:  15.336.874,63 zł </w:t>
      </w:r>
    </w:p>
    <w:p w14:paraId="71AC6C6E" w14:textId="77777777" w:rsidR="005A3C17" w:rsidRPr="009665D6" w:rsidRDefault="005A3C17" w:rsidP="005A3C17">
      <w:pPr>
        <w:rPr>
          <w:rFonts w:ascii="Calibri" w:hAnsi="Calibri" w:cs="Calibri"/>
          <w:bCs/>
          <w:sz w:val="22"/>
          <w:szCs w:val="22"/>
        </w:rPr>
      </w:pPr>
      <w:r w:rsidRPr="009665D6">
        <w:rPr>
          <w:rFonts w:ascii="Calibri" w:eastAsiaTheme="minorHAnsi" w:hAnsi="Calibri" w:cs="Calibri"/>
          <w:sz w:val="22"/>
          <w:szCs w:val="22"/>
          <w:lang w:val="pl-PL" w:eastAsia="en-US"/>
        </w:rPr>
        <w:t xml:space="preserve">Budżet / obrót </w:t>
      </w:r>
      <w:r>
        <w:rPr>
          <w:rFonts w:ascii="Calibri" w:eastAsiaTheme="minorHAnsi" w:hAnsi="Calibri" w:cs="Calibri"/>
          <w:sz w:val="22"/>
          <w:szCs w:val="22"/>
          <w:lang w:val="pl-PL" w:eastAsia="en-US"/>
        </w:rPr>
        <w:t>z</w:t>
      </w:r>
      <w:r w:rsidRPr="009665D6">
        <w:rPr>
          <w:rFonts w:ascii="Calibri" w:eastAsiaTheme="minorHAnsi" w:hAnsi="Calibri" w:cs="Calibri"/>
          <w:sz w:val="22"/>
          <w:szCs w:val="22"/>
          <w:lang w:val="pl-PL" w:eastAsia="en-US"/>
        </w:rPr>
        <w:t>a 2023:  17.260.747,43 z</w:t>
      </w:r>
    </w:p>
    <w:p w14:paraId="7EC8B084" w14:textId="77777777" w:rsidR="005A3C17" w:rsidRPr="00F74490" w:rsidRDefault="005A3C17" w:rsidP="005A3C17">
      <w:pPr>
        <w:rPr>
          <w:rFonts w:ascii="Calibri" w:hAnsi="Calibri" w:cs="Calibri"/>
          <w:bCs/>
          <w:sz w:val="22"/>
          <w:szCs w:val="22"/>
        </w:rPr>
      </w:pPr>
      <w:r>
        <w:rPr>
          <w:rFonts w:ascii="Calibri" w:hAnsi="Calibri" w:cs="Calibri"/>
          <w:bCs/>
          <w:sz w:val="22"/>
          <w:szCs w:val="22"/>
        </w:rPr>
        <w:t>Obrót wykonany w</w:t>
      </w:r>
      <w:r w:rsidRPr="00F74490">
        <w:rPr>
          <w:rFonts w:ascii="Calibri" w:hAnsi="Calibri" w:cs="Calibri"/>
          <w:bCs/>
          <w:sz w:val="22"/>
          <w:szCs w:val="22"/>
        </w:rPr>
        <w:t xml:space="preserve"> 2024: </w:t>
      </w:r>
      <w:r w:rsidRPr="00962700">
        <w:rPr>
          <w:rFonts w:ascii="Calibri" w:hAnsi="Calibri" w:cs="Calibri"/>
          <w:sz w:val="22"/>
          <w:szCs w:val="22"/>
        </w:rPr>
        <w:t>14.189.073,09</w:t>
      </w:r>
      <w:r w:rsidRPr="00962700">
        <w:rPr>
          <w:rFonts w:ascii="Calibri" w:hAnsi="Calibri" w:cs="Calibri"/>
          <w:bCs/>
          <w:sz w:val="22"/>
          <w:szCs w:val="22"/>
        </w:rPr>
        <w:t xml:space="preserve"> </w:t>
      </w:r>
      <w:r w:rsidRPr="00F74490">
        <w:rPr>
          <w:rFonts w:ascii="Calibri" w:hAnsi="Calibri" w:cs="Calibri"/>
          <w:bCs/>
          <w:sz w:val="22"/>
          <w:szCs w:val="22"/>
        </w:rPr>
        <w:t>zł</w:t>
      </w:r>
    </w:p>
    <w:p w14:paraId="7428C231" w14:textId="77777777" w:rsidR="005A3C17" w:rsidRDefault="005A3C17" w:rsidP="005A3C17">
      <w:pPr>
        <w:rPr>
          <w:rFonts w:ascii="Calibri" w:hAnsi="Calibri" w:cs="Calibri"/>
          <w:b/>
          <w:sz w:val="22"/>
          <w:szCs w:val="22"/>
          <w:u w:val="single"/>
        </w:rPr>
      </w:pPr>
    </w:p>
    <w:p w14:paraId="5AAED6F2" w14:textId="77777777" w:rsidR="005A3C17" w:rsidRPr="00630D01" w:rsidRDefault="005A3C17" w:rsidP="005A3C17">
      <w:pPr>
        <w:rPr>
          <w:rFonts w:ascii="Calibri" w:hAnsi="Calibri" w:cs="Calibri"/>
          <w:b/>
          <w:sz w:val="22"/>
          <w:szCs w:val="22"/>
          <w:u w:val="single"/>
        </w:rPr>
      </w:pPr>
      <w:r w:rsidRPr="00630D01">
        <w:rPr>
          <w:rFonts w:ascii="Calibri" w:hAnsi="Calibri" w:cs="Calibri"/>
          <w:b/>
          <w:sz w:val="22"/>
          <w:szCs w:val="22"/>
          <w:u w:val="single"/>
        </w:rPr>
        <w:t>Przedmiot ubezpieczenia:</w:t>
      </w:r>
    </w:p>
    <w:p w14:paraId="0078F994" w14:textId="77777777" w:rsidR="005A3C17" w:rsidRPr="00630D01" w:rsidRDefault="005A3C17" w:rsidP="005A3C17">
      <w:pPr>
        <w:spacing w:after="120"/>
        <w:jc w:val="both"/>
        <w:rPr>
          <w:rFonts w:ascii="Calibri" w:hAnsi="Calibri" w:cs="Calibri"/>
          <w:sz w:val="22"/>
          <w:szCs w:val="22"/>
        </w:rPr>
      </w:pPr>
      <w:r w:rsidRPr="00630D01">
        <w:rPr>
          <w:rFonts w:ascii="Calibri" w:hAnsi="Calibri" w:cs="Calibri"/>
          <w:sz w:val="22"/>
          <w:szCs w:val="22"/>
        </w:rPr>
        <w:t xml:space="preserve">Odpowiedzialność Cywilna z tytułu i w związku z prowadzeniem działalności oraz posiadaniem, użytkowaniem i administrowaniem mieniem, </w:t>
      </w:r>
      <w:r w:rsidRPr="00630D01">
        <w:rPr>
          <w:rFonts w:ascii="Calibri" w:hAnsi="Calibri" w:cs="Calibri"/>
          <w:iCs/>
          <w:sz w:val="22"/>
          <w:szCs w:val="22"/>
        </w:rPr>
        <w:t xml:space="preserve">wykorzystywanym w tej działalności, </w:t>
      </w:r>
      <w:r w:rsidRPr="00630D01">
        <w:rPr>
          <w:rFonts w:ascii="Calibri" w:hAnsi="Calibri" w:cs="Calibri"/>
          <w:sz w:val="22"/>
          <w:szCs w:val="22"/>
        </w:rPr>
        <w:t>za szkody osobowe i rzeczowe oraz następstwa finansowe tych szkód wyrządzone osobom trzecim</w:t>
      </w:r>
      <w:r>
        <w:rPr>
          <w:rFonts w:ascii="Calibri" w:hAnsi="Calibri" w:cs="Calibri"/>
          <w:sz w:val="22"/>
          <w:szCs w:val="22"/>
        </w:rPr>
        <w:t xml:space="preserve">. </w:t>
      </w:r>
      <w:r w:rsidRPr="00630D01">
        <w:rPr>
          <w:rFonts w:ascii="Calibri" w:hAnsi="Calibri" w:cs="Calibri"/>
          <w:sz w:val="22"/>
          <w:szCs w:val="22"/>
        </w:rPr>
        <w:t xml:space="preserve">Włączona odpowiedzialność za produkt oraz wykonaną usługę. </w:t>
      </w:r>
    </w:p>
    <w:p w14:paraId="3C0B5950" w14:textId="77777777" w:rsidR="005A3C17" w:rsidRPr="00630D01" w:rsidRDefault="005A3C17" w:rsidP="005A3C17">
      <w:pPr>
        <w:autoSpaceDE w:val="0"/>
        <w:autoSpaceDN w:val="0"/>
        <w:adjustRightInd w:val="0"/>
        <w:rPr>
          <w:rFonts w:ascii="Calibri" w:hAnsi="Calibri" w:cs="Calibri"/>
          <w:b/>
          <w:sz w:val="22"/>
          <w:szCs w:val="22"/>
          <w:u w:val="single"/>
        </w:rPr>
      </w:pPr>
      <w:r w:rsidRPr="00630D01">
        <w:rPr>
          <w:rFonts w:ascii="Calibri" w:hAnsi="Calibri" w:cs="Calibri"/>
          <w:b/>
          <w:sz w:val="22"/>
          <w:szCs w:val="22"/>
          <w:u w:val="single"/>
        </w:rPr>
        <w:t>Działalność zgłoszona do ubezpieczenia (prowadzona działalność):</w:t>
      </w:r>
      <w:r>
        <w:rPr>
          <w:rFonts w:ascii="Calibri" w:hAnsi="Calibri" w:cs="Calibri"/>
          <w:b/>
          <w:sz w:val="22"/>
          <w:szCs w:val="22"/>
          <w:u w:val="single"/>
        </w:rPr>
        <w:t xml:space="preserve"> </w:t>
      </w:r>
    </w:p>
    <w:p w14:paraId="1A6E34E6"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1. produkcja oryginalnych dźwiękowych nagrań wzorcowych, na taśmach, płyt CD,</w:t>
      </w:r>
    </w:p>
    <w:p w14:paraId="10F00A8A"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2. wydawanie, promocje i dystrybucje nagrań dźwiękowych przeznaczonych do sprzedaży hurtowej, detalicznej</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lub</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bezpośrednio do odbiorców,</w:t>
      </w:r>
    </w:p>
    <w:p w14:paraId="63D0FF56"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3. nagrywanie dźwięku zarówno w studio jak i w innych miejscach, włączając produkcje programów</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radiofonicznych</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na ta</w:t>
      </w:r>
      <w:r>
        <w:rPr>
          <w:rFonts w:ascii="Calibri" w:eastAsiaTheme="minorHAnsi" w:hAnsi="Calibri" w:cs="Calibri"/>
          <w:sz w:val="22"/>
          <w:szCs w:val="22"/>
          <w:lang w:val="pl-PL" w:eastAsia="en-US"/>
        </w:rPr>
        <w:t>ś</w:t>
      </w:r>
      <w:r w:rsidRPr="00E847C9">
        <w:rPr>
          <w:rFonts w:ascii="Calibri" w:eastAsiaTheme="minorHAnsi" w:hAnsi="Calibri" w:cs="Calibri"/>
          <w:sz w:val="22"/>
          <w:szCs w:val="22"/>
          <w:lang w:val="pl-PL" w:eastAsia="en-US"/>
        </w:rPr>
        <w:t>mach,</w:t>
      </w:r>
    </w:p>
    <w:p w14:paraId="63E070B7"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4. nabywanie i rejestrowanie praw autorskich do kompozycji muzycznych,</w:t>
      </w:r>
    </w:p>
    <w:p w14:paraId="3450FA97"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5. promowanie, autoryzowanie i stosowanie tych kompozycji w nagraniach radiofonicznych, telewizyjnych,</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filmach,</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przedstawieniach na żywo, druku i pozostałych mediach,</w:t>
      </w:r>
      <w:r>
        <w:rPr>
          <w:rFonts w:ascii="Calibri" w:eastAsiaTheme="minorHAnsi" w:hAnsi="Calibri" w:cs="Calibri"/>
          <w:sz w:val="22"/>
          <w:szCs w:val="22"/>
          <w:lang w:val="pl-PL" w:eastAsia="en-US"/>
        </w:rPr>
        <w:t xml:space="preserve"> </w:t>
      </w:r>
    </w:p>
    <w:p w14:paraId="21AA5217"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6. wydawanie nut</w:t>
      </w:r>
    </w:p>
    <w:p w14:paraId="1E1C1107"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7. drukowanie czasopism i pozostałych periodyków, wydawanych rzadziej niż cztery razy w tygodniu,</w:t>
      </w:r>
    </w:p>
    <w:p w14:paraId="35C5F6C3"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8. drukowanie książek, broszur, nut i manuskryptów, map, atlasów, plakatów, katalogów reklamowych,</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prospektów i</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innych reklam, znaczków pocztowych, znaczków skarbowych, druk</w:t>
      </w:r>
      <w:r>
        <w:rPr>
          <w:rFonts w:ascii="Calibri" w:eastAsiaTheme="minorHAnsi" w:hAnsi="Calibri" w:cs="Calibri"/>
          <w:sz w:val="22"/>
          <w:szCs w:val="22"/>
          <w:lang w:val="pl-PL" w:eastAsia="en-US"/>
        </w:rPr>
        <w:t>ó</w:t>
      </w:r>
      <w:r w:rsidRPr="00E847C9">
        <w:rPr>
          <w:rFonts w:ascii="Calibri" w:eastAsiaTheme="minorHAnsi" w:hAnsi="Calibri" w:cs="Calibri"/>
          <w:sz w:val="22"/>
          <w:szCs w:val="22"/>
          <w:lang w:val="pl-PL" w:eastAsia="en-US"/>
        </w:rPr>
        <w:t>w manipulacyjnych, czeków i innych</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papierów</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wartościowych, kart inteligentnych, albumów, kalendarzy, notatników, pamiętników, formularzy, papieru</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listowego,</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papieru z nagłówkiem i innych podobnych artykułów drukowanych przy użyciu maszyn drukarskich, offsetowych,</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 xml:space="preserve">rotograwiurowych, </w:t>
      </w:r>
      <w:proofErr w:type="spellStart"/>
      <w:r w:rsidRPr="00E847C9">
        <w:rPr>
          <w:rFonts w:ascii="Calibri" w:eastAsiaTheme="minorHAnsi" w:hAnsi="Calibri" w:cs="Calibri"/>
          <w:sz w:val="22"/>
          <w:szCs w:val="22"/>
          <w:lang w:val="pl-PL" w:eastAsia="en-US"/>
        </w:rPr>
        <w:t>fleksograficznych</w:t>
      </w:r>
      <w:proofErr w:type="spellEnd"/>
      <w:r w:rsidRPr="00E847C9">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lastRenderedPageBreak/>
        <w:t>sitodruku i pozostałych maszyn drukarskich, kserokopiarek, drukarek</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komputerowych, wytłaczarek, fotokopiarek i termokopiarek, włączając szybkie drukowanie,</w:t>
      </w:r>
      <w:r>
        <w:rPr>
          <w:rFonts w:ascii="Calibri" w:eastAsiaTheme="minorHAnsi" w:hAnsi="Calibri" w:cs="Calibri"/>
          <w:sz w:val="22"/>
          <w:szCs w:val="22"/>
          <w:lang w:val="pl-PL" w:eastAsia="en-US"/>
        </w:rPr>
        <w:t xml:space="preserve"> </w:t>
      </w:r>
    </w:p>
    <w:p w14:paraId="069859AE"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9. drukowanie bezpośrednio na wyrobach/materiałach tekstylnych, tworzywie sztucznym, szkle, metalu, drewnie i</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ceramice,</w:t>
      </w:r>
    </w:p>
    <w:p w14:paraId="1DB51C97"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 xml:space="preserve">10. drukowanie etykiet i przywieszek (metoda litografii, druku wklęsłego, fleksografii, sitodruku </w:t>
      </w:r>
      <w:r>
        <w:rPr>
          <w:rFonts w:ascii="Calibri" w:eastAsiaTheme="minorHAnsi" w:hAnsi="Calibri" w:cs="Calibri"/>
          <w:sz w:val="22"/>
          <w:szCs w:val="22"/>
          <w:lang w:val="pl-PL" w:eastAsia="en-US"/>
        </w:rPr>
        <w:br/>
      </w:r>
      <w:r w:rsidRPr="00E847C9">
        <w:rPr>
          <w:rFonts w:ascii="Calibri" w:eastAsiaTheme="minorHAnsi" w:hAnsi="Calibri" w:cs="Calibri"/>
          <w:sz w:val="22"/>
          <w:szCs w:val="22"/>
          <w:lang w:val="pl-PL" w:eastAsia="en-US"/>
        </w:rPr>
        <w:t>i innych metod),</w:t>
      </w:r>
    </w:p>
    <w:p w14:paraId="48167F0F"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 xml:space="preserve">11. wprowadzanie danych: skład, fotoskład, ręczne wprowadzanie danych, włączając skanowanie </w:t>
      </w:r>
      <w:r>
        <w:rPr>
          <w:rFonts w:ascii="Calibri" w:eastAsiaTheme="minorHAnsi" w:hAnsi="Calibri" w:cs="Calibri"/>
          <w:sz w:val="22"/>
          <w:szCs w:val="22"/>
          <w:lang w:val="pl-PL" w:eastAsia="en-US"/>
        </w:rPr>
        <w:br/>
      </w:r>
      <w:r w:rsidRPr="00E847C9">
        <w:rPr>
          <w:rFonts w:ascii="Calibri" w:eastAsiaTheme="minorHAnsi" w:hAnsi="Calibri" w:cs="Calibri"/>
          <w:sz w:val="22"/>
          <w:szCs w:val="22"/>
          <w:lang w:val="pl-PL" w:eastAsia="en-US"/>
        </w:rPr>
        <w:t>i optyczne</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rozpoznawanie znaków, przygotowanie danych w formie elektronicznej,</w:t>
      </w:r>
    </w:p>
    <w:p w14:paraId="221530C0"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12. przygotowanie plików z danymi na użytek różnych mediów (nośnik papierowy, CD-ROM, Internet),</w:t>
      </w:r>
    </w:p>
    <w:p w14:paraId="21FC0879" w14:textId="77777777" w:rsidR="005A3C17" w:rsidRPr="002F161F" w:rsidRDefault="005A3C17" w:rsidP="005A3C17">
      <w:pPr>
        <w:autoSpaceDE w:val="0"/>
        <w:autoSpaceDN w:val="0"/>
        <w:adjustRightInd w:val="0"/>
        <w:jc w:val="both"/>
        <w:rPr>
          <w:rFonts w:ascii="Calibri" w:eastAsiaTheme="minorHAnsi" w:hAnsi="Calibri" w:cs="Calibri"/>
          <w:sz w:val="22"/>
          <w:szCs w:val="22"/>
          <w:lang w:val="pl-PL" w:eastAsia="en-US"/>
        </w:rPr>
      </w:pPr>
      <w:r w:rsidRPr="002F161F">
        <w:rPr>
          <w:rFonts w:ascii="Calibri" w:eastAsiaTheme="minorHAnsi" w:hAnsi="Calibri" w:cs="Calibri"/>
          <w:sz w:val="22"/>
          <w:szCs w:val="22"/>
          <w:lang w:val="pl-PL" w:eastAsia="en-US"/>
        </w:rPr>
        <w:t>13. działalność usługowa związana z tworzeniem płyt drukarskich, włączając tworzenie płyt dla druku typograficznego i offsetowego,</w:t>
      </w:r>
    </w:p>
    <w:p w14:paraId="5CDDD1D0"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14. grawerowanie cylindrów do reprodukcji rycin,</w:t>
      </w:r>
    </w:p>
    <w:p w14:paraId="44C6F9D2"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 xml:space="preserve">15. transfer z komputera na płytek (CTP), włączając płyty </w:t>
      </w:r>
      <w:proofErr w:type="spellStart"/>
      <w:r w:rsidRPr="00E847C9">
        <w:rPr>
          <w:rFonts w:ascii="Calibri" w:eastAsiaTheme="minorHAnsi" w:hAnsi="Calibri" w:cs="Calibri"/>
          <w:sz w:val="22"/>
          <w:szCs w:val="22"/>
          <w:lang w:val="pl-PL" w:eastAsia="en-US"/>
        </w:rPr>
        <w:t>fotopolimerowe</w:t>
      </w:r>
      <w:proofErr w:type="spellEnd"/>
      <w:r w:rsidRPr="00E847C9">
        <w:rPr>
          <w:rFonts w:ascii="Calibri" w:eastAsiaTheme="minorHAnsi" w:hAnsi="Calibri" w:cs="Calibri"/>
          <w:sz w:val="22"/>
          <w:szCs w:val="22"/>
          <w:lang w:val="pl-PL" w:eastAsia="en-US"/>
        </w:rPr>
        <w:t>,</w:t>
      </w:r>
    </w:p>
    <w:p w14:paraId="206ABE4A"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16. reprodukcje płyt drukarskich i matryc do stemplowania i drukowania wypukłego,</w:t>
      </w:r>
    </w:p>
    <w:p w14:paraId="3A12DDEC"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17. przygotowanie ilustracji, włączając wykonywanie kamieni litograficznych oraz gotowych bloków drewnianych,</w:t>
      </w:r>
    </w:p>
    <w:p w14:paraId="00D873B1"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18. produkcja nośników służących do prezentacji, np. folii dla rzutników i pozostałych form prezentacji cyfrowej,</w:t>
      </w:r>
    </w:p>
    <w:p w14:paraId="0ADAEF52"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19. projektowanie wyrobów drukowanych, takich jak: szkice, makiety, modele itp.,</w:t>
      </w:r>
    </w:p>
    <w:p w14:paraId="0C1BE21A"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20. wykonywanie korekty tekstu,</w:t>
      </w:r>
    </w:p>
    <w:p w14:paraId="24BDBF19"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21. sprzedaż hurtowa różnych wyrobów bez określonej specjalizacji,</w:t>
      </w:r>
    </w:p>
    <w:p w14:paraId="1E58F465"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22. sprzedaż detaliczna książek prowadzona w wyspecjalizowanych sklepach,</w:t>
      </w:r>
    </w:p>
    <w:p w14:paraId="55A47B67"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 xml:space="preserve">23. wydawanie książek, broszur, ulotek i podobnych publikacji, włączając słowniki i encyklopedie, </w:t>
      </w:r>
      <w:r>
        <w:rPr>
          <w:rFonts w:ascii="Calibri" w:eastAsiaTheme="minorHAnsi" w:hAnsi="Calibri" w:cs="Calibri"/>
          <w:sz w:val="22"/>
          <w:szCs w:val="22"/>
          <w:lang w:val="pl-PL" w:eastAsia="en-US"/>
        </w:rPr>
        <w:br/>
      </w:r>
      <w:r w:rsidRPr="00E847C9">
        <w:rPr>
          <w:rFonts w:ascii="Calibri" w:eastAsiaTheme="minorHAnsi" w:hAnsi="Calibri" w:cs="Calibri"/>
          <w:sz w:val="22"/>
          <w:szCs w:val="22"/>
          <w:lang w:val="pl-PL" w:eastAsia="en-US"/>
        </w:rPr>
        <w:t>w formie</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drukowanej, elektronicznej i dźwiękowej lub w Internecie,</w:t>
      </w:r>
    </w:p>
    <w:p w14:paraId="221F0329" w14:textId="77777777" w:rsidR="005A3C17" w:rsidRPr="002F161F" w:rsidRDefault="005A3C17" w:rsidP="005A3C17">
      <w:pPr>
        <w:autoSpaceDE w:val="0"/>
        <w:autoSpaceDN w:val="0"/>
        <w:adjustRightInd w:val="0"/>
        <w:jc w:val="both"/>
        <w:rPr>
          <w:rFonts w:ascii="Calibri" w:eastAsiaTheme="minorHAnsi" w:hAnsi="Calibri" w:cs="Calibri"/>
          <w:sz w:val="22"/>
          <w:szCs w:val="22"/>
          <w:lang w:val="pl-PL" w:eastAsia="en-US"/>
        </w:rPr>
      </w:pPr>
      <w:r w:rsidRPr="002F161F">
        <w:rPr>
          <w:rFonts w:ascii="Calibri" w:eastAsiaTheme="minorHAnsi" w:hAnsi="Calibri" w:cs="Calibri"/>
          <w:sz w:val="22"/>
          <w:szCs w:val="22"/>
          <w:lang w:val="pl-PL" w:eastAsia="en-US"/>
        </w:rPr>
        <w:t>24. wydawanie atlasów, map i wykresów w formie drukowanej i elektronicznej,</w:t>
      </w:r>
    </w:p>
    <w:p w14:paraId="1AC90ADF" w14:textId="77777777" w:rsidR="005A3C17" w:rsidRPr="002F161F" w:rsidRDefault="005A3C17" w:rsidP="005A3C17">
      <w:pPr>
        <w:autoSpaceDE w:val="0"/>
        <w:autoSpaceDN w:val="0"/>
        <w:adjustRightInd w:val="0"/>
        <w:jc w:val="both"/>
        <w:rPr>
          <w:rFonts w:ascii="Calibri" w:eastAsiaTheme="minorHAnsi" w:hAnsi="Calibri" w:cs="Calibri"/>
          <w:sz w:val="22"/>
          <w:szCs w:val="22"/>
          <w:lang w:val="pl-PL" w:eastAsia="en-US"/>
        </w:rPr>
      </w:pPr>
      <w:r w:rsidRPr="002F161F">
        <w:rPr>
          <w:rFonts w:ascii="Calibri" w:eastAsiaTheme="minorHAnsi" w:hAnsi="Calibri" w:cs="Calibri"/>
          <w:sz w:val="22"/>
          <w:szCs w:val="22"/>
          <w:lang w:val="pl-PL" w:eastAsia="en-US"/>
        </w:rPr>
        <w:t>25. wynajem i zarzadzanie nieruchomościami własnymi lub dzierżawionymi, takimi jak:</w:t>
      </w:r>
    </w:p>
    <w:p w14:paraId="2DB2D1B9" w14:textId="77777777" w:rsidR="005A3C17" w:rsidRPr="002F161F" w:rsidRDefault="005A3C17" w:rsidP="005A3C17">
      <w:pPr>
        <w:autoSpaceDE w:val="0"/>
        <w:autoSpaceDN w:val="0"/>
        <w:adjustRightInd w:val="0"/>
        <w:jc w:val="both"/>
        <w:rPr>
          <w:rFonts w:ascii="Calibri" w:eastAsiaTheme="minorHAnsi" w:hAnsi="Calibri" w:cs="Calibri"/>
          <w:sz w:val="22"/>
          <w:szCs w:val="22"/>
          <w:lang w:val="pl-PL" w:eastAsia="en-US"/>
        </w:rPr>
      </w:pPr>
      <w:r w:rsidRPr="002F161F">
        <w:rPr>
          <w:rFonts w:ascii="Calibri" w:eastAsiaTheme="minorHAnsi" w:hAnsi="Calibri" w:cs="Calibri"/>
          <w:sz w:val="22"/>
          <w:szCs w:val="22"/>
          <w:lang w:val="pl-PL" w:eastAsia="en-US"/>
        </w:rPr>
        <w:t>- budynki mieszkalne i mieszkania,</w:t>
      </w:r>
    </w:p>
    <w:p w14:paraId="40246F56" w14:textId="77777777" w:rsidR="005A3C17" w:rsidRPr="002F161F" w:rsidRDefault="005A3C17" w:rsidP="005A3C17">
      <w:pPr>
        <w:autoSpaceDE w:val="0"/>
        <w:autoSpaceDN w:val="0"/>
        <w:adjustRightInd w:val="0"/>
        <w:jc w:val="both"/>
        <w:rPr>
          <w:rFonts w:ascii="Calibri" w:eastAsiaTheme="minorHAnsi" w:hAnsi="Calibri" w:cs="Calibri"/>
          <w:sz w:val="22"/>
          <w:szCs w:val="22"/>
          <w:lang w:val="pl-PL" w:eastAsia="en-US"/>
        </w:rPr>
      </w:pPr>
      <w:r w:rsidRPr="002F161F">
        <w:rPr>
          <w:rFonts w:ascii="Calibri" w:eastAsiaTheme="minorHAnsi" w:hAnsi="Calibri" w:cs="Calibri"/>
          <w:sz w:val="22"/>
          <w:szCs w:val="22"/>
          <w:lang w:val="pl-PL" w:eastAsia="en-US"/>
        </w:rPr>
        <w:t>26. wystawianie przedstawień teatralnych, operowych, baletowych, musicalowych i innych:</w:t>
      </w:r>
    </w:p>
    <w:p w14:paraId="50D01ADF" w14:textId="77777777" w:rsidR="005A3C17" w:rsidRPr="002F161F" w:rsidRDefault="005A3C17" w:rsidP="005A3C17">
      <w:pPr>
        <w:autoSpaceDE w:val="0"/>
        <w:autoSpaceDN w:val="0"/>
        <w:adjustRightInd w:val="0"/>
        <w:jc w:val="both"/>
        <w:rPr>
          <w:rFonts w:ascii="Calibri" w:eastAsiaTheme="minorHAnsi" w:hAnsi="Calibri" w:cs="Calibri"/>
          <w:sz w:val="22"/>
          <w:szCs w:val="22"/>
          <w:lang w:val="pl-PL" w:eastAsia="en-US"/>
        </w:rPr>
      </w:pPr>
      <w:r w:rsidRPr="002F161F">
        <w:rPr>
          <w:rFonts w:ascii="Calibri" w:eastAsiaTheme="minorHAnsi" w:hAnsi="Calibri" w:cs="Calibri"/>
          <w:sz w:val="22"/>
          <w:szCs w:val="22"/>
          <w:lang w:val="pl-PL" w:eastAsia="en-US"/>
        </w:rPr>
        <w:t>- działalność grup cyrkowych, orkiestr i zespołów muzycznych,</w:t>
      </w:r>
    </w:p>
    <w:p w14:paraId="5AA3B4AD" w14:textId="77777777" w:rsidR="005A3C17" w:rsidRPr="002F161F" w:rsidRDefault="005A3C17" w:rsidP="005A3C17">
      <w:pPr>
        <w:autoSpaceDE w:val="0"/>
        <w:autoSpaceDN w:val="0"/>
        <w:adjustRightInd w:val="0"/>
        <w:jc w:val="both"/>
        <w:rPr>
          <w:rFonts w:ascii="Calibri" w:eastAsiaTheme="minorHAnsi" w:hAnsi="Calibri" w:cs="Calibri"/>
          <w:sz w:val="22"/>
          <w:szCs w:val="22"/>
          <w:lang w:val="pl-PL" w:eastAsia="en-US"/>
        </w:rPr>
      </w:pPr>
      <w:r w:rsidRPr="002F161F">
        <w:rPr>
          <w:rFonts w:ascii="Calibri" w:eastAsiaTheme="minorHAnsi" w:hAnsi="Calibri" w:cs="Calibri"/>
          <w:sz w:val="22"/>
          <w:szCs w:val="22"/>
          <w:lang w:val="pl-PL" w:eastAsia="en-US"/>
        </w:rPr>
        <w:t>- działalność indywidualnych artystów takich jak: aktorzy, tancerze, piosenkarze, lektorzy lub prezenterzy,</w:t>
      </w:r>
    </w:p>
    <w:p w14:paraId="55573E9E" w14:textId="77777777" w:rsidR="005A3C17" w:rsidRPr="002F161F" w:rsidRDefault="005A3C17" w:rsidP="005A3C17">
      <w:pPr>
        <w:autoSpaceDE w:val="0"/>
        <w:autoSpaceDN w:val="0"/>
        <w:adjustRightInd w:val="0"/>
        <w:jc w:val="both"/>
        <w:rPr>
          <w:rFonts w:ascii="Calibri" w:eastAsiaTheme="minorHAnsi" w:hAnsi="Calibri" w:cs="Calibri"/>
          <w:sz w:val="22"/>
          <w:szCs w:val="22"/>
          <w:lang w:val="pl-PL" w:eastAsia="en-US"/>
        </w:rPr>
      </w:pPr>
      <w:r w:rsidRPr="002F161F">
        <w:rPr>
          <w:rFonts w:ascii="Calibri" w:eastAsiaTheme="minorHAnsi" w:hAnsi="Calibri" w:cs="Calibri"/>
          <w:sz w:val="22"/>
          <w:szCs w:val="22"/>
          <w:lang w:val="pl-PL" w:eastAsia="en-US"/>
        </w:rPr>
        <w:t>27. działalność wspomagająca wystawianie przedstawień teatralnych, operowych, baletowych, musicalowych i innych:</w:t>
      </w:r>
    </w:p>
    <w:p w14:paraId="0F0A1136" w14:textId="77777777" w:rsidR="005A3C17" w:rsidRPr="002F161F" w:rsidRDefault="005A3C17" w:rsidP="005A3C17">
      <w:pPr>
        <w:autoSpaceDE w:val="0"/>
        <w:autoSpaceDN w:val="0"/>
        <w:adjustRightInd w:val="0"/>
        <w:jc w:val="both"/>
        <w:rPr>
          <w:rFonts w:ascii="Calibri" w:eastAsiaTheme="minorHAnsi" w:hAnsi="Calibri" w:cs="Calibri"/>
          <w:sz w:val="22"/>
          <w:szCs w:val="22"/>
          <w:lang w:val="pl-PL" w:eastAsia="en-US"/>
        </w:rPr>
      </w:pPr>
      <w:r w:rsidRPr="002F161F">
        <w:rPr>
          <w:rFonts w:ascii="Calibri" w:eastAsiaTheme="minorHAnsi" w:hAnsi="Calibri" w:cs="Calibri"/>
          <w:sz w:val="22"/>
          <w:szCs w:val="22"/>
          <w:lang w:val="pl-PL" w:eastAsia="en-US"/>
        </w:rPr>
        <w:t>- działalność reżyserów, producentów, scenografów, projektantów i wykonawców teatralnych dekoracji scenicznych, maszynistów sceny, specjalistów od oświetlenia sceny, konferansjerów itd.</w:t>
      </w:r>
    </w:p>
    <w:p w14:paraId="104307FB" w14:textId="77777777" w:rsidR="005A3C17" w:rsidRPr="002F161F" w:rsidRDefault="005A3C17" w:rsidP="005A3C17">
      <w:pPr>
        <w:autoSpaceDE w:val="0"/>
        <w:autoSpaceDN w:val="0"/>
        <w:adjustRightInd w:val="0"/>
        <w:jc w:val="both"/>
        <w:rPr>
          <w:rFonts w:ascii="Calibri" w:eastAsiaTheme="minorHAnsi" w:hAnsi="Calibri" w:cs="Calibri"/>
          <w:sz w:val="22"/>
          <w:szCs w:val="22"/>
          <w:lang w:val="pl-PL" w:eastAsia="en-US"/>
        </w:rPr>
      </w:pPr>
      <w:r w:rsidRPr="002F161F">
        <w:rPr>
          <w:rFonts w:ascii="Calibri" w:eastAsiaTheme="minorHAnsi" w:hAnsi="Calibri" w:cs="Calibri"/>
          <w:sz w:val="22"/>
          <w:szCs w:val="22"/>
          <w:lang w:val="pl-PL" w:eastAsia="en-US"/>
        </w:rPr>
        <w:t>- działalność producentów przedstawień artystycznych, w obiektach lub poza nimi,</w:t>
      </w:r>
    </w:p>
    <w:p w14:paraId="7695E6F8" w14:textId="77777777" w:rsidR="005A3C17" w:rsidRPr="002F161F" w:rsidRDefault="005A3C17" w:rsidP="005A3C17">
      <w:pPr>
        <w:autoSpaceDE w:val="0"/>
        <w:autoSpaceDN w:val="0"/>
        <w:adjustRightInd w:val="0"/>
        <w:jc w:val="both"/>
        <w:rPr>
          <w:rFonts w:ascii="Calibri" w:eastAsiaTheme="minorHAnsi" w:hAnsi="Calibri" w:cs="Calibri"/>
          <w:sz w:val="22"/>
          <w:szCs w:val="22"/>
          <w:lang w:val="pl-PL" w:eastAsia="en-US"/>
        </w:rPr>
      </w:pPr>
      <w:r w:rsidRPr="002F161F">
        <w:rPr>
          <w:rFonts w:ascii="Calibri" w:eastAsiaTheme="minorHAnsi" w:hAnsi="Calibri" w:cs="Calibri"/>
          <w:sz w:val="22"/>
          <w:szCs w:val="22"/>
          <w:lang w:val="pl-PL" w:eastAsia="en-US"/>
        </w:rPr>
        <w:t xml:space="preserve">28. działalność teatrów i </w:t>
      </w:r>
      <w:proofErr w:type="spellStart"/>
      <w:r w:rsidRPr="002F161F">
        <w:rPr>
          <w:rFonts w:ascii="Calibri" w:eastAsiaTheme="minorHAnsi" w:hAnsi="Calibri" w:cs="Calibri"/>
          <w:sz w:val="22"/>
          <w:szCs w:val="22"/>
          <w:lang w:val="pl-PL" w:eastAsia="en-US"/>
        </w:rPr>
        <w:t>sal</w:t>
      </w:r>
      <w:proofErr w:type="spellEnd"/>
      <w:r w:rsidRPr="002F161F">
        <w:rPr>
          <w:rFonts w:ascii="Calibri" w:eastAsiaTheme="minorHAnsi" w:hAnsi="Calibri" w:cs="Calibri"/>
          <w:sz w:val="22"/>
          <w:szCs w:val="22"/>
          <w:lang w:val="pl-PL" w:eastAsia="en-US"/>
        </w:rPr>
        <w:t xml:space="preserve"> koncertowych, galerii i salonów wystawienniczych, domów i ośrodków kultury, świetlic oraz pozostałych obiektów kulturalnych,</w:t>
      </w:r>
    </w:p>
    <w:p w14:paraId="6FCAC089"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2</w:t>
      </w:r>
      <w:r>
        <w:rPr>
          <w:rFonts w:ascii="Calibri" w:eastAsiaTheme="minorHAnsi" w:hAnsi="Calibri" w:cs="Calibri"/>
          <w:sz w:val="22"/>
          <w:szCs w:val="22"/>
          <w:lang w:val="pl-PL" w:eastAsia="en-US"/>
        </w:rPr>
        <w:t>9</w:t>
      </w:r>
      <w:r w:rsidRPr="00E847C9">
        <w:rPr>
          <w:rFonts w:ascii="Calibri" w:eastAsiaTheme="minorHAnsi" w:hAnsi="Calibri" w:cs="Calibri"/>
          <w:sz w:val="22"/>
          <w:szCs w:val="22"/>
          <w:lang w:val="pl-PL" w:eastAsia="en-US"/>
        </w:rPr>
        <w:t>. dokumentacyjna i informacyjna działalność bibliotek wszystkich rodzajów, czytelni, pomieszczeń do</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odsłuchiwania i oglądania, świadczona dla ogółu społeczeństwa lub specjalnych grup odbiorców, takich jak:</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studenci, naukowcy, nauczyciele, członkowie:</w:t>
      </w:r>
    </w:p>
    <w:p w14:paraId="50493F21"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 gromadzenie zbiorów</w:t>
      </w:r>
    </w:p>
    <w:p w14:paraId="2507BC77"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 katalogowanie zbiorów,</w:t>
      </w:r>
    </w:p>
    <w:p w14:paraId="34D5F527"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 wypożyczanie i przechowywanie książek, map, periodyków, filmów, płyt, taśm, prac artystycznych itp.,</w:t>
      </w:r>
    </w:p>
    <w:p w14:paraId="0F2A9D6E"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 wyszukiwanie informacji z posiadanych zbiorów itp.,</w:t>
      </w:r>
    </w:p>
    <w:p w14:paraId="70E64AA4"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3</w:t>
      </w:r>
      <w:r>
        <w:rPr>
          <w:rFonts w:ascii="Calibri" w:eastAsiaTheme="minorHAnsi" w:hAnsi="Calibri" w:cs="Calibri"/>
          <w:sz w:val="22"/>
          <w:szCs w:val="22"/>
          <w:lang w:val="pl-PL" w:eastAsia="en-US"/>
        </w:rPr>
        <w:t>0</w:t>
      </w:r>
      <w:r w:rsidRPr="00E847C9">
        <w:rPr>
          <w:rFonts w:ascii="Calibri" w:eastAsiaTheme="minorHAnsi" w:hAnsi="Calibri" w:cs="Calibri"/>
          <w:sz w:val="22"/>
          <w:szCs w:val="22"/>
          <w:lang w:val="pl-PL" w:eastAsia="en-US"/>
        </w:rPr>
        <w:t>. przechowywanie zdjęć i filmów przez biblioteki i usługi z tym związane,</w:t>
      </w:r>
    </w:p>
    <w:p w14:paraId="4DCA72EF"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3</w:t>
      </w:r>
      <w:r>
        <w:rPr>
          <w:rFonts w:ascii="Calibri" w:eastAsiaTheme="minorHAnsi" w:hAnsi="Calibri" w:cs="Calibri"/>
          <w:sz w:val="22"/>
          <w:szCs w:val="22"/>
          <w:lang w:val="pl-PL" w:eastAsia="en-US"/>
        </w:rPr>
        <w:t>1</w:t>
      </w:r>
      <w:r w:rsidRPr="00E847C9">
        <w:rPr>
          <w:rFonts w:ascii="Calibri" w:eastAsiaTheme="minorHAnsi" w:hAnsi="Calibri" w:cs="Calibri"/>
          <w:sz w:val="22"/>
          <w:szCs w:val="22"/>
          <w:lang w:val="pl-PL" w:eastAsia="en-US"/>
        </w:rPr>
        <w:t>. dokumentacyjna i informacyjna działalność archiwów publicznych świadczona dla ogółu społeczeństwa lub</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specjalnych grup odbiorców, takich jak: studenci, naukowcy, nauczyciele, członkowie oraz działalność archiwów</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rządowych:</w:t>
      </w:r>
    </w:p>
    <w:p w14:paraId="6AA81051"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 gromadzenie zbiorów,</w:t>
      </w:r>
    </w:p>
    <w:p w14:paraId="4C86D6EE"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lastRenderedPageBreak/>
        <w:t>- katalogowanie zbiorów,</w:t>
      </w:r>
    </w:p>
    <w:p w14:paraId="6BF04AB1"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 wypożyczanie i przechowywanie książek, map, periodyków, filmów, płyt, taśm, prac artystycznych itp.,</w:t>
      </w:r>
    </w:p>
    <w:p w14:paraId="7C6E4728"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 wyszukiwanie informacji z posiadanych zbiorów itp.</w:t>
      </w:r>
    </w:p>
    <w:p w14:paraId="2DACC83D" w14:textId="77777777" w:rsidR="005A3C17" w:rsidRDefault="005A3C17" w:rsidP="005A3C17">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3</w:t>
      </w:r>
      <w:r>
        <w:rPr>
          <w:rFonts w:ascii="Calibri" w:eastAsiaTheme="minorHAnsi" w:hAnsi="Calibri" w:cs="Calibri"/>
          <w:sz w:val="22"/>
          <w:szCs w:val="22"/>
          <w:lang w:val="pl-PL" w:eastAsia="en-US"/>
        </w:rPr>
        <w:t>2</w:t>
      </w:r>
      <w:r w:rsidRPr="00E847C9">
        <w:rPr>
          <w:rFonts w:ascii="Calibri" w:eastAsiaTheme="minorHAnsi" w:hAnsi="Calibri" w:cs="Calibri"/>
          <w:sz w:val="22"/>
          <w:szCs w:val="22"/>
          <w:lang w:val="pl-PL" w:eastAsia="en-US"/>
        </w:rPr>
        <w:t>. Posiadanie i użytkowanie mienia</w:t>
      </w:r>
    </w:p>
    <w:p w14:paraId="588A85A1" w14:textId="77777777" w:rsidR="005A3C17" w:rsidRDefault="005A3C17" w:rsidP="005A3C17">
      <w:pPr>
        <w:autoSpaceDE w:val="0"/>
        <w:autoSpaceDN w:val="0"/>
        <w:adjustRightInd w:val="0"/>
        <w:jc w:val="both"/>
        <w:rPr>
          <w:rFonts w:ascii="Calibri" w:eastAsiaTheme="minorHAnsi" w:hAnsi="Calibri" w:cs="Calibri"/>
          <w:sz w:val="22"/>
          <w:szCs w:val="22"/>
          <w:lang w:val="pl-PL" w:eastAsia="en-US"/>
        </w:rPr>
      </w:pPr>
      <w:r>
        <w:rPr>
          <w:rFonts w:ascii="Calibri" w:eastAsiaTheme="minorHAnsi" w:hAnsi="Calibri" w:cs="Calibri"/>
          <w:sz w:val="22"/>
          <w:szCs w:val="22"/>
          <w:lang w:val="pl-PL" w:eastAsia="en-US"/>
        </w:rPr>
        <w:t>33. Prowadzenie księgarnio-klubo-kawiarni; sprzedaż produktów gastronomicznych, w tym alkoholu)</w:t>
      </w:r>
    </w:p>
    <w:p w14:paraId="5535578A" w14:textId="77777777" w:rsidR="005A3C17" w:rsidRPr="00E847C9" w:rsidRDefault="005A3C17" w:rsidP="005A3C17">
      <w:pPr>
        <w:autoSpaceDE w:val="0"/>
        <w:autoSpaceDN w:val="0"/>
        <w:adjustRightInd w:val="0"/>
        <w:jc w:val="both"/>
        <w:rPr>
          <w:rFonts w:ascii="Calibri" w:eastAsiaTheme="minorHAnsi" w:hAnsi="Calibri" w:cs="Calibri"/>
          <w:sz w:val="22"/>
          <w:szCs w:val="22"/>
          <w:lang w:val="pl-PL" w:eastAsia="en-US"/>
        </w:rPr>
      </w:pPr>
      <w:r>
        <w:rPr>
          <w:rFonts w:ascii="Calibri" w:eastAsiaTheme="minorHAnsi" w:hAnsi="Calibri" w:cs="Calibri"/>
          <w:sz w:val="22"/>
          <w:szCs w:val="22"/>
          <w:lang w:val="pl-PL" w:eastAsia="en-US"/>
        </w:rPr>
        <w:t xml:space="preserve">34. Organizowanie imprez muzycznych, niepodlegających ubezpieczeniu obowiązkowemu </w:t>
      </w:r>
    </w:p>
    <w:p w14:paraId="7A6C321B" w14:textId="77777777" w:rsidR="005A3C17" w:rsidRDefault="005A3C17" w:rsidP="005A3C17">
      <w:pPr>
        <w:autoSpaceDE w:val="0"/>
        <w:autoSpaceDN w:val="0"/>
        <w:adjustRightInd w:val="0"/>
        <w:rPr>
          <w:rFonts w:ascii="ArialMT" w:eastAsiaTheme="minorHAnsi" w:hAnsiTheme="minorHAnsi" w:cs="ArialMT"/>
          <w:sz w:val="16"/>
          <w:szCs w:val="16"/>
          <w:lang w:val="pl-PL" w:eastAsia="en-US"/>
        </w:rPr>
      </w:pPr>
    </w:p>
    <w:p w14:paraId="23CB2202" w14:textId="77777777" w:rsidR="005A3C17" w:rsidRDefault="005A3C17" w:rsidP="005A3C17">
      <w:pPr>
        <w:pStyle w:val="Tekstkomentarza"/>
        <w:jc w:val="both"/>
        <w:rPr>
          <w:rFonts w:ascii="Calibri" w:hAnsi="Calibri" w:cs="Calibri"/>
          <w:sz w:val="22"/>
          <w:szCs w:val="22"/>
        </w:rPr>
      </w:pPr>
      <w:r w:rsidRPr="00BA4FD6">
        <w:rPr>
          <w:rFonts w:ascii="Calibri" w:hAnsi="Calibri" w:cs="Calibri"/>
          <w:sz w:val="22"/>
          <w:szCs w:val="22"/>
        </w:rPr>
        <w:t>Produkt</w:t>
      </w:r>
      <w:r>
        <w:rPr>
          <w:rFonts w:ascii="Calibri" w:hAnsi="Calibri" w:cs="Calibri"/>
          <w:sz w:val="22"/>
          <w:szCs w:val="22"/>
        </w:rPr>
        <w:t>y</w:t>
      </w:r>
      <w:r w:rsidRPr="00BA4FD6">
        <w:rPr>
          <w:rFonts w:ascii="Calibri" w:hAnsi="Calibri" w:cs="Calibri"/>
          <w:sz w:val="22"/>
          <w:szCs w:val="22"/>
        </w:rPr>
        <w:t xml:space="preserve"> wprowadzan</w:t>
      </w:r>
      <w:r>
        <w:rPr>
          <w:rFonts w:ascii="Calibri" w:hAnsi="Calibri" w:cs="Calibri"/>
          <w:sz w:val="22"/>
          <w:szCs w:val="22"/>
        </w:rPr>
        <w:t>e</w:t>
      </w:r>
      <w:r w:rsidRPr="00BA4FD6">
        <w:rPr>
          <w:rFonts w:ascii="Calibri" w:hAnsi="Calibri" w:cs="Calibri"/>
          <w:sz w:val="22"/>
          <w:szCs w:val="22"/>
        </w:rPr>
        <w:t xml:space="preserve"> do obrotu: </w:t>
      </w:r>
    </w:p>
    <w:p w14:paraId="480C80B7" w14:textId="77777777" w:rsidR="001F381D" w:rsidRDefault="005A3C17" w:rsidP="001F381D">
      <w:pPr>
        <w:pStyle w:val="Tekstkomentarza"/>
        <w:jc w:val="both"/>
        <w:rPr>
          <w:rFonts w:ascii="Calibri" w:hAnsi="Calibri" w:cs="Calibri"/>
          <w:sz w:val="22"/>
          <w:szCs w:val="22"/>
        </w:rPr>
      </w:pPr>
      <w:r w:rsidRPr="00BA4FD6">
        <w:rPr>
          <w:rFonts w:ascii="Calibri" w:hAnsi="Calibri" w:cs="Calibri"/>
          <w:sz w:val="22"/>
          <w:szCs w:val="22"/>
        </w:rPr>
        <w:t>nuty, książki, płyty CD</w:t>
      </w:r>
      <w:r>
        <w:rPr>
          <w:rFonts w:ascii="Calibri" w:hAnsi="Calibri" w:cs="Calibri"/>
          <w:sz w:val="22"/>
          <w:szCs w:val="22"/>
        </w:rPr>
        <w:t xml:space="preserve"> i winylowe</w:t>
      </w:r>
      <w:r w:rsidRPr="00BA4FD6">
        <w:rPr>
          <w:rFonts w:ascii="Calibri" w:hAnsi="Calibri" w:cs="Calibri"/>
          <w:sz w:val="22"/>
          <w:szCs w:val="22"/>
        </w:rPr>
        <w:t>, materiały papiernicze, gadżety, instrumenty i zabawki</w:t>
      </w:r>
      <w:r>
        <w:rPr>
          <w:rFonts w:ascii="Calibri" w:hAnsi="Calibri" w:cs="Calibri"/>
          <w:sz w:val="22"/>
          <w:szCs w:val="22"/>
        </w:rPr>
        <w:t>, audio-book’i;</w:t>
      </w:r>
      <w:r w:rsidR="001F381D">
        <w:rPr>
          <w:rFonts w:ascii="Calibri" w:hAnsi="Calibri" w:cs="Calibri"/>
          <w:sz w:val="22"/>
          <w:szCs w:val="22"/>
        </w:rPr>
        <w:t xml:space="preserve"> produkty gastronomiczne, w tym alkohol</w:t>
      </w:r>
    </w:p>
    <w:p w14:paraId="4F0EBB6C" w14:textId="77777777" w:rsidR="005A3C17" w:rsidRPr="00BA4FD6" w:rsidRDefault="005A3C17" w:rsidP="005A3C17">
      <w:pPr>
        <w:pStyle w:val="Tekstkomentarza"/>
        <w:jc w:val="both"/>
        <w:rPr>
          <w:rFonts w:ascii="Calibri" w:hAnsi="Calibri" w:cs="Calibri"/>
          <w:sz w:val="22"/>
          <w:szCs w:val="22"/>
        </w:rPr>
      </w:pPr>
    </w:p>
    <w:p w14:paraId="0338FB86" w14:textId="77777777" w:rsidR="005A3C17" w:rsidRPr="00630D01" w:rsidRDefault="005A3C17" w:rsidP="005A3C17">
      <w:pPr>
        <w:rPr>
          <w:rFonts w:ascii="Calibri" w:hAnsi="Calibri" w:cs="Calibri"/>
          <w:bCs/>
          <w:sz w:val="22"/>
          <w:szCs w:val="22"/>
        </w:rPr>
      </w:pPr>
      <w:r w:rsidRPr="00630D01">
        <w:rPr>
          <w:rFonts w:ascii="Calibri" w:hAnsi="Calibri" w:cs="Calibri"/>
          <w:b/>
          <w:bCs/>
          <w:sz w:val="22"/>
          <w:szCs w:val="22"/>
          <w:u w:val="single"/>
        </w:rPr>
        <w:t>Zakres terytorialny</w:t>
      </w:r>
      <w:r w:rsidRPr="00630D01">
        <w:rPr>
          <w:rFonts w:ascii="Calibri" w:hAnsi="Calibri" w:cs="Calibri"/>
          <w:bCs/>
          <w:sz w:val="22"/>
          <w:szCs w:val="22"/>
        </w:rPr>
        <w:t>:</w:t>
      </w:r>
    </w:p>
    <w:p w14:paraId="3C15FCA0" w14:textId="77777777" w:rsidR="005A3C17" w:rsidRPr="00630D01" w:rsidRDefault="005A3C17" w:rsidP="005A3C17">
      <w:pPr>
        <w:spacing w:after="120"/>
        <w:jc w:val="both"/>
        <w:rPr>
          <w:rFonts w:ascii="Calibri" w:hAnsi="Calibri" w:cs="Calibri"/>
          <w:bCs/>
          <w:sz w:val="22"/>
          <w:szCs w:val="22"/>
        </w:rPr>
      </w:pPr>
      <w:r>
        <w:rPr>
          <w:rFonts w:ascii="Calibri" w:hAnsi="Calibri" w:cs="Calibri"/>
          <w:sz w:val="22"/>
          <w:szCs w:val="22"/>
        </w:rPr>
        <w:t>Polska</w:t>
      </w:r>
      <w:r w:rsidRPr="00630D01">
        <w:rPr>
          <w:rFonts w:ascii="Calibri" w:hAnsi="Calibri" w:cs="Calibri"/>
          <w:sz w:val="22"/>
          <w:szCs w:val="22"/>
        </w:rPr>
        <w:t xml:space="preserve"> oraz cały świat</w:t>
      </w:r>
      <w:r>
        <w:rPr>
          <w:rFonts w:ascii="Calibri" w:hAnsi="Calibri" w:cs="Calibri"/>
          <w:sz w:val="22"/>
          <w:szCs w:val="22"/>
        </w:rPr>
        <w:t xml:space="preserve">, </w:t>
      </w:r>
      <w:r w:rsidRPr="00DD4983">
        <w:rPr>
          <w:rFonts w:ascii="CIDFont+F2" w:eastAsiaTheme="minorHAnsi" w:hAnsi="CIDFont+F2" w:cs="CIDFont+F2"/>
          <w:sz w:val="22"/>
          <w:szCs w:val="22"/>
          <w:lang w:val="pl-PL" w:eastAsia="en-US"/>
        </w:rPr>
        <w:t>z wyłączeniem Rosji, Ukrainy, Białorusi</w:t>
      </w:r>
      <w:r>
        <w:rPr>
          <w:rFonts w:ascii="Calibri" w:hAnsi="Calibri" w:cs="Calibri"/>
          <w:sz w:val="22"/>
          <w:szCs w:val="22"/>
        </w:rPr>
        <w:t xml:space="preserve"> </w:t>
      </w:r>
      <w:r w:rsidRPr="00630D01">
        <w:rPr>
          <w:rFonts w:ascii="Calibri" w:hAnsi="Calibri" w:cs="Calibri"/>
          <w:sz w:val="22"/>
          <w:szCs w:val="22"/>
        </w:rPr>
        <w:t>w zakresie odpowiedzialności za osoby wydelegowane w podróż służbową.</w:t>
      </w:r>
    </w:p>
    <w:p w14:paraId="328961C4" w14:textId="77777777" w:rsidR="005A3C17" w:rsidRPr="00630D01" w:rsidRDefault="005A3C17" w:rsidP="005A3C17">
      <w:pPr>
        <w:rPr>
          <w:rFonts w:ascii="Calibri" w:hAnsi="Calibri" w:cs="Calibri"/>
          <w:b/>
          <w:sz w:val="22"/>
          <w:szCs w:val="22"/>
          <w:u w:val="single"/>
        </w:rPr>
      </w:pPr>
      <w:r w:rsidRPr="00630D01">
        <w:rPr>
          <w:rFonts w:ascii="Calibri" w:hAnsi="Calibri" w:cs="Calibri"/>
          <w:b/>
          <w:sz w:val="22"/>
          <w:szCs w:val="22"/>
          <w:u w:val="single"/>
        </w:rPr>
        <w:t>Okres ubezpieczenia:</w:t>
      </w:r>
    </w:p>
    <w:p w14:paraId="5B786C4D" w14:textId="77777777" w:rsidR="005A3C17" w:rsidRDefault="005A3C17" w:rsidP="005A3C17">
      <w:pPr>
        <w:rPr>
          <w:rFonts w:ascii="Calibri" w:hAnsi="Calibri" w:cs="Calibri"/>
          <w:sz w:val="22"/>
          <w:szCs w:val="22"/>
        </w:rPr>
      </w:pPr>
      <w:r w:rsidRPr="00630D01">
        <w:rPr>
          <w:rFonts w:ascii="Calibri" w:hAnsi="Calibri" w:cs="Calibri"/>
          <w:sz w:val="22"/>
          <w:szCs w:val="22"/>
        </w:rPr>
        <w:t xml:space="preserve">Okres trwania Umowy Generalnej – </w:t>
      </w:r>
      <w:r>
        <w:rPr>
          <w:rFonts w:ascii="Calibri" w:hAnsi="Calibri" w:cs="Calibri"/>
          <w:sz w:val="22"/>
          <w:szCs w:val="22"/>
        </w:rPr>
        <w:t>1</w:t>
      </w:r>
      <w:r w:rsidRPr="00630D01">
        <w:rPr>
          <w:rFonts w:ascii="Calibri" w:hAnsi="Calibri" w:cs="Calibri"/>
          <w:sz w:val="22"/>
          <w:szCs w:val="22"/>
        </w:rPr>
        <w:t>2</w:t>
      </w:r>
      <w:r>
        <w:rPr>
          <w:rFonts w:ascii="Calibri" w:hAnsi="Calibri" w:cs="Calibri"/>
          <w:sz w:val="22"/>
          <w:szCs w:val="22"/>
        </w:rPr>
        <w:t xml:space="preserve"> </w:t>
      </w:r>
      <w:r w:rsidRPr="00630D01">
        <w:rPr>
          <w:rFonts w:ascii="Calibri" w:hAnsi="Calibri" w:cs="Calibri"/>
          <w:sz w:val="22"/>
          <w:szCs w:val="22"/>
        </w:rPr>
        <w:t>miesi</w:t>
      </w:r>
      <w:r>
        <w:rPr>
          <w:rFonts w:ascii="Calibri" w:hAnsi="Calibri" w:cs="Calibri"/>
          <w:sz w:val="22"/>
          <w:szCs w:val="22"/>
        </w:rPr>
        <w:t>ę</w:t>
      </w:r>
      <w:r w:rsidRPr="00630D01">
        <w:rPr>
          <w:rFonts w:ascii="Calibri" w:hAnsi="Calibri" w:cs="Calibri"/>
          <w:sz w:val="22"/>
          <w:szCs w:val="22"/>
        </w:rPr>
        <w:t>c</w:t>
      </w:r>
      <w:r>
        <w:rPr>
          <w:rFonts w:ascii="Calibri" w:hAnsi="Calibri" w:cs="Calibri"/>
          <w:sz w:val="22"/>
          <w:szCs w:val="22"/>
        </w:rPr>
        <w:t>y:</w:t>
      </w:r>
    </w:p>
    <w:p w14:paraId="35DFA67B" w14:textId="77777777" w:rsidR="005A3C17" w:rsidRDefault="005A3C17" w:rsidP="005A3C17">
      <w:pPr>
        <w:rPr>
          <w:rFonts w:ascii="Calibri" w:hAnsi="Calibri" w:cs="Calibri"/>
          <w:sz w:val="22"/>
          <w:szCs w:val="22"/>
        </w:rPr>
      </w:pPr>
      <w:r>
        <w:rPr>
          <w:rFonts w:ascii="Calibri" w:hAnsi="Calibri" w:cs="Calibri"/>
          <w:sz w:val="22"/>
          <w:szCs w:val="22"/>
        </w:rPr>
        <w:t>01.09.2024 – 31.08.2025</w:t>
      </w:r>
    </w:p>
    <w:p w14:paraId="600294B9" w14:textId="77777777" w:rsidR="005A3C17" w:rsidRPr="00CB3514" w:rsidRDefault="005A3C17" w:rsidP="005A3C17">
      <w:pPr>
        <w:rPr>
          <w:rFonts w:ascii="Calibri" w:hAnsi="Calibri" w:cs="Calibri"/>
          <w:bCs/>
          <w:sz w:val="22"/>
          <w:szCs w:val="22"/>
        </w:rPr>
      </w:pPr>
    </w:p>
    <w:p w14:paraId="5E106774" w14:textId="77777777" w:rsidR="005A3C17" w:rsidRPr="00630D01" w:rsidRDefault="005A3C17" w:rsidP="005A3C17">
      <w:pPr>
        <w:rPr>
          <w:rFonts w:ascii="Calibri" w:hAnsi="Calibri" w:cs="Calibri"/>
          <w:sz w:val="22"/>
          <w:szCs w:val="22"/>
        </w:rPr>
      </w:pPr>
      <w:r w:rsidRPr="00630D01">
        <w:rPr>
          <w:rFonts w:ascii="Calibri" w:hAnsi="Calibri" w:cs="Calibri"/>
          <w:b/>
          <w:sz w:val="22"/>
          <w:szCs w:val="22"/>
          <w:u w:val="single"/>
        </w:rPr>
        <w:t>Ubezpieczeni</w:t>
      </w:r>
      <w:r>
        <w:rPr>
          <w:rFonts w:ascii="Calibri" w:hAnsi="Calibri" w:cs="Calibri"/>
          <w:b/>
          <w:sz w:val="22"/>
          <w:szCs w:val="22"/>
          <w:u w:val="single"/>
        </w:rPr>
        <w:t>:</w:t>
      </w:r>
    </w:p>
    <w:p w14:paraId="365DBCB6" w14:textId="77777777" w:rsidR="005A3C17" w:rsidRPr="00630D01" w:rsidRDefault="005A3C17" w:rsidP="005A3C17">
      <w:pPr>
        <w:rPr>
          <w:rFonts w:ascii="Calibri" w:hAnsi="Calibri" w:cs="Calibri"/>
          <w:sz w:val="22"/>
          <w:szCs w:val="22"/>
        </w:rPr>
      </w:pPr>
      <w:r w:rsidRPr="00630D01">
        <w:rPr>
          <w:rFonts w:ascii="Calibri" w:hAnsi="Calibri" w:cs="Calibri"/>
          <w:sz w:val="22"/>
          <w:szCs w:val="22"/>
        </w:rPr>
        <w:t xml:space="preserve">w szczególności: </w:t>
      </w:r>
    </w:p>
    <w:p w14:paraId="451D575A" w14:textId="77777777" w:rsidR="005A3C17" w:rsidRDefault="005A3C17" w:rsidP="005A3C17">
      <w:pPr>
        <w:jc w:val="both"/>
        <w:rPr>
          <w:rFonts w:ascii="Calibri" w:hAnsi="Calibri" w:cs="Calibri"/>
          <w:sz w:val="22"/>
          <w:szCs w:val="22"/>
        </w:rPr>
      </w:pPr>
      <w:r>
        <w:rPr>
          <w:rFonts w:ascii="Calibri" w:hAnsi="Calibri" w:cs="Calibri"/>
          <w:sz w:val="22"/>
          <w:szCs w:val="22"/>
        </w:rPr>
        <w:t>p</w:t>
      </w:r>
      <w:r w:rsidRPr="00630D01">
        <w:rPr>
          <w:rFonts w:ascii="Calibri" w:hAnsi="Calibri" w:cs="Calibri"/>
          <w:sz w:val="22"/>
          <w:szCs w:val="22"/>
        </w:rPr>
        <w:t>racownicy, praktykanci i stażyści z Urzędu Pracy oraz osoby trzecie, bez względu na formę zatrudnienia (w tym między innymi: umowy wolontariatu, zlecenia, świadczenia usług lub o dzieło), wykonujący działalność</w:t>
      </w:r>
      <w:r>
        <w:rPr>
          <w:rFonts w:ascii="Calibri" w:hAnsi="Calibri" w:cs="Calibri"/>
          <w:sz w:val="22"/>
          <w:szCs w:val="22"/>
        </w:rPr>
        <w:t xml:space="preserve"> zgłoszoną do ubezpieczenia</w:t>
      </w:r>
      <w:r w:rsidRPr="00630D01">
        <w:rPr>
          <w:rFonts w:ascii="Calibri" w:hAnsi="Calibri" w:cs="Calibri"/>
          <w:sz w:val="22"/>
          <w:szCs w:val="22"/>
        </w:rPr>
        <w:t>.</w:t>
      </w:r>
    </w:p>
    <w:p w14:paraId="11ACEB3E" w14:textId="77777777" w:rsidR="005A3C17" w:rsidRPr="00630D01" w:rsidRDefault="005A3C17" w:rsidP="005A3C17">
      <w:pPr>
        <w:jc w:val="both"/>
        <w:rPr>
          <w:rFonts w:ascii="Calibri" w:hAnsi="Calibri" w:cs="Calibri"/>
          <w:sz w:val="22"/>
          <w:szCs w:val="22"/>
        </w:rPr>
      </w:pPr>
    </w:p>
    <w:p w14:paraId="31C9714E" w14:textId="77777777" w:rsidR="005A3C17" w:rsidRPr="00630D01" w:rsidRDefault="005A3C17" w:rsidP="005A3C17">
      <w:pPr>
        <w:jc w:val="both"/>
        <w:rPr>
          <w:rFonts w:ascii="Calibri" w:hAnsi="Calibri" w:cs="Calibri"/>
          <w:b/>
          <w:iCs/>
          <w:sz w:val="22"/>
          <w:szCs w:val="22"/>
          <w:u w:val="single"/>
        </w:rPr>
      </w:pPr>
      <w:r w:rsidRPr="00630D01">
        <w:rPr>
          <w:rFonts w:ascii="Calibri" w:hAnsi="Calibri" w:cs="Calibri"/>
          <w:b/>
          <w:iCs/>
          <w:sz w:val="22"/>
          <w:szCs w:val="22"/>
          <w:u w:val="single"/>
        </w:rPr>
        <w:t xml:space="preserve">Suma gwarancyjna: </w:t>
      </w:r>
    </w:p>
    <w:p w14:paraId="180C97A1" w14:textId="77777777" w:rsidR="005A3C17" w:rsidRPr="00394FD3" w:rsidRDefault="005A3C17" w:rsidP="005A3C17">
      <w:pPr>
        <w:numPr>
          <w:ilvl w:val="0"/>
          <w:numId w:val="4"/>
        </w:numPr>
        <w:spacing w:after="120"/>
        <w:rPr>
          <w:rFonts w:ascii="Calibri" w:hAnsi="Calibri" w:cs="Calibri"/>
          <w:bCs/>
          <w:iCs/>
          <w:sz w:val="22"/>
          <w:szCs w:val="22"/>
        </w:rPr>
      </w:pPr>
      <w:r>
        <w:rPr>
          <w:rFonts w:ascii="Calibri" w:hAnsi="Calibri" w:cs="Calibri"/>
          <w:bCs/>
          <w:iCs/>
          <w:sz w:val="22"/>
          <w:szCs w:val="22"/>
        </w:rPr>
        <w:t>2 0</w:t>
      </w:r>
      <w:r w:rsidRPr="00394FD3">
        <w:rPr>
          <w:rFonts w:ascii="Calibri" w:hAnsi="Calibri" w:cs="Calibri"/>
          <w:bCs/>
          <w:iCs/>
          <w:sz w:val="22"/>
          <w:szCs w:val="22"/>
        </w:rPr>
        <w:t>00.000 zł na jeden i wszystkie wypadki w okresie ubezpieczenia</w:t>
      </w:r>
    </w:p>
    <w:p w14:paraId="3621AA3F" w14:textId="77777777" w:rsidR="005A3C17" w:rsidRPr="00630D01" w:rsidRDefault="005A3C17" w:rsidP="005A3C17">
      <w:pPr>
        <w:rPr>
          <w:rFonts w:ascii="Calibri" w:hAnsi="Calibri" w:cs="Calibri"/>
          <w:sz w:val="22"/>
          <w:szCs w:val="22"/>
        </w:rPr>
      </w:pPr>
      <w:r w:rsidRPr="00630D01">
        <w:rPr>
          <w:rFonts w:ascii="Calibri" w:hAnsi="Calibri" w:cs="Calibri"/>
          <w:b/>
          <w:sz w:val="22"/>
          <w:szCs w:val="22"/>
          <w:u w:val="single"/>
        </w:rPr>
        <w:t>Zakres ubezpieczenia</w:t>
      </w:r>
      <w:r w:rsidRPr="00630D01">
        <w:rPr>
          <w:rFonts w:ascii="Calibri" w:hAnsi="Calibri" w:cs="Calibri"/>
          <w:sz w:val="22"/>
          <w:szCs w:val="22"/>
        </w:rPr>
        <w:t>:</w:t>
      </w:r>
    </w:p>
    <w:p w14:paraId="448CF38D" w14:textId="77777777" w:rsidR="005A3C17" w:rsidRPr="00630D01" w:rsidRDefault="005A3C17" w:rsidP="005A3C17">
      <w:pPr>
        <w:pStyle w:val="Tekstpodstawowywcity"/>
        <w:spacing w:after="0"/>
        <w:ind w:left="0"/>
        <w:jc w:val="both"/>
        <w:rPr>
          <w:rFonts w:ascii="Calibri" w:hAnsi="Calibri" w:cs="Calibri"/>
          <w:sz w:val="22"/>
          <w:szCs w:val="22"/>
        </w:rPr>
      </w:pPr>
      <w:r w:rsidRPr="00630D01">
        <w:rPr>
          <w:rFonts w:ascii="Calibri" w:hAnsi="Calibri" w:cs="Calibri"/>
          <w:sz w:val="22"/>
          <w:szCs w:val="22"/>
        </w:rPr>
        <w:t>Odpowiedzialność w zakresie reżimu deliktowego i kontraktowego, za szkody osobowe i rzeczowe oraz następstwa finansowe tych szkód powstałe w związku z prowadzoną działalnością, przy czym za szkodę rzeczową uznaję się również utratę rzeczy.</w:t>
      </w:r>
    </w:p>
    <w:p w14:paraId="6E6838B1" w14:textId="77777777" w:rsidR="005A3C17" w:rsidRPr="00630D01" w:rsidRDefault="005A3C17" w:rsidP="005A3C17">
      <w:pPr>
        <w:pStyle w:val="Tekstpodstawowywcity"/>
        <w:spacing w:after="0"/>
        <w:ind w:left="0"/>
        <w:jc w:val="both"/>
        <w:rPr>
          <w:rFonts w:ascii="Calibri" w:hAnsi="Calibri" w:cs="Calibri"/>
          <w:sz w:val="22"/>
          <w:szCs w:val="22"/>
        </w:rPr>
      </w:pPr>
      <w:r w:rsidRPr="00630D01">
        <w:rPr>
          <w:rFonts w:ascii="Calibri" w:hAnsi="Calibri" w:cs="Calibri"/>
          <w:sz w:val="22"/>
          <w:szCs w:val="22"/>
        </w:rPr>
        <w:t xml:space="preserve">Regres wobec pracowników Zamawiającego zostaje zniesiony. </w:t>
      </w:r>
    </w:p>
    <w:p w14:paraId="2F53E1A7" w14:textId="77777777" w:rsidR="005A3C17" w:rsidRPr="00630D01" w:rsidRDefault="005A3C17" w:rsidP="005A3C17">
      <w:pPr>
        <w:pStyle w:val="Tekstpodstawowywcity"/>
        <w:spacing w:after="0"/>
        <w:ind w:left="0"/>
        <w:jc w:val="both"/>
        <w:rPr>
          <w:rFonts w:ascii="Calibri" w:hAnsi="Calibri" w:cs="Calibri"/>
          <w:sz w:val="22"/>
          <w:szCs w:val="22"/>
        </w:rPr>
      </w:pPr>
      <w:r w:rsidRPr="00630D01">
        <w:rPr>
          <w:rFonts w:ascii="Calibri" w:hAnsi="Calibri" w:cs="Calibri"/>
          <w:sz w:val="22"/>
          <w:szCs w:val="22"/>
        </w:rPr>
        <w:t xml:space="preserve">Zakres ubezpieczenia obejmuje w szczególności: </w:t>
      </w:r>
    </w:p>
    <w:p w14:paraId="4004872E" w14:textId="77777777" w:rsidR="005A3C17" w:rsidRPr="00630D01" w:rsidRDefault="005A3C17" w:rsidP="005A3C17">
      <w:pPr>
        <w:numPr>
          <w:ilvl w:val="0"/>
          <w:numId w:val="5"/>
        </w:numPr>
        <w:jc w:val="both"/>
        <w:rPr>
          <w:rFonts w:ascii="Calibri" w:hAnsi="Calibri" w:cs="Calibri"/>
          <w:sz w:val="22"/>
          <w:szCs w:val="22"/>
        </w:rPr>
      </w:pPr>
      <w:r w:rsidRPr="00630D01">
        <w:rPr>
          <w:rFonts w:ascii="Calibri" w:hAnsi="Calibri" w:cs="Calibri"/>
          <w:sz w:val="22"/>
          <w:szCs w:val="22"/>
        </w:rPr>
        <w:t xml:space="preserve">Szkody wyrządzone w skutek rażącego niedbalstwa </w:t>
      </w:r>
    </w:p>
    <w:p w14:paraId="08C2BC71" w14:textId="77777777" w:rsidR="005A3C17" w:rsidRPr="00630D01" w:rsidRDefault="005A3C17" w:rsidP="005A3C17">
      <w:pPr>
        <w:numPr>
          <w:ilvl w:val="0"/>
          <w:numId w:val="5"/>
        </w:numPr>
        <w:jc w:val="both"/>
        <w:rPr>
          <w:rFonts w:ascii="Calibri" w:hAnsi="Calibri" w:cs="Calibri"/>
          <w:sz w:val="22"/>
          <w:szCs w:val="22"/>
        </w:rPr>
      </w:pPr>
      <w:r w:rsidRPr="00630D01">
        <w:rPr>
          <w:rFonts w:ascii="Calibri" w:hAnsi="Calibri" w:cs="Calibri"/>
          <w:sz w:val="22"/>
          <w:szCs w:val="22"/>
        </w:rPr>
        <w:t>OC za produkt</w:t>
      </w:r>
      <w:r>
        <w:rPr>
          <w:rFonts w:ascii="Calibri" w:hAnsi="Calibri" w:cs="Calibri"/>
          <w:sz w:val="22"/>
          <w:szCs w:val="22"/>
        </w:rPr>
        <w:t xml:space="preserve"> (nuty, książki, płyty CD, materiały papiernicze, gadżety i zabawki)</w:t>
      </w:r>
    </w:p>
    <w:p w14:paraId="31C3EE87" w14:textId="77777777" w:rsidR="005A3C17" w:rsidRPr="00630D01" w:rsidRDefault="005A3C17" w:rsidP="005A3C17">
      <w:pPr>
        <w:numPr>
          <w:ilvl w:val="0"/>
          <w:numId w:val="5"/>
        </w:numPr>
        <w:jc w:val="both"/>
        <w:rPr>
          <w:rFonts w:ascii="Calibri" w:hAnsi="Calibri" w:cs="Calibri"/>
          <w:sz w:val="22"/>
          <w:szCs w:val="22"/>
        </w:rPr>
      </w:pPr>
      <w:r w:rsidRPr="00630D01">
        <w:rPr>
          <w:rFonts w:ascii="Calibri" w:hAnsi="Calibri" w:cs="Calibri"/>
          <w:sz w:val="22"/>
          <w:szCs w:val="22"/>
        </w:rPr>
        <w:t>Zadośćuczynienie za doznaną krzywdę w szkodach osobowych</w:t>
      </w:r>
    </w:p>
    <w:p w14:paraId="44A282B7" w14:textId="77777777" w:rsidR="005A3C17" w:rsidRPr="00630D01" w:rsidRDefault="005A3C17" w:rsidP="005A3C17">
      <w:pPr>
        <w:numPr>
          <w:ilvl w:val="0"/>
          <w:numId w:val="5"/>
        </w:numPr>
        <w:jc w:val="both"/>
        <w:rPr>
          <w:rFonts w:ascii="Calibri" w:hAnsi="Calibri" w:cs="Calibri"/>
          <w:sz w:val="22"/>
          <w:szCs w:val="22"/>
        </w:rPr>
      </w:pPr>
      <w:r w:rsidRPr="00630D01">
        <w:rPr>
          <w:rFonts w:ascii="Calibri" w:hAnsi="Calibri" w:cs="Calibri"/>
          <w:sz w:val="22"/>
          <w:szCs w:val="22"/>
        </w:rPr>
        <w:t xml:space="preserve">OC podwykonawców – zniesione prawo regresu wobec osób fizycznych wykonujących pracę na podstawie umów cywilno-prawnych, z wyłącznością pracy na rzecz </w:t>
      </w:r>
      <w:r>
        <w:rPr>
          <w:rFonts w:ascii="Calibri" w:hAnsi="Calibri" w:cs="Calibri"/>
          <w:sz w:val="22"/>
          <w:szCs w:val="22"/>
        </w:rPr>
        <w:t>Ubezpieczonego</w:t>
      </w:r>
    </w:p>
    <w:p w14:paraId="297D7FDF" w14:textId="77777777" w:rsidR="005A3C17" w:rsidRPr="00630D01" w:rsidRDefault="005A3C17" w:rsidP="005A3C17">
      <w:pPr>
        <w:numPr>
          <w:ilvl w:val="0"/>
          <w:numId w:val="5"/>
        </w:numPr>
        <w:jc w:val="both"/>
        <w:rPr>
          <w:rFonts w:ascii="Calibri" w:hAnsi="Calibri" w:cs="Calibri"/>
          <w:sz w:val="22"/>
          <w:szCs w:val="22"/>
        </w:rPr>
      </w:pPr>
      <w:r w:rsidRPr="00630D01">
        <w:rPr>
          <w:rFonts w:ascii="Calibri" w:hAnsi="Calibri" w:cs="Calibri"/>
          <w:sz w:val="22"/>
          <w:szCs w:val="22"/>
        </w:rPr>
        <w:t xml:space="preserve">OC pracodawcy z włączeniem odpowiedzialności za szkody rzeczowe, w tym szkody </w:t>
      </w:r>
      <w:r w:rsidRPr="00630D01">
        <w:rPr>
          <w:rFonts w:ascii="Calibri" w:hAnsi="Calibri" w:cs="Calibri"/>
          <w:sz w:val="22"/>
          <w:szCs w:val="22"/>
        </w:rPr>
        <w:br/>
        <w:t xml:space="preserve">w prywatnych pojazdach pracowników. </w:t>
      </w:r>
    </w:p>
    <w:p w14:paraId="4E9F5C3C" w14:textId="77777777" w:rsidR="005A3C17" w:rsidRPr="00FB7945" w:rsidRDefault="005A3C17" w:rsidP="005A3C17">
      <w:pPr>
        <w:pStyle w:val="Akapitzlist"/>
        <w:numPr>
          <w:ilvl w:val="0"/>
          <w:numId w:val="5"/>
        </w:numPr>
        <w:autoSpaceDE w:val="0"/>
        <w:autoSpaceDN w:val="0"/>
        <w:adjustRightInd w:val="0"/>
        <w:rPr>
          <w:rFonts w:ascii="Calibri" w:hAnsi="Calibri" w:cs="Calibri"/>
          <w:sz w:val="22"/>
          <w:szCs w:val="22"/>
        </w:rPr>
      </w:pPr>
      <w:r w:rsidRPr="00FB7945">
        <w:rPr>
          <w:rFonts w:ascii="Calibri" w:hAnsi="Calibri" w:cs="Calibri"/>
          <w:sz w:val="22"/>
          <w:szCs w:val="22"/>
        </w:rPr>
        <w:t xml:space="preserve">OC za szkody powstałe w wyniku zatruć pokarmowych, zakażeń bakteryjnych oraz przeniesienia chorób zakaźnych. Wyłączeniu podlega przeniesienie COVID-19 </w:t>
      </w:r>
      <w:r w:rsidRPr="00FB7945">
        <w:rPr>
          <w:rFonts w:ascii="CIDFont+F2" w:eastAsiaTheme="minorHAnsi" w:hAnsi="CIDFont+F2" w:cs="CIDFont+F2"/>
          <w:sz w:val="22"/>
          <w:szCs w:val="22"/>
          <w:lang w:val="pl-PL" w:eastAsia="en-US"/>
        </w:rPr>
        <w:t>oraz zastosowanie ma Klauzula wyłączająca szkody spowodowane wirusami</w:t>
      </w:r>
    </w:p>
    <w:p w14:paraId="52A25BE9" w14:textId="77777777" w:rsidR="005A3C17" w:rsidRPr="00630D01" w:rsidRDefault="005A3C17" w:rsidP="005A3C17">
      <w:pPr>
        <w:numPr>
          <w:ilvl w:val="0"/>
          <w:numId w:val="5"/>
        </w:numPr>
        <w:jc w:val="both"/>
        <w:rPr>
          <w:rFonts w:ascii="Calibri" w:hAnsi="Calibri" w:cs="Calibri"/>
          <w:sz w:val="22"/>
          <w:szCs w:val="22"/>
        </w:rPr>
      </w:pPr>
      <w:r w:rsidRPr="00630D01">
        <w:rPr>
          <w:rFonts w:ascii="Calibri" w:hAnsi="Calibri" w:cs="Calibri"/>
          <w:sz w:val="22"/>
          <w:szCs w:val="22"/>
        </w:rPr>
        <w:t xml:space="preserve">OC najemcy nieruchomości; w tym lokale hotelowe, powierzchnie wystawowe oraz lokale </w:t>
      </w:r>
      <w:r w:rsidRPr="00630D01">
        <w:rPr>
          <w:rFonts w:ascii="Calibri" w:hAnsi="Calibri" w:cs="Calibri"/>
          <w:sz w:val="22"/>
          <w:szCs w:val="22"/>
        </w:rPr>
        <w:br/>
        <w:t>i powierzchnie najmowane przez pracowników</w:t>
      </w:r>
      <w:r>
        <w:rPr>
          <w:rFonts w:ascii="Calibri" w:hAnsi="Calibri" w:cs="Calibri"/>
          <w:sz w:val="22"/>
          <w:szCs w:val="22"/>
        </w:rPr>
        <w:t xml:space="preserve"> PWM,</w:t>
      </w:r>
      <w:r w:rsidRPr="00630D01">
        <w:rPr>
          <w:rFonts w:ascii="Calibri" w:hAnsi="Calibri" w:cs="Calibri"/>
          <w:sz w:val="22"/>
          <w:szCs w:val="22"/>
        </w:rPr>
        <w:t xml:space="preserve"> celem wykonywania czynności zawodowych</w:t>
      </w:r>
    </w:p>
    <w:p w14:paraId="39ACEBFC" w14:textId="77777777" w:rsidR="005A3C17" w:rsidRPr="00630D01" w:rsidRDefault="005A3C17" w:rsidP="005A3C17">
      <w:pPr>
        <w:numPr>
          <w:ilvl w:val="0"/>
          <w:numId w:val="5"/>
        </w:numPr>
        <w:jc w:val="both"/>
        <w:rPr>
          <w:rFonts w:ascii="Calibri" w:hAnsi="Calibri" w:cs="Calibri"/>
          <w:sz w:val="22"/>
          <w:szCs w:val="22"/>
        </w:rPr>
      </w:pPr>
      <w:r w:rsidRPr="00630D01">
        <w:rPr>
          <w:rFonts w:ascii="Calibri" w:hAnsi="Calibri" w:cs="Calibri"/>
          <w:sz w:val="22"/>
          <w:szCs w:val="22"/>
        </w:rPr>
        <w:t>OC najemcy ruchomości, w tym sprzęt elektroniczny, komputerowy, laboratoryjny oraz pojazdy mechaniczne, które nie podlegają obowiązkowi rejestracji</w:t>
      </w:r>
    </w:p>
    <w:p w14:paraId="39E6036E" w14:textId="77777777" w:rsidR="005A3C17" w:rsidRPr="0074088D" w:rsidRDefault="005A3C17" w:rsidP="005A3C17">
      <w:pPr>
        <w:numPr>
          <w:ilvl w:val="0"/>
          <w:numId w:val="5"/>
        </w:numPr>
        <w:jc w:val="both"/>
        <w:rPr>
          <w:rFonts w:ascii="Calibri" w:hAnsi="Calibri" w:cs="Calibri"/>
          <w:sz w:val="22"/>
          <w:szCs w:val="22"/>
        </w:rPr>
      </w:pPr>
      <w:r w:rsidRPr="0074088D">
        <w:rPr>
          <w:rFonts w:ascii="Calibri" w:hAnsi="Calibri" w:cs="Calibri"/>
          <w:sz w:val="22"/>
          <w:szCs w:val="22"/>
        </w:rPr>
        <w:t>OC organizatora koncertów, zjazdów, konferencji, targów nauki oraz imprez masowych, które nie podlegają ubezpieczeniu obowiązkowemu</w:t>
      </w:r>
    </w:p>
    <w:p w14:paraId="481E677B" w14:textId="77777777" w:rsidR="005A3C17" w:rsidRPr="00630D01" w:rsidRDefault="005A3C17" w:rsidP="005A3C17">
      <w:pPr>
        <w:numPr>
          <w:ilvl w:val="0"/>
          <w:numId w:val="5"/>
        </w:numPr>
        <w:jc w:val="both"/>
        <w:rPr>
          <w:rFonts w:ascii="Calibri" w:hAnsi="Calibri" w:cs="Calibri"/>
          <w:sz w:val="22"/>
          <w:szCs w:val="22"/>
        </w:rPr>
      </w:pPr>
      <w:r w:rsidRPr="00630D01">
        <w:rPr>
          <w:rFonts w:ascii="Calibri" w:hAnsi="Calibri" w:cs="Calibri"/>
          <w:sz w:val="22"/>
          <w:szCs w:val="22"/>
        </w:rPr>
        <w:lastRenderedPageBreak/>
        <w:t xml:space="preserve">OC za szkody w mieniu osób trzecich pozostającym w pieczy, pod kontrolą, powierzonym do przechowywania, chronionym lub kontrolowanym przez </w:t>
      </w:r>
      <w:r>
        <w:rPr>
          <w:rFonts w:ascii="Calibri" w:hAnsi="Calibri" w:cs="Calibri"/>
          <w:sz w:val="22"/>
          <w:szCs w:val="22"/>
        </w:rPr>
        <w:t>Ubezpiecz</w:t>
      </w:r>
      <w:r w:rsidRPr="00630D01">
        <w:rPr>
          <w:rFonts w:ascii="Calibri" w:hAnsi="Calibri" w:cs="Calibri"/>
          <w:sz w:val="22"/>
          <w:szCs w:val="22"/>
        </w:rPr>
        <w:t xml:space="preserve">ającego, w tym szkody </w:t>
      </w:r>
      <w:r w:rsidRPr="00630D01">
        <w:rPr>
          <w:rFonts w:ascii="Calibri" w:hAnsi="Calibri" w:cs="Calibri"/>
          <w:sz w:val="22"/>
          <w:szCs w:val="22"/>
        </w:rPr>
        <w:br/>
        <w:t xml:space="preserve">w rzeczach pozostawionych w szatni, z włączeniem odpowiedzialności za dokumentację </w:t>
      </w:r>
      <w:r w:rsidRPr="00630D01">
        <w:rPr>
          <w:rFonts w:ascii="Calibri" w:hAnsi="Calibri" w:cs="Calibri"/>
          <w:sz w:val="22"/>
          <w:szCs w:val="22"/>
        </w:rPr>
        <w:br/>
        <w:t>w zakresie kosztów jej odtworzenia</w:t>
      </w:r>
    </w:p>
    <w:p w14:paraId="5174AF53" w14:textId="77777777" w:rsidR="005A3C17" w:rsidRPr="00630D01" w:rsidRDefault="005A3C17" w:rsidP="005A3C17">
      <w:pPr>
        <w:numPr>
          <w:ilvl w:val="0"/>
          <w:numId w:val="5"/>
        </w:numPr>
        <w:jc w:val="both"/>
        <w:rPr>
          <w:rFonts w:ascii="Calibri" w:hAnsi="Calibri" w:cs="Calibri"/>
          <w:sz w:val="22"/>
          <w:szCs w:val="22"/>
        </w:rPr>
      </w:pPr>
      <w:r w:rsidRPr="00630D01">
        <w:rPr>
          <w:rFonts w:ascii="Calibri" w:hAnsi="Calibri" w:cs="Calibri"/>
          <w:sz w:val="22"/>
          <w:szCs w:val="22"/>
        </w:rPr>
        <w:t xml:space="preserve">OC za szkody w pojazdach pozostawionych na nieodpłatnych parkingach i miejscach parkingowych (postojowych) prowadzonych przez </w:t>
      </w:r>
      <w:r>
        <w:rPr>
          <w:rFonts w:ascii="Calibri" w:hAnsi="Calibri" w:cs="Calibri"/>
          <w:sz w:val="22"/>
          <w:szCs w:val="22"/>
        </w:rPr>
        <w:t>Ubezpiecza</w:t>
      </w:r>
      <w:r w:rsidRPr="00630D01">
        <w:rPr>
          <w:rFonts w:ascii="Calibri" w:hAnsi="Calibri" w:cs="Calibri"/>
          <w:sz w:val="22"/>
          <w:szCs w:val="22"/>
        </w:rPr>
        <w:t>jącego, z włączeniem szkód wynikających z awarii systemu wjazdu oraz z włączeniem szkód w pojazdach pracowników, przy czym ochronie nie podlegają szkody komunikacyjne</w:t>
      </w:r>
    </w:p>
    <w:p w14:paraId="0476F499" w14:textId="77777777" w:rsidR="005A3C17" w:rsidRPr="00630D01" w:rsidRDefault="005A3C17" w:rsidP="005A3C17">
      <w:pPr>
        <w:numPr>
          <w:ilvl w:val="0"/>
          <w:numId w:val="5"/>
        </w:numPr>
        <w:jc w:val="both"/>
        <w:rPr>
          <w:rFonts w:ascii="Calibri" w:hAnsi="Calibri" w:cs="Calibri"/>
          <w:sz w:val="22"/>
          <w:szCs w:val="22"/>
        </w:rPr>
      </w:pPr>
      <w:r w:rsidRPr="00630D01">
        <w:rPr>
          <w:rFonts w:ascii="Calibri" w:hAnsi="Calibri" w:cs="Calibri"/>
          <w:sz w:val="22"/>
          <w:szCs w:val="22"/>
        </w:rPr>
        <w:t>OC za szkody wyrządzone przez pojazdy w zakresie nie objętym obowiązkowym ubezpieczeniem OC posiadacza pojazdów mechanicznych</w:t>
      </w:r>
    </w:p>
    <w:p w14:paraId="62924535" w14:textId="77777777" w:rsidR="005A3C17" w:rsidRPr="00630D01" w:rsidRDefault="005A3C17" w:rsidP="005A3C17">
      <w:pPr>
        <w:numPr>
          <w:ilvl w:val="0"/>
          <w:numId w:val="5"/>
        </w:numPr>
        <w:jc w:val="both"/>
        <w:rPr>
          <w:rFonts w:ascii="Calibri" w:hAnsi="Calibri" w:cs="Calibri"/>
          <w:sz w:val="22"/>
          <w:szCs w:val="22"/>
        </w:rPr>
      </w:pPr>
      <w:r w:rsidRPr="00630D01">
        <w:rPr>
          <w:rFonts w:ascii="Calibri" w:hAnsi="Calibri" w:cs="Calibri"/>
          <w:sz w:val="22"/>
          <w:szCs w:val="22"/>
        </w:rPr>
        <w:t xml:space="preserve">OC za szkody powstałe w związku z posiadaniem, administrowaniem, zarządzaniem </w:t>
      </w:r>
      <w:r w:rsidRPr="00630D01">
        <w:rPr>
          <w:rFonts w:ascii="Calibri" w:hAnsi="Calibri" w:cs="Calibri"/>
          <w:sz w:val="22"/>
          <w:szCs w:val="22"/>
        </w:rPr>
        <w:br/>
        <w:t>i utrzymywaniem w należytym stanie terenów zieleni, parków</w:t>
      </w:r>
      <w:r>
        <w:rPr>
          <w:rFonts w:ascii="Calibri" w:hAnsi="Calibri" w:cs="Calibri"/>
          <w:sz w:val="22"/>
          <w:szCs w:val="22"/>
        </w:rPr>
        <w:t>, otoczenia</w:t>
      </w:r>
    </w:p>
    <w:p w14:paraId="2075E1DD" w14:textId="77777777" w:rsidR="005A3C17" w:rsidRPr="00630D01" w:rsidRDefault="005A3C17" w:rsidP="005A3C17">
      <w:pPr>
        <w:numPr>
          <w:ilvl w:val="0"/>
          <w:numId w:val="5"/>
        </w:numPr>
        <w:jc w:val="both"/>
        <w:rPr>
          <w:rFonts w:ascii="Calibri" w:hAnsi="Calibri" w:cs="Calibri"/>
          <w:sz w:val="22"/>
          <w:szCs w:val="22"/>
        </w:rPr>
      </w:pPr>
      <w:r w:rsidRPr="00630D01">
        <w:rPr>
          <w:rFonts w:ascii="Calibri" w:hAnsi="Calibri" w:cs="Calibri"/>
          <w:sz w:val="22"/>
          <w:szCs w:val="22"/>
        </w:rPr>
        <w:t xml:space="preserve">OC z tytułu posiadania i użytkowania dróg wewnętrznych, placów i parkingów, administrowania i utrzymania w należytym stanie nieruchomości </w:t>
      </w:r>
      <w:r>
        <w:rPr>
          <w:rFonts w:ascii="Calibri" w:hAnsi="Calibri" w:cs="Calibri"/>
          <w:sz w:val="22"/>
          <w:szCs w:val="22"/>
        </w:rPr>
        <w:t>Ubezpiecza</w:t>
      </w:r>
      <w:r w:rsidRPr="00630D01">
        <w:rPr>
          <w:rFonts w:ascii="Calibri" w:hAnsi="Calibri" w:cs="Calibri"/>
          <w:sz w:val="22"/>
          <w:szCs w:val="22"/>
        </w:rPr>
        <w:t xml:space="preserve">jącego wraz z przynależnymi chodnikami, podwórkami, itp. posiadaniem, administrowanie i utrzymywaniem w należytym stanie urządzeń technicznych, sieci uzbrojenia podziemnego  </w:t>
      </w:r>
    </w:p>
    <w:p w14:paraId="6566AC6E" w14:textId="77777777" w:rsidR="005A3C17" w:rsidRPr="00630D01" w:rsidRDefault="005A3C17" w:rsidP="005A3C17">
      <w:pPr>
        <w:numPr>
          <w:ilvl w:val="0"/>
          <w:numId w:val="5"/>
        </w:numPr>
        <w:jc w:val="both"/>
        <w:rPr>
          <w:rFonts w:ascii="Calibri" w:hAnsi="Calibri" w:cs="Calibri"/>
          <w:sz w:val="22"/>
          <w:szCs w:val="22"/>
        </w:rPr>
      </w:pPr>
      <w:r w:rsidRPr="00630D01">
        <w:rPr>
          <w:rFonts w:ascii="Calibri" w:hAnsi="Calibri" w:cs="Calibri"/>
          <w:sz w:val="22"/>
          <w:szCs w:val="22"/>
        </w:rPr>
        <w:t>Klauzula czystych strat finansowych (definicja poniżej)</w:t>
      </w:r>
    </w:p>
    <w:p w14:paraId="2EF1ED4D" w14:textId="77777777" w:rsidR="005A3C17" w:rsidRPr="00630D01" w:rsidRDefault="005A3C17" w:rsidP="005A3C17">
      <w:pPr>
        <w:numPr>
          <w:ilvl w:val="0"/>
          <w:numId w:val="5"/>
        </w:numPr>
        <w:jc w:val="both"/>
        <w:rPr>
          <w:rFonts w:ascii="Calibri" w:hAnsi="Calibri" w:cs="Calibri"/>
          <w:sz w:val="22"/>
          <w:szCs w:val="22"/>
        </w:rPr>
      </w:pPr>
      <w:r w:rsidRPr="00630D01">
        <w:rPr>
          <w:rFonts w:ascii="Calibri" w:hAnsi="Calibri" w:cs="Calibri"/>
          <w:sz w:val="22"/>
          <w:szCs w:val="22"/>
        </w:rPr>
        <w:t>Koszty OC z tytułu nagłych i niespodziewanych szkód w środowisku naturalnym – ograniczenie 72 godzin wydłużone do 30 dni</w:t>
      </w:r>
    </w:p>
    <w:p w14:paraId="122967AF" w14:textId="77777777" w:rsidR="005A3C17" w:rsidRPr="00630D01" w:rsidRDefault="005A3C17" w:rsidP="005A3C17">
      <w:pPr>
        <w:numPr>
          <w:ilvl w:val="0"/>
          <w:numId w:val="5"/>
        </w:numPr>
        <w:jc w:val="both"/>
        <w:rPr>
          <w:rFonts w:ascii="Calibri" w:hAnsi="Calibri" w:cs="Calibri"/>
          <w:sz w:val="22"/>
          <w:szCs w:val="22"/>
        </w:rPr>
      </w:pPr>
      <w:r w:rsidRPr="00630D01">
        <w:rPr>
          <w:rFonts w:ascii="Calibri" w:hAnsi="Calibri" w:cs="Calibri"/>
          <w:sz w:val="22"/>
          <w:szCs w:val="22"/>
        </w:rPr>
        <w:t>OC za szkody wyrządzone osobom bliskim</w:t>
      </w:r>
    </w:p>
    <w:p w14:paraId="597B6DB4" w14:textId="77777777" w:rsidR="005A3C17" w:rsidRPr="00630D01" w:rsidRDefault="005A3C17" w:rsidP="005A3C17">
      <w:pPr>
        <w:numPr>
          <w:ilvl w:val="0"/>
          <w:numId w:val="5"/>
        </w:numPr>
        <w:jc w:val="both"/>
        <w:rPr>
          <w:rFonts w:ascii="Calibri" w:hAnsi="Calibri" w:cs="Calibri"/>
          <w:sz w:val="22"/>
          <w:szCs w:val="22"/>
        </w:rPr>
      </w:pPr>
      <w:r w:rsidRPr="00630D01">
        <w:rPr>
          <w:rFonts w:ascii="Calibri" w:hAnsi="Calibri" w:cs="Calibri"/>
          <w:sz w:val="22"/>
          <w:szCs w:val="22"/>
        </w:rPr>
        <w:t>OC za szkody w rzeczach ruchomych stanowiących przedmiot obróbki, naprawy, innych czynności</w:t>
      </w:r>
    </w:p>
    <w:p w14:paraId="6F2C7704" w14:textId="77777777" w:rsidR="005A3C17" w:rsidRPr="00630D01" w:rsidRDefault="005A3C17" w:rsidP="005A3C17">
      <w:pPr>
        <w:numPr>
          <w:ilvl w:val="0"/>
          <w:numId w:val="5"/>
        </w:numPr>
        <w:jc w:val="both"/>
        <w:rPr>
          <w:rFonts w:ascii="Calibri" w:hAnsi="Calibri" w:cs="Calibri"/>
          <w:sz w:val="22"/>
          <w:szCs w:val="22"/>
        </w:rPr>
      </w:pPr>
      <w:r w:rsidRPr="00630D01">
        <w:rPr>
          <w:rFonts w:ascii="Calibri" w:hAnsi="Calibri" w:cs="Calibri"/>
          <w:iCs/>
          <w:sz w:val="22"/>
          <w:szCs w:val="22"/>
        </w:rPr>
        <w:t>OC za szkody związane z prowadzeniem inwestycji jako inwestor (</w:t>
      </w:r>
      <w:r w:rsidRPr="00630D01">
        <w:rPr>
          <w:rFonts w:ascii="Calibri" w:hAnsi="Calibri" w:cs="Calibri"/>
          <w:sz w:val="22"/>
          <w:szCs w:val="22"/>
        </w:rPr>
        <w:t xml:space="preserve">Ubezpieczyciel uwzględnił przy ocenie ryzyka ubezpieczeniowego możliwość realizacji prac budowlano-montażowych </w:t>
      </w:r>
      <w:r w:rsidRPr="00630D01">
        <w:rPr>
          <w:rFonts w:ascii="Calibri" w:hAnsi="Calibri" w:cs="Calibri"/>
          <w:sz w:val="22"/>
          <w:szCs w:val="22"/>
        </w:rPr>
        <w:br/>
        <w:t>w ramach inwestycji, modernizacji oraz remontów. W związku z tym, fakt prowadzenia przez Ubezpieczającego prac budowlano-montażowych nie wyłącza, ani nie ogranicza odpowiedzialności Ubezpieczyciela za szkody dotyczące odpowiedzialności cywilnej oraz za szkody w ubezpieczonym mieniu, które nie było objęte w/w pracami)</w:t>
      </w:r>
    </w:p>
    <w:p w14:paraId="17DED27C" w14:textId="77777777" w:rsidR="005A3C17" w:rsidRPr="00630D01" w:rsidRDefault="005A3C17" w:rsidP="005A3C17">
      <w:pPr>
        <w:numPr>
          <w:ilvl w:val="0"/>
          <w:numId w:val="5"/>
        </w:numPr>
        <w:jc w:val="both"/>
        <w:rPr>
          <w:rFonts w:ascii="Calibri" w:hAnsi="Calibri" w:cs="Calibri"/>
          <w:sz w:val="22"/>
          <w:szCs w:val="22"/>
        </w:rPr>
      </w:pPr>
      <w:r w:rsidRPr="00630D01">
        <w:rPr>
          <w:rFonts w:ascii="Calibri" w:hAnsi="Calibri" w:cs="Calibri"/>
          <w:iCs/>
          <w:sz w:val="22"/>
          <w:szCs w:val="22"/>
        </w:rPr>
        <w:t xml:space="preserve">OC za szkody wynikające ze stanu technicznego urządzeń eksploatowanych przez </w:t>
      </w:r>
      <w:r>
        <w:rPr>
          <w:rFonts w:ascii="Calibri" w:hAnsi="Calibri" w:cs="Calibri"/>
          <w:iCs/>
          <w:sz w:val="22"/>
          <w:szCs w:val="22"/>
        </w:rPr>
        <w:t>Ubezpiecza</w:t>
      </w:r>
      <w:r w:rsidRPr="00630D01">
        <w:rPr>
          <w:rFonts w:ascii="Calibri" w:hAnsi="Calibri" w:cs="Calibri"/>
          <w:iCs/>
          <w:sz w:val="22"/>
          <w:szCs w:val="22"/>
        </w:rPr>
        <w:t>jącego</w:t>
      </w:r>
    </w:p>
    <w:p w14:paraId="5A3DA69A" w14:textId="77777777" w:rsidR="005A3C17" w:rsidRPr="00630D01" w:rsidRDefault="005A3C17" w:rsidP="005A3C17">
      <w:pPr>
        <w:numPr>
          <w:ilvl w:val="0"/>
          <w:numId w:val="5"/>
        </w:numPr>
        <w:jc w:val="both"/>
        <w:rPr>
          <w:rFonts w:ascii="Calibri" w:hAnsi="Calibri" w:cs="Calibri"/>
          <w:sz w:val="22"/>
          <w:szCs w:val="22"/>
        </w:rPr>
      </w:pPr>
      <w:r w:rsidRPr="00630D01">
        <w:rPr>
          <w:rFonts w:ascii="Calibri" w:hAnsi="Calibri" w:cs="Calibri"/>
          <w:iCs/>
          <w:sz w:val="22"/>
          <w:szCs w:val="22"/>
        </w:rPr>
        <w:t>OC za szkody wodociągowe i kanalizacyjne</w:t>
      </w:r>
    </w:p>
    <w:p w14:paraId="0A2D4DB2" w14:textId="77777777" w:rsidR="005A3C17" w:rsidRPr="00DA2358" w:rsidRDefault="005A3C17" w:rsidP="005A3C17">
      <w:pPr>
        <w:numPr>
          <w:ilvl w:val="0"/>
          <w:numId w:val="5"/>
        </w:numPr>
        <w:ind w:left="606" w:hanging="357"/>
        <w:jc w:val="both"/>
        <w:rPr>
          <w:rFonts w:ascii="Calibri" w:hAnsi="Calibri" w:cs="Calibri"/>
          <w:sz w:val="22"/>
          <w:szCs w:val="22"/>
        </w:rPr>
      </w:pPr>
      <w:r w:rsidRPr="00630D01">
        <w:rPr>
          <w:rFonts w:ascii="Calibri" w:hAnsi="Calibri" w:cs="Calibri"/>
          <w:iCs/>
          <w:sz w:val="22"/>
          <w:szCs w:val="22"/>
        </w:rPr>
        <w:t>OC za szkody wyrządzone w terenach zielonych np. parkach, lasach, łąkach powstałe wskutek przeniesienia się pożaru</w:t>
      </w:r>
    </w:p>
    <w:p w14:paraId="070A60C9" w14:textId="77777777" w:rsidR="005A3C17" w:rsidRPr="00630D01" w:rsidRDefault="005A3C17" w:rsidP="005A3C17">
      <w:pPr>
        <w:numPr>
          <w:ilvl w:val="0"/>
          <w:numId w:val="5"/>
        </w:numPr>
        <w:spacing w:after="120"/>
        <w:ind w:left="606" w:hanging="357"/>
        <w:jc w:val="both"/>
        <w:rPr>
          <w:rFonts w:ascii="Calibri" w:hAnsi="Calibri" w:cs="Calibri"/>
          <w:sz w:val="22"/>
          <w:szCs w:val="22"/>
        </w:rPr>
      </w:pPr>
      <w:r>
        <w:rPr>
          <w:rFonts w:ascii="Calibri" w:hAnsi="Calibri" w:cs="Calibri"/>
          <w:iCs/>
          <w:sz w:val="22"/>
          <w:szCs w:val="22"/>
        </w:rPr>
        <w:t>OC za szkody wyrządzone w mieniu archiwalnym, kolekcjonerskim, zabytkowym</w:t>
      </w:r>
    </w:p>
    <w:p w14:paraId="342FBE8F" w14:textId="77777777" w:rsidR="005A3C17" w:rsidRPr="00630D01" w:rsidRDefault="005A3C17" w:rsidP="005A3C17">
      <w:pPr>
        <w:spacing w:after="120"/>
        <w:jc w:val="both"/>
        <w:rPr>
          <w:rFonts w:ascii="Calibri" w:hAnsi="Calibri" w:cs="Calibri"/>
          <w:b/>
          <w:sz w:val="22"/>
          <w:szCs w:val="22"/>
        </w:rPr>
      </w:pPr>
      <w:r w:rsidRPr="00630D01">
        <w:rPr>
          <w:rFonts w:ascii="Calibri" w:hAnsi="Calibri" w:cs="Calibri"/>
          <w:b/>
          <w:sz w:val="22"/>
          <w:szCs w:val="22"/>
          <w:u w:val="single"/>
        </w:rPr>
        <w:t>Klauzule dodatkowe</w:t>
      </w:r>
      <w:r w:rsidRPr="00630D01">
        <w:rPr>
          <w:rFonts w:ascii="Calibri" w:hAnsi="Calibri" w:cs="Calibri"/>
          <w:b/>
          <w:sz w:val="22"/>
          <w:szCs w:val="22"/>
        </w:rPr>
        <w:t xml:space="preserve"> – sublimity na jedno i wszystkie zdarzenia w 12-miesięcznym okresie ubezpieczenia</w:t>
      </w:r>
    </w:p>
    <w:p w14:paraId="26AE4EFD" w14:textId="77777777" w:rsidR="005A3C17" w:rsidRPr="00630D01" w:rsidRDefault="005A3C17" w:rsidP="005A3C17">
      <w:pPr>
        <w:numPr>
          <w:ilvl w:val="0"/>
          <w:numId w:val="6"/>
        </w:numPr>
        <w:jc w:val="both"/>
        <w:rPr>
          <w:rFonts w:ascii="Calibri" w:hAnsi="Calibri" w:cs="Calibri"/>
          <w:sz w:val="22"/>
          <w:szCs w:val="22"/>
        </w:rPr>
      </w:pPr>
      <w:r w:rsidRPr="00630D01">
        <w:rPr>
          <w:rFonts w:ascii="Calibri" w:hAnsi="Calibri" w:cs="Calibri"/>
          <w:sz w:val="22"/>
          <w:szCs w:val="22"/>
        </w:rPr>
        <w:t xml:space="preserve">Szkoda rzeczowa polegająca na utracie rzeczy – limit </w:t>
      </w:r>
      <w:r>
        <w:rPr>
          <w:rFonts w:ascii="Calibri" w:hAnsi="Calibri" w:cs="Calibri"/>
          <w:sz w:val="22"/>
          <w:szCs w:val="22"/>
        </w:rPr>
        <w:t>2</w:t>
      </w:r>
      <w:r w:rsidRPr="00630D01">
        <w:rPr>
          <w:rFonts w:ascii="Calibri" w:hAnsi="Calibri" w:cs="Calibri"/>
          <w:sz w:val="22"/>
          <w:szCs w:val="22"/>
        </w:rPr>
        <w:t>00.000 zł</w:t>
      </w:r>
    </w:p>
    <w:p w14:paraId="08190DFD" w14:textId="77777777" w:rsidR="005A3C17" w:rsidRDefault="005A3C17" w:rsidP="005A3C17">
      <w:pPr>
        <w:numPr>
          <w:ilvl w:val="0"/>
          <w:numId w:val="6"/>
        </w:numPr>
        <w:jc w:val="both"/>
        <w:rPr>
          <w:rFonts w:ascii="Calibri" w:hAnsi="Calibri" w:cs="Calibri"/>
          <w:sz w:val="22"/>
          <w:szCs w:val="22"/>
        </w:rPr>
      </w:pPr>
      <w:r w:rsidRPr="00630D01">
        <w:rPr>
          <w:rFonts w:ascii="Calibri" w:hAnsi="Calibri" w:cs="Calibri"/>
          <w:sz w:val="22"/>
          <w:szCs w:val="22"/>
        </w:rPr>
        <w:t xml:space="preserve">OC za szkody w pojazdach pozostawionych na nieodpłatnych parkingach i miejscach parkingowych (postojowych) prowadzonych przez Zamawiającego, z włączeniem szkód wynikających z awarii systemu oraz z włączeniem szkód w pojazdach pracowników – </w:t>
      </w:r>
      <w:r>
        <w:rPr>
          <w:rFonts w:ascii="Calibri" w:hAnsi="Calibri" w:cs="Calibri"/>
          <w:sz w:val="22"/>
          <w:szCs w:val="22"/>
        </w:rPr>
        <w:t>20</w:t>
      </w:r>
      <w:r w:rsidRPr="00630D01">
        <w:rPr>
          <w:rFonts w:ascii="Calibri" w:hAnsi="Calibri" w:cs="Calibri"/>
          <w:sz w:val="22"/>
          <w:szCs w:val="22"/>
        </w:rPr>
        <w:t>0.000 zł</w:t>
      </w:r>
    </w:p>
    <w:p w14:paraId="443A60BA" w14:textId="77777777" w:rsidR="005A3C17" w:rsidRPr="000730A9" w:rsidRDefault="005A3C17" w:rsidP="005A3C17">
      <w:pPr>
        <w:numPr>
          <w:ilvl w:val="0"/>
          <w:numId w:val="6"/>
        </w:numPr>
        <w:jc w:val="both"/>
        <w:rPr>
          <w:rFonts w:ascii="Calibri" w:hAnsi="Calibri" w:cs="Calibri"/>
          <w:sz w:val="22"/>
          <w:szCs w:val="22"/>
        </w:rPr>
      </w:pPr>
      <w:r w:rsidRPr="00B944C3">
        <w:rPr>
          <w:rFonts w:ascii="Calibri" w:hAnsi="Calibri" w:cs="Calibri"/>
          <w:iCs/>
          <w:sz w:val="22"/>
          <w:szCs w:val="22"/>
        </w:rPr>
        <w:t xml:space="preserve">OC za szkody wyrządzone w mieniu archiwalnym, kolekcjonerskim, zabytkowym </w:t>
      </w:r>
      <w:r>
        <w:rPr>
          <w:rFonts w:ascii="Calibri" w:hAnsi="Calibri" w:cs="Calibri"/>
          <w:iCs/>
          <w:sz w:val="22"/>
          <w:szCs w:val="22"/>
        </w:rPr>
        <w:t>– 600.000 zł</w:t>
      </w:r>
    </w:p>
    <w:p w14:paraId="0E9D93CB" w14:textId="77777777" w:rsidR="005A3C17" w:rsidRPr="00FB7945" w:rsidRDefault="005A3C17" w:rsidP="005A3C17">
      <w:pPr>
        <w:pStyle w:val="Akapitzlist"/>
        <w:numPr>
          <w:ilvl w:val="0"/>
          <w:numId w:val="6"/>
        </w:numPr>
        <w:autoSpaceDE w:val="0"/>
        <w:autoSpaceDN w:val="0"/>
        <w:adjustRightInd w:val="0"/>
        <w:spacing w:after="120"/>
        <w:jc w:val="both"/>
        <w:rPr>
          <w:rFonts w:ascii="Calibri" w:hAnsi="Calibri" w:cs="Calibri"/>
          <w:sz w:val="22"/>
          <w:szCs w:val="22"/>
        </w:rPr>
      </w:pPr>
      <w:r w:rsidRPr="00FB7945">
        <w:rPr>
          <w:rFonts w:ascii="CIDFont+F2" w:eastAsiaTheme="minorHAnsi" w:hAnsi="CIDFont+F2" w:cs="CIDFont+F2"/>
          <w:sz w:val="22"/>
          <w:szCs w:val="22"/>
          <w:lang w:val="pl-PL" w:eastAsia="en-US"/>
        </w:rPr>
        <w:t xml:space="preserve">OC za szkody powstałe w wyniku zatruć pokarmowych, zakażeń bakteryjnych oraz przeniesienia chorób zakaźnych – limit </w:t>
      </w:r>
      <w:r>
        <w:rPr>
          <w:rFonts w:ascii="CIDFont+F2" w:eastAsiaTheme="minorHAnsi" w:hAnsi="CIDFont+F2" w:cs="CIDFont+F2"/>
          <w:sz w:val="22"/>
          <w:szCs w:val="22"/>
          <w:lang w:val="pl-PL" w:eastAsia="en-US"/>
        </w:rPr>
        <w:t>2</w:t>
      </w:r>
      <w:r w:rsidRPr="00FB7945">
        <w:rPr>
          <w:rFonts w:ascii="CIDFont+F2" w:eastAsiaTheme="minorHAnsi" w:hAnsi="CIDFont+F2" w:cs="CIDFont+F2"/>
          <w:sz w:val="22"/>
          <w:szCs w:val="22"/>
          <w:lang w:val="pl-PL" w:eastAsia="en-US"/>
        </w:rPr>
        <w:t>00.000 zł tylko dla przeniesienia chorób zakaźnych. W pozostałym zakresie: do wysokości sumy ubezpieczenia. Wyłączeniu podlega przeniesienie COVID-19 oraz zastosowanie ma Klauzula wyłączająca szkody spowodowane wirusami</w:t>
      </w:r>
    </w:p>
    <w:p w14:paraId="4E3B8C84" w14:textId="77777777" w:rsidR="005A3C17" w:rsidRPr="00630D01" w:rsidRDefault="005A3C17" w:rsidP="005A3C17">
      <w:pPr>
        <w:rPr>
          <w:rFonts w:ascii="Calibri" w:hAnsi="Calibri" w:cs="Calibri"/>
          <w:b/>
          <w:sz w:val="22"/>
          <w:szCs w:val="22"/>
          <w:u w:val="single"/>
        </w:rPr>
      </w:pPr>
      <w:r w:rsidRPr="00630D01">
        <w:rPr>
          <w:rFonts w:ascii="Calibri" w:hAnsi="Calibri" w:cs="Calibri"/>
          <w:b/>
          <w:sz w:val="22"/>
          <w:szCs w:val="22"/>
          <w:u w:val="single"/>
        </w:rPr>
        <w:t>Franszyzy /udział własny na zdarzenie szkodowe</w:t>
      </w:r>
    </w:p>
    <w:p w14:paraId="5D8A7F84" w14:textId="77777777" w:rsidR="005A3C17" w:rsidRPr="00630D01" w:rsidRDefault="005A3C17" w:rsidP="005A3C17">
      <w:pPr>
        <w:jc w:val="both"/>
        <w:rPr>
          <w:rFonts w:ascii="Calibri" w:hAnsi="Calibri" w:cs="Calibri"/>
          <w:sz w:val="22"/>
          <w:szCs w:val="22"/>
        </w:rPr>
      </w:pPr>
      <w:r w:rsidRPr="00630D01">
        <w:rPr>
          <w:rFonts w:ascii="Calibri" w:hAnsi="Calibri" w:cs="Calibri"/>
          <w:sz w:val="22"/>
          <w:szCs w:val="22"/>
        </w:rPr>
        <w:lastRenderedPageBreak/>
        <w:t>Franszyza integralna: 100 zł</w:t>
      </w:r>
    </w:p>
    <w:p w14:paraId="254AC372" w14:textId="77777777" w:rsidR="005A3C17" w:rsidRPr="00630D01" w:rsidRDefault="005A3C17" w:rsidP="005A3C17">
      <w:pPr>
        <w:jc w:val="both"/>
        <w:rPr>
          <w:rFonts w:ascii="Calibri" w:hAnsi="Calibri" w:cs="Calibri"/>
          <w:sz w:val="22"/>
          <w:szCs w:val="22"/>
        </w:rPr>
      </w:pPr>
      <w:r w:rsidRPr="00630D01">
        <w:rPr>
          <w:rFonts w:ascii="Calibri" w:hAnsi="Calibri" w:cs="Calibri"/>
          <w:sz w:val="22"/>
          <w:szCs w:val="22"/>
        </w:rPr>
        <w:t>Franszyza redukcyjna: zniesiona</w:t>
      </w:r>
    </w:p>
    <w:p w14:paraId="4038B3BF" w14:textId="77777777" w:rsidR="005A3C17" w:rsidRPr="00630D01" w:rsidRDefault="005A3C17" w:rsidP="005A3C17">
      <w:pPr>
        <w:jc w:val="both"/>
        <w:rPr>
          <w:rFonts w:ascii="Calibri" w:hAnsi="Calibri" w:cs="Calibri"/>
          <w:sz w:val="22"/>
          <w:szCs w:val="22"/>
        </w:rPr>
      </w:pPr>
      <w:r w:rsidRPr="00630D01">
        <w:rPr>
          <w:rFonts w:ascii="Calibri" w:hAnsi="Calibri" w:cs="Calibri"/>
          <w:sz w:val="22"/>
          <w:szCs w:val="22"/>
        </w:rPr>
        <w:t>Udział własny: brak</w:t>
      </w:r>
    </w:p>
    <w:p w14:paraId="5A547D3A" w14:textId="77777777" w:rsidR="005A3C17" w:rsidRDefault="005A3C17" w:rsidP="005A3C17">
      <w:pPr>
        <w:autoSpaceDE w:val="0"/>
        <w:autoSpaceDN w:val="0"/>
        <w:adjustRightInd w:val="0"/>
        <w:rPr>
          <w:rFonts w:ascii="Calibri" w:hAnsi="Calibri" w:cs="Calibri"/>
          <w:sz w:val="22"/>
          <w:szCs w:val="22"/>
        </w:rPr>
      </w:pPr>
      <w:r w:rsidRPr="00630D01">
        <w:rPr>
          <w:rFonts w:ascii="Calibri" w:hAnsi="Calibri" w:cs="Calibri"/>
          <w:sz w:val="22"/>
          <w:szCs w:val="22"/>
        </w:rPr>
        <w:t xml:space="preserve">Franszyza redukcyjna dla czystych strat finansowych: </w:t>
      </w:r>
      <w:r w:rsidRPr="00FB7945">
        <w:rPr>
          <w:rFonts w:ascii="CIDFont+F2" w:eastAsiaTheme="minorHAnsi" w:hAnsi="CIDFont+F2" w:cs="CIDFont+F2"/>
          <w:sz w:val="22"/>
          <w:szCs w:val="22"/>
          <w:lang w:val="pl-PL" w:eastAsia="en-US"/>
        </w:rPr>
        <w:t>10% odszkodowania nie mniej niż 1.000,00 PLN</w:t>
      </w:r>
      <w:r>
        <w:rPr>
          <w:rFonts w:ascii="CIDFont+F2" w:eastAsiaTheme="minorHAnsi" w:hAnsi="CIDFont+F2" w:cs="CIDFont+F2"/>
          <w:sz w:val="22"/>
          <w:szCs w:val="22"/>
          <w:lang w:val="pl-PL" w:eastAsia="en-US"/>
        </w:rPr>
        <w:t xml:space="preserve"> </w:t>
      </w:r>
      <w:r w:rsidRPr="00630D01">
        <w:rPr>
          <w:rFonts w:ascii="Calibri" w:hAnsi="Calibri" w:cs="Calibri"/>
          <w:sz w:val="22"/>
          <w:szCs w:val="22"/>
        </w:rPr>
        <w:t>dla każdego zdarzenia szkodowego</w:t>
      </w:r>
    </w:p>
    <w:p w14:paraId="765507EA" w14:textId="77777777" w:rsidR="005A3C17" w:rsidRDefault="005A3C17" w:rsidP="005A3C17">
      <w:pPr>
        <w:rPr>
          <w:rFonts w:ascii="Calibri" w:hAnsi="Calibri" w:cs="Calibri"/>
          <w:sz w:val="22"/>
          <w:szCs w:val="22"/>
        </w:rPr>
      </w:pPr>
      <w:r>
        <w:rPr>
          <w:rFonts w:ascii="Calibri" w:hAnsi="Calibri" w:cs="Calibri"/>
          <w:sz w:val="22"/>
          <w:szCs w:val="22"/>
        </w:rPr>
        <w:t>Szkody na terenie USA,Kanady: 5.000 zł</w:t>
      </w:r>
    </w:p>
    <w:p w14:paraId="371D80CA" w14:textId="77777777" w:rsidR="005A3C17" w:rsidRPr="00630D01" w:rsidRDefault="005A3C17" w:rsidP="005A3C17">
      <w:pPr>
        <w:rPr>
          <w:rFonts w:ascii="Calibri" w:hAnsi="Calibri" w:cs="Calibri"/>
          <w:sz w:val="22"/>
          <w:szCs w:val="22"/>
        </w:rPr>
      </w:pPr>
    </w:p>
    <w:p w14:paraId="01E284B4" w14:textId="77777777" w:rsidR="005A3C17" w:rsidRPr="00630D01" w:rsidRDefault="005A3C17" w:rsidP="005A3C17">
      <w:pPr>
        <w:spacing w:after="120"/>
        <w:jc w:val="both"/>
        <w:rPr>
          <w:rFonts w:ascii="Calibri" w:hAnsi="Calibri" w:cs="Calibri"/>
          <w:bCs/>
          <w:sz w:val="22"/>
          <w:szCs w:val="22"/>
        </w:rPr>
      </w:pPr>
      <w:r w:rsidRPr="00630D01">
        <w:rPr>
          <w:rFonts w:ascii="Calibri" w:hAnsi="Calibri" w:cs="Calibri"/>
          <w:bCs/>
          <w:sz w:val="22"/>
          <w:szCs w:val="22"/>
        </w:rPr>
        <w:t>Wprowadza się definicję szkody seryjnej: kilka szkód, do których doszło z tej samej przyczyny będzie traktowane jak jedna szkoda.</w:t>
      </w:r>
    </w:p>
    <w:p w14:paraId="6A098D28" w14:textId="2A02204B" w:rsidR="005A3C17" w:rsidRPr="00630D01" w:rsidRDefault="005A3C17" w:rsidP="005A3C17">
      <w:pPr>
        <w:spacing w:after="120"/>
        <w:rPr>
          <w:rFonts w:ascii="Calibri" w:hAnsi="Calibri" w:cs="Calibri"/>
          <w:b/>
          <w:sz w:val="22"/>
          <w:szCs w:val="22"/>
          <w:u w:val="single"/>
        </w:rPr>
      </w:pPr>
      <w:r w:rsidRPr="00630D01">
        <w:rPr>
          <w:rFonts w:ascii="Calibri" w:hAnsi="Calibri" w:cs="Calibri"/>
          <w:b/>
          <w:sz w:val="22"/>
          <w:szCs w:val="22"/>
          <w:u w:val="single"/>
        </w:rPr>
        <w:t xml:space="preserve">Klauzule </w:t>
      </w:r>
      <w:r>
        <w:rPr>
          <w:rFonts w:ascii="Calibri" w:hAnsi="Calibri" w:cs="Calibri"/>
          <w:b/>
          <w:sz w:val="22"/>
          <w:szCs w:val="22"/>
          <w:u w:val="single"/>
        </w:rPr>
        <w:t>dodatkowe:</w:t>
      </w:r>
    </w:p>
    <w:p w14:paraId="0B793857" w14:textId="77777777" w:rsidR="005A3C17" w:rsidRPr="00630D01" w:rsidRDefault="005A3C17" w:rsidP="005A3C17">
      <w:pPr>
        <w:jc w:val="both"/>
        <w:rPr>
          <w:rFonts w:ascii="Calibri" w:hAnsi="Calibri" w:cs="Calibri"/>
          <w:sz w:val="22"/>
          <w:szCs w:val="22"/>
        </w:rPr>
      </w:pPr>
      <w:r w:rsidRPr="00630D01">
        <w:rPr>
          <w:rFonts w:ascii="Calibri" w:hAnsi="Calibri" w:cs="Calibri"/>
          <w:b/>
          <w:sz w:val="22"/>
          <w:szCs w:val="22"/>
        </w:rPr>
        <w:t xml:space="preserve">a. Klauzula stempla bankowego, </w:t>
      </w:r>
      <w:r w:rsidRPr="00630D01">
        <w:rPr>
          <w:rFonts w:ascii="Calibri" w:hAnsi="Calibri" w:cs="Calibri"/>
          <w:sz w:val="22"/>
          <w:szCs w:val="22"/>
        </w:rPr>
        <w:t>w brzmieniu:</w:t>
      </w:r>
    </w:p>
    <w:p w14:paraId="44730EF0" w14:textId="77777777" w:rsidR="005A3C17" w:rsidRPr="00630D01" w:rsidRDefault="005A3C17" w:rsidP="005A3C17">
      <w:pPr>
        <w:jc w:val="both"/>
        <w:rPr>
          <w:rFonts w:ascii="Calibri" w:hAnsi="Calibri" w:cs="Calibri"/>
          <w:iCs/>
          <w:sz w:val="22"/>
          <w:szCs w:val="22"/>
        </w:rPr>
      </w:pPr>
      <w:r w:rsidRPr="00E90A25">
        <w:rPr>
          <w:rFonts w:ascii="Calibri" w:hAnsi="Calibri" w:cs="Calibri"/>
          <w:sz w:val="22"/>
          <w:szCs w:val="22"/>
        </w:rPr>
        <w:t>Z</w:t>
      </w:r>
      <w:r w:rsidRPr="00E90A25">
        <w:rPr>
          <w:rFonts w:ascii="Calibri" w:hAnsi="Calibri" w:cs="Calibri"/>
          <w:spacing w:val="-4"/>
          <w:sz w:val="22"/>
          <w:szCs w:val="22"/>
        </w:rPr>
        <w:t xml:space="preserve"> </w:t>
      </w:r>
      <w:r w:rsidRPr="00E90A25">
        <w:rPr>
          <w:rFonts w:ascii="Calibri" w:hAnsi="Calibri" w:cs="Calibri"/>
          <w:sz w:val="22"/>
          <w:szCs w:val="22"/>
        </w:rPr>
        <w:t>zachowaniem</w:t>
      </w:r>
      <w:r w:rsidRPr="00E90A25">
        <w:rPr>
          <w:rFonts w:ascii="Calibri" w:hAnsi="Calibri" w:cs="Calibri"/>
          <w:spacing w:val="-3"/>
          <w:sz w:val="22"/>
          <w:szCs w:val="22"/>
        </w:rPr>
        <w:t xml:space="preserve"> </w:t>
      </w:r>
      <w:r w:rsidRPr="00E90A25">
        <w:rPr>
          <w:rFonts w:ascii="Calibri" w:hAnsi="Calibri" w:cs="Calibri"/>
          <w:sz w:val="22"/>
          <w:szCs w:val="22"/>
        </w:rPr>
        <w:t>pozostałych,</w:t>
      </w:r>
      <w:r w:rsidRPr="00E90A25">
        <w:rPr>
          <w:rFonts w:ascii="Calibri" w:hAnsi="Calibri" w:cs="Calibri"/>
          <w:spacing w:val="-3"/>
          <w:sz w:val="22"/>
          <w:szCs w:val="22"/>
        </w:rPr>
        <w:t xml:space="preserve"> </w:t>
      </w:r>
      <w:r w:rsidRPr="00E90A25">
        <w:rPr>
          <w:rFonts w:ascii="Calibri" w:hAnsi="Calibri" w:cs="Calibri"/>
          <w:sz w:val="22"/>
          <w:szCs w:val="22"/>
        </w:rPr>
        <w:t>niezmienionych</w:t>
      </w:r>
      <w:r w:rsidRPr="00E90A25">
        <w:rPr>
          <w:rFonts w:ascii="Calibri" w:hAnsi="Calibri" w:cs="Calibri"/>
          <w:spacing w:val="-4"/>
          <w:sz w:val="22"/>
          <w:szCs w:val="22"/>
        </w:rPr>
        <w:t xml:space="preserve"> </w:t>
      </w:r>
      <w:r w:rsidRPr="00E90A25">
        <w:rPr>
          <w:rFonts w:ascii="Calibri" w:hAnsi="Calibri" w:cs="Calibri"/>
          <w:sz w:val="22"/>
          <w:szCs w:val="22"/>
        </w:rPr>
        <w:t>niniejszą</w:t>
      </w:r>
      <w:r w:rsidRPr="00E90A25">
        <w:rPr>
          <w:rFonts w:ascii="Calibri" w:hAnsi="Calibri" w:cs="Calibri"/>
          <w:spacing w:val="-5"/>
          <w:sz w:val="22"/>
          <w:szCs w:val="22"/>
        </w:rPr>
        <w:t xml:space="preserve"> </w:t>
      </w:r>
      <w:r w:rsidRPr="00E90A25">
        <w:rPr>
          <w:rFonts w:ascii="Calibri" w:hAnsi="Calibri" w:cs="Calibri"/>
          <w:sz w:val="22"/>
          <w:szCs w:val="22"/>
        </w:rPr>
        <w:t>klauzulą,</w:t>
      </w:r>
      <w:r w:rsidRPr="00E90A25">
        <w:rPr>
          <w:rFonts w:ascii="Calibri" w:hAnsi="Calibri" w:cs="Calibri"/>
          <w:spacing w:val="-3"/>
          <w:sz w:val="22"/>
          <w:szCs w:val="22"/>
        </w:rPr>
        <w:t xml:space="preserve"> </w:t>
      </w:r>
      <w:r w:rsidRPr="00E90A25">
        <w:rPr>
          <w:rFonts w:ascii="Calibri" w:hAnsi="Calibri" w:cs="Calibri"/>
          <w:sz w:val="22"/>
          <w:szCs w:val="22"/>
        </w:rPr>
        <w:t>postanowień</w:t>
      </w:r>
      <w:r w:rsidRPr="00E90A25">
        <w:rPr>
          <w:rFonts w:ascii="Calibri" w:hAnsi="Calibri" w:cs="Calibri"/>
          <w:spacing w:val="-4"/>
          <w:sz w:val="22"/>
          <w:szCs w:val="22"/>
        </w:rPr>
        <w:t xml:space="preserve"> </w:t>
      </w:r>
      <w:r w:rsidRPr="00E90A25">
        <w:rPr>
          <w:rFonts w:ascii="Calibri" w:hAnsi="Calibri" w:cs="Calibri"/>
          <w:sz w:val="22"/>
          <w:szCs w:val="22"/>
        </w:rPr>
        <w:t>umowy ubezpieczenia</w:t>
      </w:r>
      <w:r w:rsidRPr="00E90A25">
        <w:rPr>
          <w:rFonts w:ascii="Calibri" w:hAnsi="Calibri" w:cs="Calibri"/>
          <w:spacing w:val="-3"/>
          <w:sz w:val="22"/>
          <w:szCs w:val="22"/>
        </w:rPr>
        <w:t xml:space="preserve"> </w:t>
      </w:r>
      <w:r w:rsidRPr="00E90A25">
        <w:rPr>
          <w:rFonts w:ascii="Calibri" w:hAnsi="Calibri" w:cs="Calibri"/>
          <w:spacing w:val="-3"/>
          <w:sz w:val="22"/>
          <w:szCs w:val="22"/>
        </w:rPr>
        <w:br/>
      </w:r>
      <w:r w:rsidRPr="00E90A25">
        <w:rPr>
          <w:rFonts w:ascii="Calibri" w:hAnsi="Calibri" w:cs="Calibri"/>
          <w:sz w:val="22"/>
          <w:szCs w:val="22"/>
        </w:rPr>
        <w:t>i</w:t>
      </w:r>
      <w:r w:rsidRPr="00E90A25">
        <w:rPr>
          <w:rFonts w:ascii="Calibri" w:hAnsi="Calibri" w:cs="Calibri"/>
          <w:spacing w:val="-1"/>
          <w:sz w:val="22"/>
          <w:szCs w:val="22"/>
        </w:rPr>
        <w:t xml:space="preserve"> </w:t>
      </w:r>
      <w:r w:rsidRPr="00E90A25">
        <w:rPr>
          <w:rFonts w:ascii="Calibri" w:hAnsi="Calibri" w:cs="Calibri"/>
          <w:sz w:val="22"/>
          <w:szCs w:val="22"/>
        </w:rPr>
        <w:t>Ogólnych</w:t>
      </w:r>
      <w:r w:rsidRPr="00E90A25">
        <w:rPr>
          <w:rFonts w:ascii="Calibri" w:hAnsi="Calibri" w:cs="Calibri"/>
          <w:spacing w:val="-2"/>
          <w:sz w:val="22"/>
          <w:szCs w:val="22"/>
        </w:rPr>
        <w:t xml:space="preserve"> </w:t>
      </w:r>
      <w:r w:rsidRPr="00E90A25">
        <w:rPr>
          <w:rFonts w:ascii="Calibri" w:hAnsi="Calibri" w:cs="Calibri"/>
          <w:sz w:val="22"/>
          <w:szCs w:val="22"/>
        </w:rPr>
        <w:t>Warunków</w:t>
      </w:r>
      <w:r w:rsidRPr="00E90A25">
        <w:rPr>
          <w:rFonts w:ascii="Calibri" w:hAnsi="Calibri" w:cs="Calibri"/>
          <w:spacing w:val="-3"/>
          <w:sz w:val="22"/>
          <w:szCs w:val="22"/>
        </w:rPr>
        <w:t xml:space="preserve"> </w:t>
      </w:r>
      <w:r w:rsidRPr="00E90A25">
        <w:rPr>
          <w:rFonts w:ascii="Calibri" w:hAnsi="Calibri" w:cs="Calibri"/>
          <w:sz w:val="22"/>
          <w:szCs w:val="22"/>
        </w:rPr>
        <w:t>Ubezpieczenia</w:t>
      </w:r>
      <w:r w:rsidRPr="00E90A25">
        <w:rPr>
          <w:rFonts w:ascii="Calibri" w:hAnsi="Calibri" w:cs="Calibri"/>
          <w:spacing w:val="-4"/>
          <w:sz w:val="22"/>
          <w:szCs w:val="22"/>
        </w:rPr>
        <w:t xml:space="preserve"> </w:t>
      </w:r>
      <w:r w:rsidRPr="00E90A25">
        <w:rPr>
          <w:rFonts w:ascii="Calibri" w:hAnsi="Calibri" w:cs="Calibri"/>
          <w:sz w:val="22"/>
          <w:szCs w:val="22"/>
        </w:rPr>
        <w:t>ustala</w:t>
      </w:r>
      <w:r w:rsidRPr="00E90A25">
        <w:rPr>
          <w:rFonts w:ascii="Calibri" w:hAnsi="Calibri" w:cs="Calibri"/>
          <w:spacing w:val="-3"/>
          <w:sz w:val="22"/>
          <w:szCs w:val="22"/>
        </w:rPr>
        <w:t xml:space="preserve"> </w:t>
      </w:r>
      <w:r w:rsidRPr="00E90A25">
        <w:rPr>
          <w:rFonts w:ascii="Calibri" w:hAnsi="Calibri" w:cs="Calibri"/>
          <w:sz w:val="22"/>
          <w:szCs w:val="22"/>
        </w:rPr>
        <w:t>się,</w:t>
      </w:r>
      <w:r w:rsidRPr="00E90A25">
        <w:rPr>
          <w:rFonts w:ascii="Calibri" w:hAnsi="Calibri" w:cs="Calibri"/>
          <w:spacing w:val="-1"/>
          <w:sz w:val="22"/>
          <w:szCs w:val="22"/>
        </w:rPr>
        <w:t xml:space="preserve"> </w:t>
      </w:r>
      <w:r w:rsidRPr="00E90A25">
        <w:rPr>
          <w:rFonts w:ascii="Calibri" w:hAnsi="Calibri" w:cs="Calibri"/>
          <w:sz w:val="22"/>
          <w:szCs w:val="22"/>
        </w:rPr>
        <w:t xml:space="preserve">że jeżeli zapłata należnej składki dokonywana jest </w:t>
      </w:r>
      <w:r>
        <w:rPr>
          <w:rFonts w:ascii="Calibri" w:hAnsi="Calibri" w:cs="Calibri"/>
          <w:sz w:val="22"/>
          <w:szCs w:val="22"/>
        </w:rPr>
        <w:br/>
      </w:r>
      <w:r w:rsidRPr="00E90A25">
        <w:rPr>
          <w:rFonts w:ascii="Calibri" w:hAnsi="Calibri" w:cs="Calibri"/>
          <w:sz w:val="22"/>
          <w:szCs w:val="22"/>
        </w:rPr>
        <w:t>w</w:t>
      </w:r>
      <w:r w:rsidRPr="00630D01">
        <w:rPr>
          <w:rFonts w:ascii="Calibri" w:hAnsi="Calibri" w:cs="Calibri"/>
          <w:sz w:val="22"/>
          <w:szCs w:val="22"/>
        </w:rPr>
        <w:t xml:space="preserve"> formie przelewu bankowego lub przekazu pocztowego, </w:t>
      </w:r>
      <w:r w:rsidRPr="00630D01">
        <w:rPr>
          <w:rFonts w:ascii="Calibri" w:hAnsi="Calibri" w:cs="Calibri"/>
          <w:iCs/>
          <w:sz w:val="22"/>
          <w:szCs w:val="22"/>
        </w:rPr>
        <w:t>za datę zapłaty uważa się</w:t>
      </w:r>
      <w:r w:rsidRPr="00630D01">
        <w:rPr>
          <w:rFonts w:ascii="Calibri" w:hAnsi="Calibri" w:cs="Calibri"/>
          <w:b/>
          <w:iCs/>
          <w:sz w:val="18"/>
          <w:szCs w:val="18"/>
        </w:rPr>
        <w:t xml:space="preserve"> </w:t>
      </w:r>
      <w:r w:rsidRPr="00630D01">
        <w:rPr>
          <w:rFonts w:ascii="Calibri" w:hAnsi="Calibri" w:cs="Calibri"/>
          <w:sz w:val="22"/>
          <w:szCs w:val="22"/>
        </w:rPr>
        <w:t>datę obciążenia rachunku bankowego Ubezpieczonego lub datę stempla pocztowego na przekazie pocztowym pod warunkiem, że na rachunku Ubezpieczającego znajdowały się wystarczające środki finansowe do zrealizowania płatności</w:t>
      </w:r>
      <w:r w:rsidRPr="00630D01">
        <w:rPr>
          <w:rFonts w:ascii="Calibri" w:hAnsi="Calibri" w:cs="Calibri"/>
          <w:i/>
          <w:sz w:val="22"/>
          <w:szCs w:val="22"/>
        </w:rPr>
        <w:t>.</w:t>
      </w:r>
    </w:p>
    <w:p w14:paraId="0D10E2E9" w14:textId="77777777" w:rsidR="005A3C17" w:rsidRPr="00630D01" w:rsidRDefault="005A3C17" w:rsidP="005A3C17">
      <w:pPr>
        <w:jc w:val="both"/>
        <w:rPr>
          <w:rFonts w:ascii="Calibri" w:hAnsi="Calibri" w:cs="Calibri"/>
          <w:iCs/>
          <w:sz w:val="22"/>
          <w:szCs w:val="22"/>
        </w:rPr>
      </w:pPr>
    </w:p>
    <w:p w14:paraId="5BDDB054" w14:textId="77777777" w:rsidR="005A3C17" w:rsidRPr="00630D01" w:rsidRDefault="005A3C17" w:rsidP="005A3C17">
      <w:pPr>
        <w:pStyle w:val="Nagwek"/>
        <w:jc w:val="both"/>
        <w:rPr>
          <w:rFonts w:ascii="Calibri" w:hAnsi="Calibri" w:cs="Calibri"/>
          <w:sz w:val="22"/>
          <w:szCs w:val="22"/>
        </w:rPr>
      </w:pPr>
      <w:r w:rsidRPr="00630D01">
        <w:rPr>
          <w:rFonts w:ascii="Calibri" w:hAnsi="Calibri" w:cs="Calibri"/>
          <w:b/>
          <w:sz w:val="22"/>
          <w:szCs w:val="22"/>
        </w:rPr>
        <w:t>b. Klauzula czystych strat finansowych</w:t>
      </w:r>
      <w:r w:rsidRPr="00630D01">
        <w:rPr>
          <w:rFonts w:ascii="Calibri" w:hAnsi="Calibri" w:cs="Calibri"/>
          <w:sz w:val="22"/>
          <w:szCs w:val="22"/>
        </w:rPr>
        <w:t>, w brzmieniu:</w:t>
      </w:r>
    </w:p>
    <w:p w14:paraId="62C25C62" w14:textId="77777777" w:rsidR="005A3C17" w:rsidRPr="00630D01" w:rsidRDefault="005A3C17" w:rsidP="005A3C17">
      <w:pPr>
        <w:pStyle w:val="Tekstpodstawowy"/>
        <w:jc w:val="both"/>
        <w:rPr>
          <w:rFonts w:ascii="Calibri" w:hAnsi="Calibri" w:cs="Calibri"/>
          <w:szCs w:val="22"/>
        </w:rPr>
      </w:pPr>
      <w:r w:rsidRPr="00630D01">
        <w:rPr>
          <w:rFonts w:ascii="Calibri" w:hAnsi="Calibri" w:cs="Calibri"/>
          <w:szCs w:val="22"/>
        </w:rPr>
        <w:t xml:space="preserve">Z zachowaniem pozostałych, nie zmienionych niniejszą klauzulą, postanowień umowy ubezpieczenia określonych w </w:t>
      </w:r>
      <w:r>
        <w:rPr>
          <w:rFonts w:ascii="Calibri" w:hAnsi="Calibri" w:cs="Calibri"/>
          <w:szCs w:val="22"/>
        </w:rPr>
        <w:t>Opisie Przedmiotu Zamówienia</w:t>
      </w:r>
      <w:r w:rsidRPr="00630D01">
        <w:rPr>
          <w:rFonts w:ascii="Calibri" w:hAnsi="Calibri" w:cs="Calibri"/>
          <w:szCs w:val="22"/>
        </w:rPr>
        <w:t xml:space="preserve"> i w Ogólnych Warunkach Ubezpieczenia Odpowiedzialności Cywilnej, strony postanowiły rozszerzyć zakres ubezpieczenia o czyste straty finansowe powstałe podczas prowadzenia przez Zamawiającego prac i usług, jak i powstałe po przekazaniu przedmiotu wykonanej pracy lub usługi w użytkowanie odbiorcy, wynikłe z jej wadliwego wykonania przez Zamawiającego.  Przez czyste straty finansowe rozumie się szkody nie wynikające ze szkód w mieniu i na osobie, powstałe w czasie trwania odpowiedzialności Ubezpieczyciela. </w:t>
      </w:r>
    </w:p>
    <w:p w14:paraId="555EFB95" w14:textId="77777777" w:rsidR="005A3C17" w:rsidRPr="00630D01" w:rsidRDefault="005A3C17" w:rsidP="005A3C17">
      <w:pPr>
        <w:pStyle w:val="Tekstpodstawowy"/>
        <w:jc w:val="both"/>
        <w:rPr>
          <w:rFonts w:ascii="Calibri" w:hAnsi="Calibri" w:cs="Calibri"/>
          <w:szCs w:val="22"/>
        </w:rPr>
      </w:pPr>
      <w:r w:rsidRPr="00630D01">
        <w:rPr>
          <w:rFonts w:ascii="Calibri" w:hAnsi="Calibri" w:cs="Calibri"/>
          <w:szCs w:val="22"/>
        </w:rPr>
        <w:t>Z zakresu niniejszej klauzuli wyłączone są czyste straty finansowe:</w:t>
      </w:r>
    </w:p>
    <w:p w14:paraId="37E6771E" w14:textId="77777777" w:rsidR="005A3C17" w:rsidRPr="00630D01" w:rsidRDefault="005A3C17" w:rsidP="005A3C17">
      <w:pPr>
        <w:pStyle w:val="Tekstpodstawowy"/>
        <w:jc w:val="both"/>
        <w:rPr>
          <w:rFonts w:ascii="Calibri" w:hAnsi="Calibri" w:cs="Calibri"/>
          <w:szCs w:val="22"/>
        </w:rPr>
      </w:pPr>
      <w:r w:rsidRPr="00630D01">
        <w:rPr>
          <w:rFonts w:ascii="Calibri" w:hAnsi="Calibri" w:cs="Calibri"/>
          <w:szCs w:val="22"/>
        </w:rPr>
        <w:t>1)</w:t>
      </w:r>
      <w:r w:rsidRPr="00630D01">
        <w:rPr>
          <w:rFonts w:ascii="Calibri" w:hAnsi="Calibri" w:cs="Calibri"/>
          <w:szCs w:val="22"/>
        </w:rPr>
        <w:tab/>
        <w:t>związane z działalnością polegającą na planowaniu, pracach budowlanych lub montażowych, ich kontroli lub ich wycenie</w:t>
      </w:r>
    </w:p>
    <w:p w14:paraId="1F749AA2" w14:textId="77777777" w:rsidR="005A3C17" w:rsidRPr="00630D01" w:rsidRDefault="005A3C17" w:rsidP="005A3C17">
      <w:pPr>
        <w:pStyle w:val="Tekstpodstawowy"/>
        <w:jc w:val="both"/>
        <w:rPr>
          <w:rFonts w:ascii="Calibri" w:hAnsi="Calibri" w:cs="Calibri"/>
          <w:szCs w:val="22"/>
        </w:rPr>
      </w:pPr>
      <w:r w:rsidRPr="00630D01">
        <w:rPr>
          <w:rFonts w:ascii="Calibri" w:hAnsi="Calibri" w:cs="Calibri"/>
          <w:szCs w:val="22"/>
        </w:rPr>
        <w:t>2)</w:t>
      </w:r>
      <w:r w:rsidRPr="00630D01">
        <w:rPr>
          <w:rFonts w:ascii="Calibri" w:hAnsi="Calibri" w:cs="Calibri"/>
          <w:szCs w:val="22"/>
        </w:rPr>
        <w:tab/>
        <w:t xml:space="preserve">związane z działalnością dotyczącą obrotu gotówkowego, udzielania kredytów, zawierania umów ubezpieczenia i pozostałą działalnością bankową lub ubezpieczeniową, a także z działalnością leasingową lub pokrewną, obrotem i administracją gruntami, wszelką działalnością związaną </w:t>
      </w:r>
      <w:r w:rsidRPr="00630D01">
        <w:rPr>
          <w:rFonts w:ascii="Calibri" w:hAnsi="Calibri" w:cs="Calibri"/>
          <w:szCs w:val="22"/>
        </w:rPr>
        <w:br/>
        <w:t>z realizacją płatności lub doradztwem finansowym albo prowadzeniem kasy</w:t>
      </w:r>
    </w:p>
    <w:p w14:paraId="575CFF6F" w14:textId="77777777" w:rsidR="005A3C17" w:rsidRPr="00630D01" w:rsidRDefault="005A3C17" w:rsidP="005A3C17">
      <w:pPr>
        <w:pStyle w:val="Tekstpodstawowy"/>
        <w:jc w:val="both"/>
        <w:rPr>
          <w:rFonts w:ascii="Calibri" w:hAnsi="Calibri" w:cs="Calibri"/>
          <w:szCs w:val="22"/>
        </w:rPr>
      </w:pPr>
      <w:r w:rsidRPr="00630D01">
        <w:rPr>
          <w:rFonts w:ascii="Calibri" w:hAnsi="Calibri" w:cs="Calibri"/>
          <w:szCs w:val="22"/>
        </w:rPr>
        <w:t>3)</w:t>
      </w:r>
      <w:r w:rsidRPr="00630D01">
        <w:rPr>
          <w:rFonts w:ascii="Calibri" w:hAnsi="Calibri" w:cs="Calibri"/>
          <w:szCs w:val="22"/>
        </w:rPr>
        <w:tab/>
        <w:t xml:space="preserve">związane z niedotrzymaniem terminów realizacji umów, przekroczeniem kosztorysów </w:t>
      </w:r>
      <w:r>
        <w:rPr>
          <w:rFonts w:ascii="Calibri" w:hAnsi="Calibri" w:cs="Calibri"/>
          <w:szCs w:val="22"/>
        </w:rPr>
        <w:br/>
      </w:r>
      <w:r w:rsidRPr="00630D01">
        <w:rPr>
          <w:rFonts w:ascii="Calibri" w:hAnsi="Calibri" w:cs="Calibri"/>
          <w:szCs w:val="22"/>
        </w:rPr>
        <w:t>i kalkulacji wstępnych do umów/kontraktów</w:t>
      </w:r>
    </w:p>
    <w:p w14:paraId="25C02336" w14:textId="77777777" w:rsidR="005A3C17" w:rsidRPr="00630D01" w:rsidRDefault="005A3C17" w:rsidP="005A3C17">
      <w:pPr>
        <w:pStyle w:val="Tekstpodstawowy"/>
        <w:jc w:val="both"/>
        <w:rPr>
          <w:rFonts w:ascii="Calibri" w:hAnsi="Calibri" w:cs="Calibri"/>
          <w:szCs w:val="22"/>
        </w:rPr>
      </w:pPr>
      <w:r w:rsidRPr="00630D01">
        <w:rPr>
          <w:rFonts w:ascii="Calibri" w:hAnsi="Calibri" w:cs="Calibri"/>
          <w:szCs w:val="22"/>
        </w:rPr>
        <w:t>4)</w:t>
      </w:r>
      <w:r w:rsidRPr="00630D01">
        <w:rPr>
          <w:rFonts w:ascii="Calibri" w:hAnsi="Calibri" w:cs="Calibri"/>
          <w:szCs w:val="22"/>
        </w:rPr>
        <w:tab/>
        <w:t>związane z poleceniami, wskazówkami lub poradami udzielanymi powiązanym kapitałowo lub gospodarczo podmiotom</w:t>
      </w:r>
    </w:p>
    <w:p w14:paraId="571398F2" w14:textId="77777777" w:rsidR="005A3C17" w:rsidRPr="00630D01" w:rsidRDefault="005A3C17" w:rsidP="005A3C17">
      <w:pPr>
        <w:pStyle w:val="Tekstpodstawowy"/>
        <w:jc w:val="both"/>
        <w:rPr>
          <w:rFonts w:ascii="Calibri" w:hAnsi="Calibri" w:cs="Calibri"/>
          <w:szCs w:val="22"/>
        </w:rPr>
      </w:pPr>
      <w:r w:rsidRPr="00630D01">
        <w:rPr>
          <w:rFonts w:ascii="Calibri" w:hAnsi="Calibri" w:cs="Calibri"/>
          <w:szCs w:val="22"/>
        </w:rPr>
        <w:t>5)</w:t>
      </w:r>
      <w:r w:rsidRPr="00630D01">
        <w:rPr>
          <w:rFonts w:ascii="Calibri" w:hAnsi="Calibri" w:cs="Calibri"/>
          <w:szCs w:val="22"/>
        </w:rPr>
        <w:tab/>
        <w:t>związane z działalnością dotyczącą przetwarzania danych, racjonalizacją, automatyzacją, udzielaniem informacji, emisją reklam, tłumaczeniem, pośrednictwem lub organizacją podróży</w:t>
      </w:r>
    </w:p>
    <w:p w14:paraId="25DF5CF3" w14:textId="77777777" w:rsidR="005A3C17" w:rsidRPr="00630D01" w:rsidRDefault="005A3C17" w:rsidP="005A3C17">
      <w:pPr>
        <w:pStyle w:val="Tekstpodstawowy"/>
        <w:jc w:val="both"/>
        <w:rPr>
          <w:rFonts w:ascii="Calibri" w:hAnsi="Calibri" w:cs="Calibri"/>
          <w:szCs w:val="22"/>
        </w:rPr>
      </w:pPr>
      <w:r w:rsidRPr="00630D01">
        <w:rPr>
          <w:rFonts w:ascii="Calibri" w:hAnsi="Calibri" w:cs="Calibri"/>
          <w:szCs w:val="22"/>
        </w:rPr>
        <w:t>6)</w:t>
      </w:r>
      <w:r w:rsidRPr="00630D01">
        <w:rPr>
          <w:rFonts w:ascii="Calibri" w:hAnsi="Calibri" w:cs="Calibri"/>
          <w:szCs w:val="22"/>
        </w:rPr>
        <w:tab/>
        <w:t>związane z błędami w oprogramowaniu dostarczanym przez</w:t>
      </w:r>
      <w:r>
        <w:rPr>
          <w:rFonts w:ascii="Calibri" w:hAnsi="Calibri" w:cs="Calibri"/>
          <w:szCs w:val="22"/>
        </w:rPr>
        <w:t xml:space="preserve"> </w:t>
      </w:r>
      <w:r w:rsidRPr="00630D01">
        <w:rPr>
          <w:rFonts w:ascii="Calibri" w:hAnsi="Calibri" w:cs="Calibri"/>
          <w:szCs w:val="22"/>
        </w:rPr>
        <w:t>Ubezpieczającego/Ubezpieczonego, błędną instalacją oprogramowania wykonaną przez Ubezpieczającego/Ubezpieczonego</w:t>
      </w:r>
    </w:p>
    <w:p w14:paraId="04FD9260" w14:textId="77777777" w:rsidR="005A3C17" w:rsidRPr="00630D01" w:rsidRDefault="005A3C17" w:rsidP="005A3C17">
      <w:pPr>
        <w:pStyle w:val="Tekstpodstawowy"/>
        <w:jc w:val="both"/>
        <w:rPr>
          <w:rFonts w:ascii="Calibri" w:hAnsi="Calibri" w:cs="Calibri"/>
          <w:szCs w:val="22"/>
        </w:rPr>
      </w:pPr>
      <w:r w:rsidRPr="00630D01">
        <w:rPr>
          <w:rFonts w:ascii="Calibri" w:hAnsi="Calibri" w:cs="Calibri"/>
          <w:szCs w:val="22"/>
        </w:rPr>
        <w:t>7)</w:t>
      </w:r>
      <w:r w:rsidRPr="00630D01">
        <w:rPr>
          <w:rFonts w:ascii="Calibri" w:hAnsi="Calibri" w:cs="Calibri"/>
          <w:szCs w:val="22"/>
        </w:rPr>
        <w:tab/>
        <w:t>związane z utratą rzeczy wszelkiego rodzaju</w:t>
      </w:r>
    </w:p>
    <w:p w14:paraId="0EE513EA" w14:textId="77777777" w:rsidR="005A3C17" w:rsidRPr="00630D01" w:rsidRDefault="005A3C17" w:rsidP="005A3C17">
      <w:pPr>
        <w:pStyle w:val="Tekstpodstawowy"/>
        <w:jc w:val="both"/>
        <w:rPr>
          <w:rFonts w:ascii="Calibri" w:hAnsi="Calibri" w:cs="Calibri"/>
          <w:szCs w:val="22"/>
        </w:rPr>
      </w:pPr>
      <w:r w:rsidRPr="00630D01">
        <w:rPr>
          <w:rFonts w:ascii="Calibri" w:hAnsi="Calibri" w:cs="Calibri"/>
          <w:szCs w:val="22"/>
        </w:rPr>
        <w:t>8)</w:t>
      </w:r>
      <w:r w:rsidRPr="00630D01">
        <w:rPr>
          <w:rFonts w:ascii="Calibri" w:hAnsi="Calibri" w:cs="Calibri"/>
          <w:szCs w:val="22"/>
        </w:rPr>
        <w:tab/>
        <w:t>związane z niedostarczeniem energii przez Ubezpieczającego/Ubezpieczonego</w:t>
      </w:r>
    </w:p>
    <w:p w14:paraId="0539C3D7" w14:textId="77777777" w:rsidR="005A3C17" w:rsidRPr="00630D01" w:rsidRDefault="005A3C17" w:rsidP="005A3C17">
      <w:pPr>
        <w:pStyle w:val="Tekstpodstawowy"/>
        <w:jc w:val="both"/>
        <w:rPr>
          <w:rFonts w:ascii="Calibri" w:hAnsi="Calibri" w:cs="Calibri"/>
          <w:szCs w:val="22"/>
        </w:rPr>
      </w:pPr>
      <w:r w:rsidRPr="00630D01">
        <w:rPr>
          <w:rFonts w:ascii="Calibri" w:hAnsi="Calibri" w:cs="Calibri"/>
          <w:szCs w:val="22"/>
        </w:rPr>
        <w:t>9)</w:t>
      </w:r>
      <w:r w:rsidRPr="00630D01">
        <w:rPr>
          <w:rFonts w:ascii="Calibri" w:hAnsi="Calibri" w:cs="Calibri"/>
          <w:szCs w:val="22"/>
        </w:rPr>
        <w:tab/>
        <w:t>związane z koniecznością zapłaty kar umownych</w:t>
      </w:r>
    </w:p>
    <w:p w14:paraId="141ABBB1" w14:textId="77777777" w:rsidR="005A3C17" w:rsidRPr="00630D01" w:rsidRDefault="005A3C17" w:rsidP="005A3C17">
      <w:pPr>
        <w:pStyle w:val="Tekstpodstawowy"/>
        <w:jc w:val="both"/>
        <w:rPr>
          <w:rFonts w:ascii="Calibri" w:hAnsi="Calibri" w:cs="Calibri"/>
          <w:szCs w:val="22"/>
        </w:rPr>
      </w:pPr>
      <w:r w:rsidRPr="00630D01">
        <w:rPr>
          <w:rFonts w:ascii="Calibri" w:hAnsi="Calibri" w:cs="Calibri"/>
          <w:szCs w:val="22"/>
        </w:rPr>
        <w:t>10)</w:t>
      </w:r>
      <w:r w:rsidRPr="00630D01">
        <w:rPr>
          <w:rFonts w:ascii="Calibri" w:hAnsi="Calibri" w:cs="Calibri"/>
          <w:szCs w:val="22"/>
        </w:rPr>
        <w:tab/>
        <w:t>pokrywane na podstawie gwarancji i rękojmi za wady</w:t>
      </w:r>
    </w:p>
    <w:p w14:paraId="609F2BB2" w14:textId="77777777" w:rsidR="005A3C17" w:rsidRPr="00630D01" w:rsidRDefault="005A3C17" w:rsidP="005A3C17">
      <w:pPr>
        <w:pStyle w:val="Tekstpodstawowy"/>
        <w:jc w:val="both"/>
        <w:rPr>
          <w:rFonts w:ascii="Calibri" w:hAnsi="Calibri" w:cs="Calibri"/>
          <w:szCs w:val="22"/>
        </w:rPr>
      </w:pPr>
      <w:r w:rsidRPr="00630D01">
        <w:rPr>
          <w:rFonts w:ascii="Calibri" w:hAnsi="Calibri" w:cs="Calibri"/>
          <w:szCs w:val="22"/>
        </w:rPr>
        <w:t>11)</w:t>
      </w:r>
      <w:r w:rsidRPr="00630D01">
        <w:rPr>
          <w:rFonts w:ascii="Calibri" w:hAnsi="Calibri" w:cs="Calibri"/>
          <w:szCs w:val="22"/>
        </w:rPr>
        <w:tab/>
        <w:t xml:space="preserve">związane z odpowiedzialnością ponoszoną na podstawie przepisów stanowiących transpozycję Dyrektywy 2004/35/WE Parlamentu Europejskiego i Rady z dnia 21 kwietnia 2004 </w:t>
      </w:r>
      <w:r w:rsidRPr="00630D01">
        <w:rPr>
          <w:rFonts w:ascii="Calibri" w:hAnsi="Calibri" w:cs="Calibri"/>
          <w:szCs w:val="22"/>
        </w:rPr>
        <w:br/>
        <w:t xml:space="preserve">w sprawie odpowiedzialności za środowisko w odniesieniu do zapobiegania i zaradzania szkodom </w:t>
      </w:r>
      <w:r w:rsidRPr="00630D01">
        <w:rPr>
          <w:rFonts w:ascii="Calibri" w:hAnsi="Calibri" w:cs="Calibri"/>
          <w:szCs w:val="22"/>
        </w:rPr>
        <w:lastRenderedPageBreak/>
        <w:t xml:space="preserve">wyrządzonym środowisku naturalnemu, w tym w szczególności ustawy z dnia 13-04-2007 </w:t>
      </w:r>
      <w:r w:rsidRPr="00630D01">
        <w:rPr>
          <w:rFonts w:ascii="Calibri" w:hAnsi="Calibri" w:cs="Calibri"/>
          <w:szCs w:val="22"/>
        </w:rPr>
        <w:br/>
        <w:t>o zapobieganiu szkodom w środowisku</w:t>
      </w:r>
    </w:p>
    <w:p w14:paraId="555C46EC" w14:textId="77777777" w:rsidR="005A3C17" w:rsidRPr="00630D01" w:rsidRDefault="005A3C17" w:rsidP="005A3C17">
      <w:pPr>
        <w:pStyle w:val="Tekstpodstawowy"/>
        <w:jc w:val="both"/>
        <w:rPr>
          <w:rFonts w:ascii="Calibri" w:hAnsi="Calibri" w:cs="Calibri"/>
          <w:szCs w:val="22"/>
        </w:rPr>
      </w:pPr>
      <w:r w:rsidRPr="00630D01">
        <w:rPr>
          <w:rFonts w:ascii="Calibri" w:hAnsi="Calibri" w:cs="Calibri"/>
          <w:szCs w:val="22"/>
        </w:rPr>
        <w:t>12) powstałych w związku ze sprawowaniem funkcji członka władz spółki kapitałowej</w:t>
      </w:r>
    </w:p>
    <w:p w14:paraId="50199DDB" w14:textId="77777777" w:rsidR="005A3C17" w:rsidRDefault="005A3C17" w:rsidP="005A3C17">
      <w:pPr>
        <w:pStyle w:val="Tekstpodstawowy"/>
        <w:jc w:val="both"/>
        <w:rPr>
          <w:rFonts w:ascii="Calibri" w:hAnsi="Calibri" w:cs="Calibri"/>
          <w:szCs w:val="22"/>
        </w:rPr>
      </w:pPr>
      <w:r w:rsidRPr="00630D01">
        <w:rPr>
          <w:rFonts w:ascii="Calibri" w:hAnsi="Calibri" w:cs="Calibri"/>
          <w:szCs w:val="22"/>
        </w:rPr>
        <w:t>13) powstałych w związku z naruszeniem praw autorskich i licencyjnych.</w:t>
      </w:r>
    </w:p>
    <w:p w14:paraId="01C9B766" w14:textId="77777777" w:rsidR="005A3C17" w:rsidRPr="00630D01" w:rsidRDefault="005A3C17" w:rsidP="005A3C17">
      <w:pPr>
        <w:pStyle w:val="Tekstpodstawowy"/>
        <w:jc w:val="both"/>
        <w:rPr>
          <w:rFonts w:ascii="Calibri" w:hAnsi="Calibri" w:cs="Calibri"/>
          <w:szCs w:val="22"/>
        </w:rPr>
      </w:pPr>
    </w:p>
    <w:p w14:paraId="328D798E" w14:textId="77777777" w:rsidR="005A3C17" w:rsidRPr="00630D01" w:rsidRDefault="005A3C17" w:rsidP="005A3C17">
      <w:pPr>
        <w:tabs>
          <w:tab w:val="num" w:pos="792"/>
        </w:tabs>
        <w:jc w:val="both"/>
        <w:rPr>
          <w:rFonts w:ascii="Calibri" w:hAnsi="Calibri" w:cs="Calibri"/>
          <w:spacing w:val="9"/>
          <w:sz w:val="22"/>
          <w:szCs w:val="22"/>
        </w:rPr>
      </w:pPr>
      <w:r w:rsidRPr="00630D01">
        <w:rPr>
          <w:rFonts w:ascii="Calibri" w:hAnsi="Calibri" w:cs="Calibri"/>
          <w:b/>
          <w:sz w:val="22"/>
          <w:szCs w:val="22"/>
        </w:rPr>
        <w:t>c.</w:t>
      </w:r>
      <w:r w:rsidRPr="00630D01">
        <w:rPr>
          <w:rFonts w:ascii="Calibri" w:hAnsi="Calibri" w:cs="Calibri"/>
          <w:b/>
          <w:bCs/>
          <w:spacing w:val="9"/>
          <w:sz w:val="22"/>
          <w:szCs w:val="22"/>
        </w:rPr>
        <w:t xml:space="preserve"> Klauzula nieściągania rat nie wymagalnych, </w:t>
      </w:r>
      <w:r w:rsidRPr="00630D01">
        <w:rPr>
          <w:rFonts w:ascii="Calibri" w:hAnsi="Calibri" w:cs="Calibri"/>
          <w:spacing w:val="9"/>
          <w:sz w:val="22"/>
          <w:szCs w:val="22"/>
        </w:rPr>
        <w:t>w brzmieniu:</w:t>
      </w:r>
    </w:p>
    <w:p w14:paraId="787D0A96" w14:textId="77777777" w:rsidR="005A3C17" w:rsidRPr="00376819" w:rsidRDefault="005A3C17" w:rsidP="005A3C17">
      <w:pPr>
        <w:tabs>
          <w:tab w:val="num" w:pos="792"/>
        </w:tabs>
        <w:spacing w:after="120"/>
        <w:jc w:val="both"/>
        <w:rPr>
          <w:rFonts w:ascii="Calibri" w:hAnsi="Calibri" w:cs="Calibri"/>
          <w:sz w:val="22"/>
          <w:szCs w:val="22"/>
        </w:rPr>
      </w:pPr>
      <w:r w:rsidRPr="00376819">
        <w:rPr>
          <w:rFonts w:ascii="Calibri" w:hAnsi="Calibri" w:cs="Calibri"/>
          <w:sz w:val="22"/>
          <w:szCs w:val="22"/>
        </w:rPr>
        <w:t>Z</w:t>
      </w:r>
      <w:r w:rsidRPr="00376819">
        <w:rPr>
          <w:rFonts w:ascii="Calibri" w:hAnsi="Calibri" w:cs="Calibri"/>
          <w:spacing w:val="-4"/>
          <w:sz w:val="22"/>
          <w:szCs w:val="22"/>
        </w:rPr>
        <w:t xml:space="preserve"> </w:t>
      </w:r>
      <w:r w:rsidRPr="00376819">
        <w:rPr>
          <w:rFonts w:ascii="Calibri" w:hAnsi="Calibri" w:cs="Calibri"/>
          <w:sz w:val="22"/>
          <w:szCs w:val="22"/>
        </w:rPr>
        <w:t>zachowaniem</w:t>
      </w:r>
      <w:r w:rsidRPr="00376819">
        <w:rPr>
          <w:rFonts w:ascii="Calibri" w:hAnsi="Calibri" w:cs="Calibri"/>
          <w:spacing w:val="-3"/>
          <w:sz w:val="22"/>
          <w:szCs w:val="22"/>
        </w:rPr>
        <w:t xml:space="preserve"> </w:t>
      </w:r>
      <w:r w:rsidRPr="00376819">
        <w:rPr>
          <w:rFonts w:ascii="Calibri" w:hAnsi="Calibri" w:cs="Calibri"/>
          <w:sz w:val="22"/>
          <w:szCs w:val="22"/>
        </w:rPr>
        <w:t>pozostałych,</w:t>
      </w:r>
      <w:r w:rsidRPr="00376819">
        <w:rPr>
          <w:rFonts w:ascii="Calibri" w:hAnsi="Calibri" w:cs="Calibri"/>
          <w:spacing w:val="-3"/>
          <w:sz w:val="22"/>
          <w:szCs w:val="22"/>
        </w:rPr>
        <w:t xml:space="preserve"> </w:t>
      </w:r>
      <w:r w:rsidRPr="00376819">
        <w:rPr>
          <w:rFonts w:ascii="Calibri" w:hAnsi="Calibri" w:cs="Calibri"/>
          <w:sz w:val="22"/>
          <w:szCs w:val="22"/>
        </w:rPr>
        <w:t>niezmienionych</w:t>
      </w:r>
      <w:r w:rsidRPr="00376819">
        <w:rPr>
          <w:rFonts w:ascii="Calibri" w:hAnsi="Calibri" w:cs="Calibri"/>
          <w:spacing w:val="-4"/>
          <w:sz w:val="22"/>
          <w:szCs w:val="22"/>
        </w:rPr>
        <w:t xml:space="preserve"> </w:t>
      </w:r>
      <w:r w:rsidRPr="00376819">
        <w:rPr>
          <w:rFonts w:ascii="Calibri" w:hAnsi="Calibri" w:cs="Calibri"/>
          <w:sz w:val="22"/>
          <w:szCs w:val="22"/>
        </w:rPr>
        <w:t>niniejszą</w:t>
      </w:r>
      <w:r w:rsidRPr="00376819">
        <w:rPr>
          <w:rFonts w:ascii="Calibri" w:hAnsi="Calibri" w:cs="Calibri"/>
          <w:spacing w:val="-5"/>
          <w:sz w:val="22"/>
          <w:szCs w:val="22"/>
        </w:rPr>
        <w:t xml:space="preserve"> </w:t>
      </w:r>
      <w:r w:rsidRPr="00376819">
        <w:rPr>
          <w:rFonts w:ascii="Calibri" w:hAnsi="Calibri" w:cs="Calibri"/>
          <w:sz w:val="22"/>
          <w:szCs w:val="22"/>
        </w:rPr>
        <w:t>klauzulą,</w:t>
      </w:r>
      <w:r w:rsidRPr="00376819">
        <w:rPr>
          <w:rFonts w:ascii="Calibri" w:hAnsi="Calibri" w:cs="Calibri"/>
          <w:spacing w:val="-3"/>
          <w:sz w:val="22"/>
          <w:szCs w:val="22"/>
        </w:rPr>
        <w:t xml:space="preserve"> </w:t>
      </w:r>
      <w:r w:rsidRPr="00376819">
        <w:rPr>
          <w:rFonts w:ascii="Calibri" w:hAnsi="Calibri" w:cs="Calibri"/>
          <w:sz w:val="22"/>
          <w:szCs w:val="22"/>
        </w:rPr>
        <w:t>postanowień</w:t>
      </w:r>
      <w:r w:rsidRPr="00376819">
        <w:rPr>
          <w:rFonts w:ascii="Calibri" w:hAnsi="Calibri" w:cs="Calibri"/>
          <w:spacing w:val="-4"/>
          <w:sz w:val="22"/>
          <w:szCs w:val="22"/>
        </w:rPr>
        <w:t xml:space="preserve"> </w:t>
      </w:r>
      <w:r w:rsidRPr="00376819">
        <w:rPr>
          <w:rFonts w:ascii="Calibri" w:hAnsi="Calibri" w:cs="Calibri"/>
          <w:sz w:val="22"/>
          <w:szCs w:val="22"/>
        </w:rPr>
        <w:t>umowy ubezpieczenia</w:t>
      </w:r>
      <w:r w:rsidRPr="00376819">
        <w:rPr>
          <w:rFonts w:ascii="Calibri" w:hAnsi="Calibri" w:cs="Calibri"/>
          <w:spacing w:val="-3"/>
          <w:sz w:val="22"/>
          <w:szCs w:val="22"/>
        </w:rPr>
        <w:t xml:space="preserve"> </w:t>
      </w:r>
      <w:r w:rsidRPr="00376819">
        <w:rPr>
          <w:rFonts w:ascii="Calibri" w:hAnsi="Calibri" w:cs="Calibri"/>
          <w:spacing w:val="-3"/>
          <w:sz w:val="22"/>
          <w:szCs w:val="22"/>
        </w:rPr>
        <w:br/>
      </w:r>
      <w:r w:rsidRPr="00376819">
        <w:rPr>
          <w:rFonts w:ascii="Calibri" w:hAnsi="Calibri" w:cs="Calibri"/>
          <w:sz w:val="22"/>
          <w:szCs w:val="22"/>
        </w:rPr>
        <w:t>i</w:t>
      </w:r>
      <w:r w:rsidRPr="00376819">
        <w:rPr>
          <w:rFonts w:ascii="Calibri" w:hAnsi="Calibri" w:cs="Calibri"/>
          <w:spacing w:val="-1"/>
          <w:sz w:val="22"/>
          <w:szCs w:val="22"/>
        </w:rPr>
        <w:t xml:space="preserve"> </w:t>
      </w:r>
      <w:r w:rsidRPr="00376819">
        <w:rPr>
          <w:rFonts w:ascii="Calibri" w:hAnsi="Calibri" w:cs="Calibri"/>
          <w:sz w:val="22"/>
          <w:szCs w:val="22"/>
        </w:rPr>
        <w:t>Ogólnych</w:t>
      </w:r>
      <w:r w:rsidRPr="00376819">
        <w:rPr>
          <w:rFonts w:ascii="Calibri" w:hAnsi="Calibri" w:cs="Calibri"/>
          <w:spacing w:val="-2"/>
          <w:sz w:val="22"/>
          <w:szCs w:val="22"/>
        </w:rPr>
        <w:t xml:space="preserve"> </w:t>
      </w:r>
      <w:r w:rsidRPr="00376819">
        <w:rPr>
          <w:rFonts w:ascii="Calibri" w:hAnsi="Calibri" w:cs="Calibri"/>
          <w:sz w:val="22"/>
          <w:szCs w:val="22"/>
        </w:rPr>
        <w:t>Warunków</w:t>
      </w:r>
      <w:r w:rsidRPr="00376819">
        <w:rPr>
          <w:rFonts w:ascii="Calibri" w:hAnsi="Calibri" w:cs="Calibri"/>
          <w:spacing w:val="-3"/>
          <w:sz w:val="22"/>
          <w:szCs w:val="22"/>
        </w:rPr>
        <w:t xml:space="preserve"> </w:t>
      </w:r>
      <w:r w:rsidRPr="00376819">
        <w:rPr>
          <w:rFonts w:ascii="Calibri" w:hAnsi="Calibri" w:cs="Calibri"/>
          <w:sz w:val="22"/>
          <w:szCs w:val="22"/>
        </w:rPr>
        <w:t>Ubezpieczenia</w:t>
      </w:r>
      <w:r w:rsidRPr="00376819">
        <w:rPr>
          <w:rFonts w:ascii="Calibri" w:hAnsi="Calibri" w:cs="Calibri"/>
          <w:spacing w:val="-4"/>
          <w:sz w:val="22"/>
          <w:szCs w:val="22"/>
        </w:rPr>
        <w:t xml:space="preserve"> </w:t>
      </w:r>
      <w:r w:rsidRPr="00376819">
        <w:rPr>
          <w:rFonts w:ascii="Calibri" w:hAnsi="Calibri" w:cs="Calibri"/>
          <w:sz w:val="22"/>
          <w:szCs w:val="22"/>
        </w:rPr>
        <w:t>ustala</w:t>
      </w:r>
      <w:r w:rsidRPr="00376819">
        <w:rPr>
          <w:rFonts w:ascii="Calibri" w:hAnsi="Calibri" w:cs="Calibri"/>
          <w:spacing w:val="-3"/>
          <w:sz w:val="22"/>
          <w:szCs w:val="22"/>
        </w:rPr>
        <w:t xml:space="preserve"> </w:t>
      </w:r>
      <w:r w:rsidRPr="00376819">
        <w:rPr>
          <w:rFonts w:ascii="Calibri" w:hAnsi="Calibri" w:cs="Calibri"/>
          <w:sz w:val="22"/>
          <w:szCs w:val="22"/>
        </w:rPr>
        <w:t>się,</w:t>
      </w:r>
      <w:r w:rsidRPr="00376819">
        <w:rPr>
          <w:rFonts w:ascii="Calibri" w:hAnsi="Calibri" w:cs="Calibri"/>
          <w:spacing w:val="-1"/>
          <w:sz w:val="22"/>
          <w:szCs w:val="22"/>
        </w:rPr>
        <w:t xml:space="preserve"> </w:t>
      </w:r>
      <w:r w:rsidRPr="00376819">
        <w:rPr>
          <w:rFonts w:ascii="Calibri" w:hAnsi="Calibri" w:cs="Calibri"/>
          <w:sz w:val="22"/>
          <w:szCs w:val="22"/>
        </w:rPr>
        <w:t>że</w:t>
      </w:r>
      <w:r w:rsidRPr="00376819">
        <w:rPr>
          <w:rFonts w:ascii="Calibri" w:hAnsi="Calibri" w:cs="Calibri"/>
          <w:spacing w:val="9"/>
          <w:sz w:val="22"/>
          <w:szCs w:val="22"/>
        </w:rPr>
        <w:t xml:space="preserve"> Niniejszym strony postanawiają, że </w:t>
      </w:r>
      <w:r w:rsidRPr="00376819">
        <w:rPr>
          <w:rFonts w:ascii="Calibri" w:hAnsi="Calibri" w:cs="Calibri"/>
          <w:spacing w:val="9"/>
          <w:sz w:val="22"/>
          <w:szCs w:val="22"/>
        </w:rPr>
        <w:br/>
        <w:t xml:space="preserve">w przypadku wypłaty odszkodowania, </w:t>
      </w:r>
      <w:r w:rsidRPr="00376819">
        <w:rPr>
          <w:rFonts w:ascii="Calibri" w:hAnsi="Calibri" w:cs="Calibri"/>
          <w:spacing w:val="4"/>
          <w:sz w:val="22"/>
          <w:szCs w:val="22"/>
        </w:rPr>
        <w:t xml:space="preserve">Ubezpieczyciel nie potrąca z kwoty odszkodowania dla Ubezpieczającego, rat jeszcze nie </w:t>
      </w:r>
      <w:r w:rsidRPr="00376819">
        <w:rPr>
          <w:rFonts w:ascii="Calibri" w:hAnsi="Calibri" w:cs="Calibri"/>
          <w:spacing w:val="2"/>
          <w:sz w:val="22"/>
          <w:szCs w:val="22"/>
        </w:rPr>
        <w:t xml:space="preserve">wymagalnych oraz nie żąda zapłaty pozostałych rat.  </w:t>
      </w:r>
    </w:p>
    <w:p w14:paraId="700C10B4" w14:textId="77777777" w:rsidR="005A3C17" w:rsidRPr="00376819" w:rsidRDefault="005A3C17" w:rsidP="005A3C17">
      <w:pPr>
        <w:shd w:val="clear" w:color="auto" w:fill="FFFFFF"/>
        <w:spacing w:line="274" w:lineRule="exact"/>
        <w:ind w:right="442"/>
        <w:jc w:val="both"/>
        <w:rPr>
          <w:rFonts w:ascii="Calibri" w:hAnsi="Calibri" w:cs="Calibri"/>
          <w:sz w:val="22"/>
          <w:szCs w:val="22"/>
        </w:rPr>
      </w:pPr>
      <w:r w:rsidRPr="00376819">
        <w:rPr>
          <w:rFonts w:ascii="Calibri" w:hAnsi="Calibri" w:cs="Calibri"/>
          <w:b/>
          <w:sz w:val="22"/>
          <w:szCs w:val="22"/>
        </w:rPr>
        <w:t>d.</w:t>
      </w:r>
      <w:r w:rsidRPr="00376819">
        <w:rPr>
          <w:rFonts w:ascii="Calibri" w:hAnsi="Calibri" w:cs="Calibri"/>
          <w:sz w:val="22"/>
          <w:szCs w:val="22"/>
        </w:rPr>
        <w:t xml:space="preserve"> </w:t>
      </w:r>
      <w:r w:rsidRPr="00376819">
        <w:rPr>
          <w:rFonts w:ascii="Calibri" w:hAnsi="Calibri" w:cs="Calibri"/>
          <w:b/>
          <w:bCs/>
          <w:spacing w:val="-1"/>
          <w:sz w:val="22"/>
          <w:szCs w:val="22"/>
        </w:rPr>
        <w:t xml:space="preserve">Klauzula okolicznościowa </w:t>
      </w:r>
      <w:r w:rsidRPr="00376819">
        <w:rPr>
          <w:rFonts w:ascii="Calibri" w:hAnsi="Calibri" w:cs="Calibri"/>
          <w:bCs/>
          <w:spacing w:val="-1"/>
          <w:sz w:val="22"/>
          <w:szCs w:val="22"/>
        </w:rPr>
        <w:t>w brzmieniu</w:t>
      </w:r>
      <w:r w:rsidRPr="00376819">
        <w:rPr>
          <w:rFonts w:ascii="Calibri" w:hAnsi="Calibri" w:cs="Calibri"/>
          <w:b/>
          <w:bCs/>
          <w:spacing w:val="-1"/>
          <w:sz w:val="22"/>
          <w:szCs w:val="22"/>
        </w:rPr>
        <w:t xml:space="preserve">: </w:t>
      </w:r>
    </w:p>
    <w:p w14:paraId="19E9BF1B" w14:textId="77777777" w:rsidR="005A3C17" w:rsidRPr="00630D01" w:rsidRDefault="005A3C17" w:rsidP="005A3C17">
      <w:pPr>
        <w:tabs>
          <w:tab w:val="num" w:pos="792"/>
        </w:tabs>
        <w:spacing w:after="120"/>
        <w:jc w:val="both"/>
        <w:rPr>
          <w:rFonts w:ascii="Calibri" w:hAnsi="Calibri" w:cs="Calibri"/>
          <w:sz w:val="22"/>
          <w:szCs w:val="22"/>
        </w:rPr>
      </w:pPr>
      <w:r w:rsidRPr="00376819">
        <w:rPr>
          <w:rFonts w:ascii="Calibri" w:hAnsi="Calibri" w:cs="Calibri"/>
          <w:sz w:val="22"/>
          <w:szCs w:val="22"/>
        </w:rPr>
        <w:t>Z</w:t>
      </w:r>
      <w:r w:rsidRPr="00376819">
        <w:rPr>
          <w:rFonts w:ascii="Calibri" w:hAnsi="Calibri" w:cs="Calibri"/>
          <w:spacing w:val="-4"/>
          <w:sz w:val="22"/>
          <w:szCs w:val="22"/>
        </w:rPr>
        <w:t xml:space="preserve"> </w:t>
      </w:r>
      <w:r w:rsidRPr="00376819">
        <w:rPr>
          <w:rFonts w:ascii="Calibri" w:hAnsi="Calibri" w:cs="Calibri"/>
          <w:sz w:val="22"/>
          <w:szCs w:val="22"/>
        </w:rPr>
        <w:t>zachowaniem</w:t>
      </w:r>
      <w:r w:rsidRPr="00376819">
        <w:rPr>
          <w:rFonts w:ascii="Calibri" w:hAnsi="Calibri" w:cs="Calibri"/>
          <w:spacing w:val="-3"/>
          <w:sz w:val="22"/>
          <w:szCs w:val="22"/>
        </w:rPr>
        <w:t xml:space="preserve"> </w:t>
      </w:r>
      <w:r w:rsidRPr="00376819">
        <w:rPr>
          <w:rFonts w:ascii="Calibri" w:hAnsi="Calibri" w:cs="Calibri"/>
          <w:sz w:val="22"/>
          <w:szCs w:val="22"/>
        </w:rPr>
        <w:t>pozostałych,</w:t>
      </w:r>
      <w:r w:rsidRPr="00376819">
        <w:rPr>
          <w:rFonts w:ascii="Calibri" w:hAnsi="Calibri" w:cs="Calibri"/>
          <w:spacing w:val="-3"/>
          <w:sz w:val="22"/>
          <w:szCs w:val="22"/>
        </w:rPr>
        <w:t xml:space="preserve"> </w:t>
      </w:r>
      <w:r w:rsidRPr="00376819">
        <w:rPr>
          <w:rFonts w:ascii="Calibri" w:hAnsi="Calibri" w:cs="Calibri"/>
          <w:sz w:val="22"/>
          <w:szCs w:val="22"/>
        </w:rPr>
        <w:t>niezmienionych</w:t>
      </w:r>
      <w:r w:rsidRPr="00376819">
        <w:rPr>
          <w:rFonts w:ascii="Calibri" w:hAnsi="Calibri" w:cs="Calibri"/>
          <w:spacing w:val="-4"/>
          <w:sz w:val="22"/>
          <w:szCs w:val="22"/>
        </w:rPr>
        <w:t xml:space="preserve"> </w:t>
      </w:r>
      <w:r w:rsidRPr="00376819">
        <w:rPr>
          <w:rFonts w:ascii="Calibri" w:hAnsi="Calibri" w:cs="Calibri"/>
          <w:sz w:val="22"/>
          <w:szCs w:val="22"/>
        </w:rPr>
        <w:t>niniejszą</w:t>
      </w:r>
      <w:r w:rsidRPr="00376819">
        <w:rPr>
          <w:rFonts w:ascii="Calibri" w:hAnsi="Calibri" w:cs="Calibri"/>
          <w:spacing w:val="-5"/>
          <w:sz w:val="22"/>
          <w:szCs w:val="22"/>
        </w:rPr>
        <w:t xml:space="preserve"> </w:t>
      </w:r>
      <w:r w:rsidRPr="00376819">
        <w:rPr>
          <w:rFonts w:ascii="Calibri" w:hAnsi="Calibri" w:cs="Calibri"/>
          <w:sz w:val="22"/>
          <w:szCs w:val="22"/>
        </w:rPr>
        <w:t>klauzulą,</w:t>
      </w:r>
      <w:r w:rsidRPr="00376819">
        <w:rPr>
          <w:rFonts w:ascii="Calibri" w:hAnsi="Calibri" w:cs="Calibri"/>
          <w:spacing w:val="-3"/>
          <w:sz w:val="22"/>
          <w:szCs w:val="22"/>
        </w:rPr>
        <w:t xml:space="preserve"> </w:t>
      </w:r>
      <w:r w:rsidRPr="00376819">
        <w:rPr>
          <w:rFonts w:ascii="Calibri" w:hAnsi="Calibri" w:cs="Calibri"/>
          <w:sz w:val="22"/>
          <w:szCs w:val="22"/>
        </w:rPr>
        <w:t>postanowień</w:t>
      </w:r>
      <w:r w:rsidRPr="00376819">
        <w:rPr>
          <w:rFonts w:ascii="Calibri" w:hAnsi="Calibri" w:cs="Calibri"/>
          <w:spacing w:val="-4"/>
          <w:sz w:val="22"/>
          <w:szCs w:val="22"/>
        </w:rPr>
        <w:t xml:space="preserve"> </w:t>
      </w:r>
      <w:r w:rsidRPr="00376819">
        <w:rPr>
          <w:rFonts w:ascii="Calibri" w:hAnsi="Calibri" w:cs="Calibri"/>
          <w:sz w:val="22"/>
          <w:szCs w:val="22"/>
        </w:rPr>
        <w:t>umowy ubezpieczenia</w:t>
      </w:r>
      <w:r w:rsidRPr="00376819">
        <w:rPr>
          <w:rFonts w:ascii="Calibri" w:hAnsi="Calibri" w:cs="Calibri"/>
          <w:spacing w:val="-3"/>
          <w:sz w:val="22"/>
          <w:szCs w:val="22"/>
        </w:rPr>
        <w:t xml:space="preserve"> </w:t>
      </w:r>
      <w:r w:rsidRPr="00376819">
        <w:rPr>
          <w:rFonts w:ascii="Calibri" w:hAnsi="Calibri" w:cs="Calibri"/>
          <w:spacing w:val="-3"/>
          <w:sz w:val="22"/>
          <w:szCs w:val="22"/>
        </w:rPr>
        <w:br/>
      </w:r>
      <w:r w:rsidRPr="00376819">
        <w:rPr>
          <w:rFonts w:ascii="Calibri" w:hAnsi="Calibri" w:cs="Calibri"/>
          <w:sz w:val="22"/>
          <w:szCs w:val="22"/>
        </w:rPr>
        <w:t>i</w:t>
      </w:r>
      <w:r w:rsidRPr="00376819">
        <w:rPr>
          <w:rFonts w:ascii="Calibri" w:hAnsi="Calibri" w:cs="Calibri"/>
          <w:spacing w:val="-1"/>
          <w:sz w:val="22"/>
          <w:szCs w:val="22"/>
        </w:rPr>
        <w:t xml:space="preserve"> </w:t>
      </w:r>
      <w:r w:rsidRPr="00376819">
        <w:rPr>
          <w:rFonts w:ascii="Calibri" w:hAnsi="Calibri" w:cs="Calibri"/>
          <w:sz w:val="22"/>
          <w:szCs w:val="22"/>
        </w:rPr>
        <w:t>Ogólnych</w:t>
      </w:r>
      <w:r w:rsidRPr="00376819">
        <w:rPr>
          <w:rFonts w:ascii="Calibri" w:hAnsi="Calibri" w:cs="Calibri"/>
          <w:spacing w:val="-2"/>
          <w:sz w:val="22"/>
          <w:szCs w:val="22"/>
        </w:rPr>
        <w:t xml:space="preserve"> </w:t>
      </w:r>
      <w:r w:rsidRPr="00376819">
        <w:rPr>
          <w:rFonts w:ascii="Calibri" w:hAnsi="Calibri" w:cs="Calibri"/>
          <w:sz w:val="22"/>
          <w:szCs w:val="22"/>
        </w:rPr>
        <w:t>Warunków</w:t>
      </w:r>
      <w:r w:rsidRPr="00376819">
        <w:rPr>
          <w:rFonts w:ascii="Calibri" w:hAnsi="Calibri" w:cs="Calibri"/>
          <w:spacing w:val="-3"/>
          <w:sz w:val="22"/>
          <w:szCs w:val="22"/>
        </w:rPr>
        <w:t xml:space="preserve"> </w:t>
      </w:r>
      <w:r w:rsidRPr="00376819">
        <w:rPr>
          <w:rFonts w:ascii="Calibri" w:hAnsi="Calibri" w:cs="Calibri"/>
          <w:sz w:val="22"/>
          <w:szCs w:val="22"/>
        </w:rPr>
        <w:t>Ubezpieczenia</w:t>
      </w:r>
      <w:r w:rsidRPr="00376819">
        <w:rPr>
          <w:rFonts w:ascii="Calibri" w:hAnsi="Calibri" w:cs="Calibri"/>
          <w:spacing w:val="-4"/>
          <w:sz w:val="22"/>
          <w:szCs w:val="22"/>
        </w:rPr>
        <w:t xml:space="preserve"> </w:t>
      </w:r>
      <w:r w:rsidRPr="00376819">
        <w:rPr>
          <w:rFonts w:ascii="Calibri" w:hAnsi="Calibri" w:cs="Calibri"/>
          <w:sz w:val="22"/>
          <w:szCs w:val="22"/>
        </w:rPr>
        <w:t>ustala</w:t>
      </w:r>
      <w:r w:rsidRPr="00376819">
        <w:rPr>
          <w:rFonts w:ascii="Calibri" w:hAnsi="Calibri" w:cs="Calibri"/>
          <w:spacing w:val="-3"/>
          <w:sz w:val="22"/>
          <w:szCs w:val="22"/>
        </w:rPr>
        <w:t xml:space="preserve"> </w:t>
      </w:r>
      <w:r w:rsidRPr="00376819">
        <w:rPr>
          <w:rFonts w:ascii="Calibri" w:hAnsi="Calibri" w:cs="Calibri"/>
          <w:sz w:val="22"/>
          <w:szCs w:val="22"/>
        </w:rPr>
        <w:t>się,</w:t>
      </w:r>
      <w:r w:rsidRPr="00376819">
        <w:rPr>
          <w:rFonts w:ascii="Calibri" w:hAnsi="Calibri" w:cs="Calibri"/>
          <w:spacing w:val="-1"/>
          <w:sz w:val="22"/>
          <w:szCs w:val="22"/>
        </w:rPr>
        <w:t xml:space="preserve"> </w:t>
      </w:r>
      <w:r w:rsidRPr="00376819">
        <w:rPr>
          <w:rFonts w:ascii="Calibri" w:hAnsi="Calibri" w:cs="Calibri"/>
          <w:sz w:val="22"/>
          <w:szCs w:val="22"/>
        </w:rPr>
        <w:t>że</w:t>
      </w:r>
      <w:r w:rsidRPr="00376819">
        <w:rPr>
          <w:rFonts w:ascii="Calibri" w:hAnsi="Calibri" w:cs="Calibri"/>
          <w:spacing w:val="9"/>
          <w:sz w:val="22"/>
          <w:szCs w:val="22"/>
        </w:rPr>
        <w:t xml:space="preserve"> Niniejszym strony postanawiają, że</w:t>
      </w:r>
      <w:r w:rsidRPr="00630D01">
        <w:rPr>
          <w:rFonts w:ascii="Calibri" w:hAnsi="Calibri" w:cs="Calibri"/>
          <w:spacing w:val="9"/>
          <w:sz w:val="22"/>
          <w:szCs w:val="22"/>
        </w:rPr>
        <w:t xml:space="preserve"> </w:t>
      </w:r>
      <w:r w:rsidRPr="00630D01">
        <w:rPr>
          <w:rFonts w:ascii="Calibri" w:hAnsi="Calibri" w:cs="Calibri"/>
          <w:spacing w:val="-1"/>
          <w:sz w:val="22"/>
          <w:szCs w:val="22"/>
        </w:rPr>
        <w:t xml:space="preserve">Ubezpieczyciel zobowiązany jest samodzielnie prowadzić postępowanie zmierzające do </w:t>
      </w:r>
      <w:r w:rsidRPr="00630D01">
        <w:rPr>
          <w:rFonts w:ascii="Calibri" w:hAnsi="Calibri" w:cs="Calibri"/>
          <w:sz w:val="22"/>
          <w:szCs w:val="22"/>
        </w:rPr>
        <w:t xml:space="preserve">wyjaśnienia okoliczności związanych ze szkodą (np. ustalenie przebiegu zdarzenia, ustalenie osoby </w:t>
      </w:r>
      <w:r w:rsidRPr="00630D01">
        <w:rPr>
          <w:rFonts w:ascii="Calibri" w:hAnsi="Calibri" w:cs="Calibri"/>
          <w:spacing w:val="7"/>
          <w:sz w:val="22"/>
          <w:szCs w:val="22"/>
        </w:rPr>
        <w:t xml:space="preserve">sprawcy) </w:t>
      </w:r>
      <w:r>
        <w:rPr>
          <w:rFonts w:ascii="Calibri" w:hAnsi="Calibri" w:cs="Calibri"/>
          <w:spacing w:val="7"/>
          <w:sz w:val="22"/>
          <w:szCs w:val="22"/>
        </w:rPr>
        <w:br/>
      </w:r>
      <w:r w:rsidRPr="00630D01">
        <w:rPr>
          <w:rFonts w:ascii="Calibri" w:hAnsi="Calibri" w:cs="Calibri"/>
          <w:spacing w:val="7"/>
          <w:sz w:val="22"/>
          <w:szCs w:val="22"/>
        </w:rPr>
        <w:t xml:space="preserve">i wypłacić należne odszkodowanie, bez konieczności oczekiwania na prawomocne </w:t>
      </w:r>
      <w:r w:rsidRPr="00630D01">
        <w:rPr>
          <w:rFonts w:ascii="Calibri" w:hAnsi="Calibri" w:cs="Calibri"/>
          <w:sz w:val="22"/>
          <w:szCs w:val="22"/>
        </w:rPr>
        <w:t>postanowienie kończące postępowanie w sprawie dotyczącej szkody.</w:t>
      </w:r>
    </w:p>
    <w:p w14:paraId="37553012" w14:textId="77777777" w:rsidR="005A3C17" w:rsidRPr="00376819" w:rsidRDefault="005A3C17" w:rsidP="005A3C17">
      <w:pPr>
        <w:shd w:val="clear" w:color="auto" w:fill="FFFFFF"/>
        <w:spacing w:line="274" w:lineRule="exact"/>
        <w:jc w:val="both"/>
        <w:rPr>
          <w:rFonts w:ascii="Calibri" w:hAnsi="Calibri" w:cs="Calibri"/>
          <w:b/>
          <w:bCs/>
          <w:spacing w:val="-1"/>
          <w:sz w:val="22"/>
          <w:szCs w:val="22"/>
        </w:rPr>
      </w:pPr>
      <w:r w:rsidRPr="00376819">
        <w:rPr>
          <w:rFonts w:ascii="Calibri" w:hAnsi="Calibri" w:cs="Calibri"/>
          <w:b/>
          <w:sz w:val="22"/>
          <w:szCs w:val="22"/>
        </w:rPr>
        <w:t>e.</w:t>
      </w:r>
      <w:r w:rsidRPr="00376819">
        <w:rPr>
          <w:rFonts w:ascii="Calibri" w:hAnsi="Calibri" w:cs="Calibri"/>
          <w:sz w:val="22"/>
          <w:szCs w:val="22"/>
        </w:rPr>
        <w:t xml:space="preserve"> </w:t>
      </w:r>
      <w:r w:rsidRPr="00376819">
        <w:rPr>
          <w:rFonts w:ascii="Calibri" w:hAnsi="Calibri" w:cs="Calibri"/>
          <w:b/>
          <w:bCs/>
          <w:spacing w:val="-1"/>
          <w:sz w:val="22"/>
          <w:szCs w:val="22"/>
        </w:rPr>
        <w:t xml:space="preserve">Klauzula zgłaszania szkód </w:t>
      </w:r>
      <w:r w:rsidRPr="00376819">
        <w:rPr>
          <w:rFonts w:ascii="Calibri" w:hAnsi="Calibri" w:cs="Calibri"/>
          <w:bCs/>
          <w:spacing w:val="-1"/>
          <w:sz w:val="22"/>
          <w:szCs w:val="22"/>
        </w:rPr>
        <w:t>w brzmieniu</w:t>
      </w:r>
      <w:r w:rsidRPr="00376819">
        <w:rPr>
          <w:rFonts w:ascii="Calibri" w:hAnsi="Calibri" w:cs="Calibri"/>
          <w:b/>
          <w:bCs/>
          <w:spacing w:val="-1"/>
          <w:sz w:val="22"/>
          <w:szCs w:val="22"/>
        </w:rPr>
        <w:t xml:space="preserve">: </w:t>
      </w:r>
    </w:p>
    <w:p w14:paraId="5A220465" w14:textId="77777777" w:rsidR="005A3C17" w:rsidRPr="00376819" w:rsidRDefault="005A3C17" w:rsidP="005A3C17">
      <w:pPr>
        <w:pStyle w:val="Tekstpodstawowy2"/>
        <w:jc w:val="both"/>
        <w:rPr>
          <w:rFonts w:ascii="Calibri" w:hAnsi="Calibri" w:cs="Calibri"/>
          <w:szCs w:val="22"/>
        </w:rPr>
      </w:pPr>
      <w:r w:rsidRPr="00376819">
        <w:rPr>
          <w:rFonts w:ascii="Calibri" w:hAnsi="Calibri" w:cs="Calibri"/>
          <w:szCs w:val="22"/>
        </w:rPr>
        <w:t>Z</w:t>
      </w:r>
      <w:r w:rsidRPr="00376819">
        <w:rPr>
          <w:rFonts w:ascii="Calibri" w:hAnsi="Calibri" w:cs="Calibri"/>
          <w:spacing w:val="-4"/>
          <w:szCs w:val="22"/>
        </w:rPr>
        <w:t xml:space="preserve"> </w:t>
      </w:r>
      <w:r w:rsidRPr="00376819">
        <w:rPr>
          <w:rFonts w:ascii="Calibri" w:hAnsi="Calibri" w:cs="Calibri"/>
          <w:szCs w:val="22"/>
        </w:rPr>
        <w:t>zachowaniem</w:t>
      </w:r>
      <w:r w:rsidRPr="00376819">
        <w:rPr>
          <w:rFonts w:ascii="Calibri" w:hAnsi="Calibri" w:cs="Calibri"/>
          <w:spacing w:val="-3"/>
          <w:szCs w:val="22"/>
        </w:rPr>
        <w:t xml:space="preserve"> </w:t>
      </w:r>
      <w:r w:rsidRPr="00376819">
        <w:rPr>
          <w:rFonts w:ascii="Calibri" w:hAnsi="Calibri" w:cs="Calibri"/>
          <w:szCs w:val="22"/>
        </w:rPr>
        <w:t>pozostałych,</w:t>
      </w:r>
      <w:r w:rsidRPr="00376819">
        <w:rPr>
          <w:rFonts w:ascii="Calibri" w:hAnsi="Calibri" w:cs="Calibri"/>
          <w:spacing w:val="-3"/>
          <w:szCs w:val="22"/>
        </w:rPr>
        <w:t xml:space="preserve"> </w:t>
      </w:r>
      <w:r w:rsidRPr="00376819">
        <w:rPr>
          <w:rFonts w:ascii="Calibri" w:hAnsi="Calibri" w:cs="Calibri"/>
          <w:szCs w:val="22"/>
        </w:rPr>
        <w:t>niezmienionych</w:t>
      </w:r>
      <w:r w:rsidRPr="00376819">
        <w:rPr>
          <w:rFonts w:ascii="Calibri" w:hAnsi="Calibri" w:cs="Calibri"/>
          <w:spacing w:val="-4"/>
          <w:szCs w:val="22"/>
        </w:rPr>
        <w:t xml:space="preserve"> </w:t>
      </w:r>
      <w:r w:rsidRPr="00376819">
        <w:rPr>
          <w:rFonts w:ascii="Calibri" w:hAnsi="Calibri" w:cs="Calibri"/>
          <w:szCs w:val="22"/>
        </w:rPr>
        <w:t>niniejszą</w:t>
      </w:r>
      <w:r w:rsidRPr="00376819">
        <w:rPr>
          <w:rFonts w:ascii="Calibri" w:hAnsi="Calibri" w:cs="Calibri"/>
          <w:spacing w:val="-5"/>
          <w:szCs w:val="22"/>
        </w:rPr>
        <w:t xml:space="preserve"> </w:t>
      </w:r>
      <w:r w:rsidRPr="00376819">
        <w:rPr>
          <w:rFonts w:ascii="Calibri" w:hAnsi="Calibri" w:cs="Calibri"/>
          <w:szCs w:val="22"/>
        </w:rPr>
        <w:t>klauzulą,</w:t>
      </w:r>
      <w:r w:rsidRPr="00376819">
        <w:rPr>
          <w:rFonts w:ascii="Calibri" w:hAnsi="Calibri" w:cs="Calibri"/>
          <w:spacing w:val="-3"/>
          <w:szCs w:val="22"/>
        </w:rPr>
        <w:t xml:space="preserve"> </w:t>
      </w:r>
      <w:r w:rsidRPr="00376819">
        <w:rPr>
          <w:rFonts w:ascii="Calibri" w:hAnsi="Calibri" w:cs="Calibri"/>
          <w:szCs w:val="22"/>
        </w:rPr>
        <w:t>postanowień</w:t>
      </w:r>
      <w:r w:rsidRPr="00376819">
        <w:rPr>
          <w:rFonts w:ascii="Calibri" w:hAnsi="Calibri" w:cs="Calibri"/>
          <w:spacing w:val="-4"/>
          <w:szCs w:val="22"/>
        </w:rPr>
        <w:t xml:space="preserve"> </w:t>
      </w:r>
      <w:r w:rsidRPr="00376819">
        <w:rPr>
          <w:rFonts w:ascii="Calibri" w:hAnsi="Calibri" w:cs="Calibri"/>
          <w:szCs w:val="22"/>
        </w:rPr>
        <w:t>umowy ubezpieczenia</w:t>
      </w:r>
      <w:r w:rsidRPr="00376819">
        <w:rPr>
          <w:rFonts w:ascii="Calibri" w:hAnsi="Calibri" w:cs="Calibri"/>
          <w:spacing w:val="-3"/>
          <w:szCs w:val="22"/>
        </w:rPr>
        <w:t xml:space="preserve"> </w:t>
      </w:r>
      <w:r w:rsidRPr="00376819">
        <w:rPr>
          <w:rFonts w:ascii="Calibri" w:hAnsi="Calibri" w:cs="Calibri"/>
          <w:spacing w:val="-3"/>
          <w:szCs w:val="22"/>
        </w:rPr>
        <w:br/>
      </w:r>
      <w:r w:rsidRPr="00376819">
        <w:rPr>
          <w:rFonts w:ascii="Calibri" w:hAnsi="Calibri" w:cs="Calibri"/>
          <w:szCs w:val="22"/>
        </w:rPr>
        <w:t>i</w:t>
      </w:r>
      <w:r w:rsidRPr="00376819">
        <w:rPr>
          <w:rFonts w:ascii="Calibri" w:hAnsi="Calibri" w:cs="Calibri"/>
          <w:spacing w:val="-1"/>
          <w:szCs w:val="22"/>
        </w:rPr>
        <w:t xml:space="preserve"> </w:t>
      </w:r>
      <w:r w:rsidRPr="00376819">
        <w:rPr>
          <w:rFonts w:ascii="Calibri" w:hAnsi="Calibri" w:cs="Calibri"/>
          <w:szCs w:val="22"/>
        </w:rPr>
        <w:t>Ogólnych</w:t>
      </w:r>
      <w:r w:rsidRPr="00376819">
        <w:rPr>
          <w:rFonts w:ascii="Calibri" w:hAnsi="Calibri" w:cs="Calibri"/>
          <w:spacing w:val="-2"/>
          <w:szCs w:val="22"/>
        </w:rPr>
        <w:t xml:space="preserve"> </w:t>
      </w:r>
      <w:r w:rsidRPr="00376819">
        <w:rPr>
          <w:rFonts w:ascii="Calibri" w:hAnsi="Calibri" w:cs="Calibri"/>
          <w:szCs w:val="22"/>
        </w:rPr>
        <w:t>Warunków</w:t>
      </w:r>
      <w:r w:rsidRPr="00376819">
        <w:rPr>
          <w:rFonts w:ascii="Calibri" w:hAnsi="Calibri" w:cs="Calibri"/>
          <w:spacing w:val="-3"/>
          <w:szCs w:val="22"/>
        </w:rPr>
        <w:t xml:space="preserve"> </w:t>
      </w:r>
      <w:r w:rsidRPr="00376819">
        <w:rPr>
          <w:rFonts w:ascii="Calibri" w:hAnsi="Calibri" w:cs="Calibri"/>
          <w:szCs w:val="22"/>
        </w:rPr>
        <w:t>Ubezpieczenia</w:t>
      </w:r>
      <w:r w:rsidRPr="00376819">
        <w:rPr>
          <w:rFonts w:ascii="Calibri" w:hAnsi="Calibri" w:cs="Calibri"/>
          <w:spacing w:val="-4"/>
          <w:szCs w:val="22"/>
        </w:rPr>
        <w:t xml:space="preserve"> </w:t>
      </w:r>
      <w:r w:rsidRPr="00376819">
        <w:rPr>
          <w:rFonts w:ascii="Calibri" w:hAnsi="Calibri" w:cs="Calibri"/>
          <w:szCs w:val="22"/>
        </w:rPr>
        <w:t>ustala</w:t>
      </w:r>
      <w:r w:rsidRPr="00376819">
        <w:rPr>
          <w:rFonts w:ascii="Calibri" w:hAnsi="Calibri" w:cs="Calibri"/>
          <w:spacing w:val="-3"/>
          <w:szCs w:val="22"/>
        </w:rPr>
        <w:t xml:space="preserve"> </w:t>
      </w:r>
      <w:r w:rsidRPr="00376819">
        <w:rPr>
          <w:rFonts w:ascii="Calibri" w:hAnsi="Calibri" w:cs="Calibri"/>
          <w:szCs w:val="22"/>
        </w:rPr>
        <w:t>się,</w:t>
      </w:r>
      <w:r w:rsidRPr="00376819">
        <w:rPr>
          <w:rFonts w:ascii="Calibri" w:hAnsi="Calibri" w:cs="Calibri"/>
          <w:spacing w:val="-1"/>
          <w:szCs w:val="22"/>
        </w:rPr>
        <w:t xml:space="preserve"> </w:t>
      </w:r>
      <w:r w:rsidRPr="00376819">
        <w:rPr>
          <w:rFonts w:ascii="Calibri" w:hAnsi="Calibri" w:cs="Calibri"/>
          <w:szCs w:val="22"/>
        </w:rPr>
        <w:t xml:space="preserve">że zawiadomienie Ubezpieczyciela o szkodzie winno nastąpić nie później niż w ciągu 14 dni roboczych od daty powstania szkody lub uzyskania wiadomości o niej. </w:t>
      </w:r>
    </w:p>
    <w:p w14:paraId="660F7912" w14:textId="77777777" w:rsidR="005A3C17" w:rsidRPr="00376819" w:rsidRDefault="005A3C17" w:rsidP="005A3C17">
      <w:pPr>
        <w:pStyle w:val="Tekstpodstawowy2"/>
        <w:jc w:val="both"/>
        <w:rPr>
          <w:rFonts w:ascii="Calibri" w:hAnsi="Calibri" w:cs="Calibri"/>
          <w:szCs w:val="22"/>
        </w:rPr>
      </w:pPr>
    </w:p>
    <w:p w14:paraId="7AA49455" w14:textId="77777777" w:rsidR="005A3C17" w:rsidRPr="00376819" w:rsidRDefault="005A3C17" w:rsidP="005A3C17">
      <w:pPr>
        <w:tabs>
          <w:tab w:val="num" w:pos="792"/>
        </w:tabs>
        <w:jc w:val="both"/>
        <w:rPr>
          <w:rFonts w:ascii="Calibri" w:hAnsi="Calibri" w:cs="Calibri"/>
          <w:spacing w:val="-2"/>
          <w:sz w:val="22"/>
          <w:szCs w:val="22"/>
        </w:rPr>
      </w:pPr>
      <w:r w:rsidRPr="00376819">
        <w:rPr>
          <w:rFonts w:ascii="Calibri" w:hAnsi="Calibri" w:cs="Calibri"/>
          <w:b/>
          <w:spacing w:val="-2"/>
          <w:sz w:val="22"/>
          <w:szCs w:val="22"/>
        </w:rPr>
        <w:t xml:space="preserve">f. </w:t>
      </w:r>
      <w:r w:rsidRPr="00376819">
        <w:rPr>
          <w:rFonts w:ascii="Calibri" w:hAnsi="Calibri" w:cs="Calibri"/>
          <w:b/>
          <w:bCs/>
          <w:spacing w:val="8"/>
          <w:sz w:val="22"/>
          <w:szCs w:val="22"/>
        </w:rPr>
        <w:t xml:space="preserve">Klauzula niezawiadomienia w terminie o szkodzie </w:t>
      </w:r>
      <w:r w:rsidRPr="00376819">
        <w:rPr>
          <w:rFonts w:ascii="Calibri" w:hAnsi="Calibri" w:cs="Calibri"/>
          <w:bCs/>
          <w:spacing w:val="8"/>
          <w:sz w:val="22"/>
          <w:szCs w:val="22"/>
        </w:rPr>
        <w:t>w brzmieniu</w:t>
      </w:r>
      <w:r w:rsidRPr="00376819">
        <w:rPr>
          <w:rFonts w:ascii="Calibri" w:hAnsi="Calibri" w:cs="Calibri"/>
          <w:b/>
          <w:bCs/>
          <w:spacing w:val="8"/>
          <w:sz w:val="22"/>
          <w:szCs w:val="22"/>
        </w:rPr>
        <w:t xml:space="preserve">: </w:t>
      </w:r>
    </w:p>
    <w:p w14:paraId="16DB7732" w14:textId="77777777" w:rsidR="005A3C17" w:rsidRPr="00630D01" w:rsidRDefault="005A3C17" w:rsidP="005A3C17">
      <w:pPr>
        <w:tabs>
          <w:tab w:val="num" w:pos="792"/>
        </w:tabs>
        <w:spacing w:after="120"/>
        <w:jc w:val="both"/>
        <w:rPr>
          <w:rFonts w:ascii="Calibri" w:hAnsi="Calibri" w:cs="Calibri"/>
          <w:color w:val="4F81BD"/>
          <w:sz w:val="22"/>
          <w:szCs w:val="22"/>
        </w:rPr>
      </w:pPr>
      <w:r w:rsidRPr="00376819">
        <w:rPr>
          <w:rFonts w:ascii="Calibri" w:hAnsi="Calibri" w:cs="Calibri"/>
          <w:sz w:val="22"/>
          <w:szCs w:val="22"/>
        </w:rPr>
        <w:t>Z</w:t>
      </w:r>
      <w:r w:rsidRPr="00376819">
        <w:rPr>
          <w:rFonts w:ascii="Calibri" w:hAnsi="Calibri" w:cs="Calibri"/>
          <w:spacing w:val="-4"/>
          <w:sz w:val="22"/>
          <w:szCs w:val="22"/>
        </w:rPr>
        <w:t xml:space="preserve"> </w:t>
      </w:r>
      <w:r w:rsidRPr="00376819">
        <w:rPr>
          <w:rFonts w:ascii="Calibri" w:hAnsi="Calibri" w:cs="Calibri"/>
          <w:sz w:val="22"/>
          <w:szCs w:val="22"/>
        </w:rPr>
        <w:t>zachowaniem</w:t>
      </w:r>
      <w:r w:rsidRPr="00376819">
        <w:rPr>
          <w:rFonts w:ascii="Calibri" w:hAnsi="Calibri" w:cs="Calibri"/>
          <w:spacing w:val="-3"/>
          <w:sz w:val="22"/>
          <w:szCs w:val="22"/>
        </w:rPr>
        <w:t xml:space="preserve"> </w:t>
      </w:r>
      <w:r w:rsidRPr="00376819">
        <w:rPr>
          <w:rFonts w:ascii="Calibri" w:hAnsi="Calibri" w:cs="Calibri"/>
          <w:sz w:val="22"/>
          <w:szCs w:val="22"/>
        </w:rPr>
        <w:t>pozostałych,</w:t>
      </w:r>
      <w:r w:rsidRPr="00376819">
        <w:rPr>
          <w:rFonts w:ascii="Calibri" w:hAnsi="Calibri" w:cs="Calibri"/>
          <w:spacing w:val="-3"/>
          <w:sz w:val="22"/>
          <w:szCs w:val="22"/>
        </w:rPr>
        <w:t xml:space="preserve"> </w:t>
      </w:r>
      <w:r w:rsidRPr="00376819">
        <w:rPr>
          <w:rFonts w:ascii="Calibri" w:hAnsi="Calibri" w:cs="Calibri"/>
          <w:sz w:val="22"/>
          <w:szCs w:val="22"/>
        </w:rPr>
        <w:t>niezmienionych</w:t>
      </w:r>
      <w:r w:rsidRPr="00376819">
        <w:rPr>
          <w:rFonts w:ascii="Calibri" w:hAnsi="Calibri" w:cs="Calibri"/>
          <w:spacing w:val="-4"/>
          <w:sz w:val="22"/>
          <w:szCs w:val="22"/>
        </w:rPr>
        <w:t xml:space="preserve"> </w:t>
      </w:r>
      <w:r w:rsidRPr="00376819">
        <w:rPr>
          <w:rFonts w:ascii="Calibri" w:hAnsi="Calibri" w:cs="Calibri"/>
          <w:sz w:val="22"/>
          <w:szCs w:val="22"/>
        </w:rPr>
        <w:t>niniejszą</w:t>
      </w:r>
      <w:r w:rsidRPr="00376819">
        <w:rPr>
          <w:rFonts w:ascii="Calibri" w:hAnsi="Calibri" w:cs="Calibri"/>
          <w:spacing w:val="-5"/>
          <w:sz w:val="22"/>
          <w:szCs w:val="22"/>
        </w:rPr>
        <w:t xml:space="preserve"> </w:t>
      </w:r>
      <w:r w:rsidRPr="00376819">
        <w:rPr>
          <w:rFonts w:ascii="Calibri" w:hAnsi="Calibri" w:cs="Calibri"/>
          <w:sz w:val="22"/>
          <w:szCs w:val="22"/>
        </w:rPr>
        <w:t>klauzulą,</w:t>
      </w:r>
      <w:r w:rsidRPr="00376819">
        <w:rPr>
          <w:rFonts w:ascii="Calibri" w:hAnsi="Calibri" w:cs="Calibri"/>
          <w:spacing w:val="-3"/>
          <w:sz w:val="22"/>
          <w:szCs w:val="22"/>
        </w:rPr>
        <w:t xml:space="preserve"> </w:t>
      </w:r>
      <w:r w:rsidRPr="00376819">
        <w:rPr>
          <w:rFonts w:ascii="Calibri" w:hAnsi="Calibri" w:cs="Calibri"/>
          <w:sz w:val="22"/>
          <w:szCs w:val="22"/>
        </w:rPr>
        <w:t>postanowień</w:t>
      </w:r>
      <w:r w:rsidRPr="00376819">
        <w:rPr>
          <w:rFonts w:ascii="Calibri" w:hAnsi="Calibri" w:cs="Calibri"/>
          <w:spacing w:val="-4"/>
          <w:sz w:val="22"/>
          <w:szCs w:val="22"/>
        </w:rPr>
        <w:t xml:space="preserve"> </w:t>
      </w:r>
      <w:r w:rsidRPr="00376819">
        <w:rPr>
          <w:rFonts w:ascii="Calibri" w:hAnsi="Calibri" w:cs="Calibri"/>
          <w:sz w:val="22"/>
          <w:szCs w:val="22"/>
        </w:rPr>
        <w:t>umowy ubezpieczenia</w:t>
      </w:r>
      <w:r w:rsidRPr="00376819">
        <w:rPr>
          <w:rFonts w:ascii="Calibri" w:hAnsi="Calibri" w:cs="Calibri"/>
          <w:spacing w:val="-3"/>
          <w:sz w:val="22"/>
          <w:szCs w:val="22"/>
        </w:rPr>
        <w:t xml:space="preserve"> </w:t>
      </w:r>
      <w:r w:rsidRPr="00376819">
        <w:rPr>
          <w:rFonts w:ascii="Calibri" w:hAnsi="Calibri" w:cs="Calibri"/>
          <w:spacing w:val="-3"/>
          <w:sz w:val="22"/>
          <w:szCs w:val="22"/>
        </w:rPr>
        <w:br/>
      </w:r>
      <w:r w:rsidRPr="00376819">
        <w:rPr>
          <w:rFonts w:ascii="Calibri" w:hAnsi="Calibri" w:cs="Calibri"/>
          <w:sz w:val="22"/>
          <w:szCs w:val="22"/>
        </w:rPr>
        <w:t>i</w:t>
      </w:r>
      <w:r w:rsidRPr="00376819">
        <w:rPr>
          <w:rFonts w:ascii="Calibri" w:hAnsi="Calibri" w:cs="Calibri"/>
          <w:spacing w:val="-1"/>
          <w:sz w:val="22"/>
          <w:szCs w:val="22"/>
        </w:rPr>
        <w:t xml:space="preserve"> </w:t>
      </w:r>
      <w:r w:rsidRPr="00376819">
        <w:rPr>
          <w:rFonts w:ascii="Calibri" w:hAnsi="Calibri" w:cs="Calibri"/>
          <w:sz w:val="22"/>
          <w:szCs w:val="22"/>
        </w:rPr>
        <w:t>Ogólnych</w:t>
      </w:r>
      <w:r w:rsidRPr="00376819">
        <w:rPr>
          <w:rFonts w:ascii="Calibri" w:hAnsi="Calibri" w:cs="Calibri"/>
          <w:spacing w:val="-2"/>
          <w:sz w:val="22"/>
          <w:szCs w:val="22"/>
        </w:rPr>
        <w:t xml:space="preserve"> </w:t>
      </w:r>
      <w:r w:rsidRPr="00376819">
        <w:rPr>
          <w:rFonts w:ascii="Calibri" w:hAnsi="Calibri" w:cs="Calibri"/>
          <w:sz w:val="22"/>
          <w:szCs w:val="22"/>
        </w:rPr>
        <w:t>Warunków</w:t>
      </w:r>
      <w:r w:rsidRPr="00376819">
        <w:rPr>
          <w:rFonts w:ascii="Calibri" w:hAnsi="Calibri" w:cs="Calibri"/>
          <w:spacing w:val="-3"/>
          <w:sz w:val="22"/>
          <w:szCs w:val="22"/>
        </w:rPr>
        <w:t xml:space="preserve"> </w:t>
      </w:r>
      <w:r w:rsidRPr="00376819">
        <w:rPr>
          <w:rFonts w:ascii="Calibri" w:hAnsi="Calibri" w:cs="Calibri"/>
          <w:sz w:val="22"/>
          <w:szCs w:val="22"/>
        </w:rPr>
        <w:t>Ubezpieczenia</w:t>
      </w:r>
      <w:r w:rsidRPr="00376819">
        <w:rPr>
          <w:rFonts w:ascii="Calibri" w:hAnsi="Calibri" w:cs="Calibri"/>
          <w:spacing w:val="-4"/>
          <w:sz w:val="22"/>
          <w:szCs w:val="22"/>
        </w:rPr>
        <w:t xml:space="preserve"> </w:t>
      </w:r>
      <w:r w:rsidRPr="00376819">
        <w:rPr>
          <w:rFonts w:ascii="Calibri" w:hAnsi="Calibri" w:cs="Calibri"/>
          <w:sz w:val="22"/>
          <w:szCs w:val="22"/>
        </w:rPr>
        <w:t>ustala</w:t>
      </w:r>
      <w:r w:rsidRPr="00376819">
        <w:rPr>
          <w:rFonts w:ascii="Calibri" w:hAnsi="Calibri" w:cs="Calibri"/>
          <w:spacing w:val="-3"/>
          <w:sz w:val="22"/>
          <w:szCs w:val="22"/>
        </w:rPr>
        <w:t xml:space="preserve"> </w:t>
      </w:r>
      <w:r w:rsidRPr="00376819">
        <w:rPr>
          <w:rFonts w:ascii="Calibri" w:hAnsi="Calibri" w:cs="Calibri"/>
          <w:sz w:val="22"/>
          <w:szCs w:val="22"/>
        </w:rPr>
        <w:t>się,</w:t>
      </w:r>
      <w:r w:rsidRPr="00376819">
        <w:rPr>
          <w:rFonts w:ascii="Calibri" w:hAnsi="Calibri" w:cs="Calibri"/>
          <w:spacing w:val="-1"/>
          <w:sz w:val="22"/>
          <w:szCs w:val="22"/>
        </w:rPr>
        <w:t xml:space="preserve"> </w:t>
      </w:r>
      <w:r w:rsidRPr="00376819">
        <w:rPr>
          <w:rFonts w:ascii="Calibri" w:hAnsi="Calibri" w:cs="Calibri"/>
          <w:sz w:val="22"/>
          <w:szCs w:val="22"/>
        </w:rPr>
        <w:t>że</w:t>
      </w:r>
      <w:r w:rsidRPr="00376819">
        <w:rPr>
          <w:rFonts w:ascii="Calibri" w:hAnsi="Calibri" w:cs="Calibri"/>
          <w:spacing w:val="9"/>
          <w:sz w:val="22"/>
          <w:szCs w:val="22"/>
        </w:rPr>
        <w:t xml:space="preserve"> w</w:t>
      </w:r>
      <w:r w:rsidRPr="00376819">
        <w:rPr>
          <w:rFonts w:ascii="Calibri" w:hAnsi="Calibri" w:cs="Calibri"/>
          <w:spacing w:val="3"/>
          <w:sz w:val="22"/>
          <w:szCs w:val="22"/>
        </w:rPr>
        <w:t xml:space="preserve"> przypadku</w:t>
      </w:r>
      <w:r w:rsidRPr="00630D01">
        <w:rPr>
          <w:rFonts w:ascii="Calibri" w:hAnsi="Calibri" w:cs="Calibri"/>
          <w:spacing w:val="3"/>
          <w:sz w:val="22"/>
          <w:szCs w:val="22"/>
        </w:rPr>
        <w:t xml:space="preserve"> niedopełnienia przez Ubezpieczającego lub Ubezpieczonego obowiązku zgłoszenia </w:t>
      </w:r>
      <w:r w:rsidRPr="00630D01">
        <w:rPr>
          <w:rFonts w:ascii="Calibri" w:hAnsi="Calibri" w:cs="Calibri"/>
          <w:spacing w:val="6"/>
          <w:sz w:val="22"/>
          <w:szCs w:val="22"/>
        </w:rPr>
        <w:t xml:space="preserve">szkody w terminie określonym </w:t>
      </w:r>
      <w:r>
        <w:rPr>
          <w:rFonts w:ascii="Calibri" w:hAnsi="Calibri" w:cs="Calibri"/>
          <w:spacing w:val="6"/>
          <w:sz w:val="22"/>
          <w:szCs w:val="22"/>
        </w:rPr>
        <w:br/>
      </w:r>
      <w:r w:rsidRPr="00630D01">
        <w:rPr>
          <w:rFonts w:ascii="Calibri" w:hAnsi="Calibri" w:cs="Calibri"/>
          <w:spacing w:val="6"/>
          <w:sz w:val="22"/>
          <w:szCs w:val="22"/>
        </w:rPr>
        <w:t xml:space="preserve">w umowie ubezpieczenia, Ubezpieczyciel nie odmówi wypłaty </w:t>
      </w:r>
      <w:r w:rsidRPr="00630D01">
        <w:rPr>
          <w:rFonts w:ascii="Calibri" w:hAnsi="Calibri" w:cs="Calibri"/>
          <w:spacing w:val="4"/>
          <w:sz w:val="22"/>
          <w:szCs w:val="22"/>
        </w:rPr>
        <w:t xml:space="preserve">odszkodowania, o ile niezawiadomienie w terminie nie miało wpływu na ustalenie okoliczności </w:t>
      </w:r>
      <w:r w:rsidRPr="00630D01">
        <w:rPr>
          <w:rFonts w:ascii="Calibri" w:hAnsi="Calibri" w:cs="Calibri"/>
          <w:sz w:val="22"/>
          <w:szCs w:val="22"/>
        </w:rPr>
        <w:t>i skutków wypadku ubezpieczeniowego</w:t>
      </w:r>
      <w:r w:rsidRPr="00630D01">
        <w:rPr>
          <w:rFonts w:ascii="Calibri" w:hAnsi="Calibri" w:cs="Calibri"/>
          <w:color w:val="4F81BD"/>
          <w:sz w:val="22"/>
          <w:szCs w:val="22"/>
        </w:rPr>
        <w:t>.</w:t>
      </w:r>
    </w:p>
    <w:p w14:paraId="7C786571" w14:textId="77777777" w:rsidR="005A3C17" w:rsidRPr="00630D01" w:rsidRDefault="005A3C17" w:rsidP="005A3C17">
      <w:pPr>
        <w:tabs>
          <w:tab w:val="left" w:pos="360"/>
        </w:tabs>
        <w:jc w:val="both"/>
        <w:rPr>
          <w:rFonts w:ascii="Calibri" w:hAnsi="Calibri" w:cs="Calibri"/>
          <w:sz w:val="22"/>
          <w:szCs w:val="22"/>
        </w:rPr>
      </w:pPr>
      <w:r w:rsidRPr="00630D01">
        <w:rPr>
          <w:rFonts w:ascii="Calibri" w:hAnsi="Calibri" w:cs="Calibri"/>
          <w:b/>
          <w:sz w:val="22"/>
          <w:szCs w:val="22"/>
        </w:rPr>
        <w:t>g. Klauzula Reprezentantów</w:t>
      </w:r>
      <w:r w:rsidRPr="00630D01">
        <w:rPr>
          <w:rFonts w:ascii="Calibri" w:hAnsi="Calibri" w:cs="Calibri"/>
          <w:sz w:val="22"/>
          <w:szCs w:val="22"/>
        </w:rPr>
        <w:t>, w brzmieniu:</w:t>
      </w:r>
    </w:p>
    <w:p w14:paraId="31D8ADAB" w14:textId="77777777" w:rsidR="005A3C17" w:rsidRPr="00630D01" w:rsidRDefault="005A3C17" w:rsidP="005A3C17">
      <w:pPr>
        <w:jc w:val="both"/>
        <w:rPr>
          <w:rFonts w:ascii="Calibri" w:hAnsi="Calibri" w:cs="Calibri"/>
          <w:sz w:val="22"/>
          <w:szCs w:val="22"/>
        </w:rPr>
      </w:pPr>
      <w:r w:rsidRPr="00376819">
        <w:rPr>
          <w:rFonts w:ascii="Calibri" w:hAnsi="Calibri" w:cs="Calibri"/>
          <w:sz w:val="22"/>
          <w:szCs w:val="22"/>
        </w:rPr>
        <w:t>Z</w:t>
      </w:r>
      <w:r w:rsidRPr="00376819">
        <w:rPr>
          <w:rFonts w:ascii="Calibri" w:hAnsi="Calibri" w:cs="Calibri"/>
          <w:spacing w:val="-4"/>
          <w:sz w:val="22"/>
          <w:szCs w:val="22"/>
        </w:rPr>
        <w:t xml:space="preserve"> </w:t>
      </w:r>
      <w:r w:rsidRPr="00376819">
        <w:rPr>
          <w:rFonts w:ascii="Calibri" w:hAnsi="Calibri" w:cs="Calibri"/>
          <w:sz w:val="22"/>
          <w:szCs w:val="22"/>
        </w:rPr>
        <w:t>zachowaniem</w:t>
      </w:r>
      <w:r w:rsidRPr="00376819">
        <w:rPr>
          <w:rFonts w:ascii="Calibri" w:hAnsi="Calibri" w:cs="Calibri"/>
          <w:spacing w:val="-3"/>
          <w:sz w:val="22"/>
          <w:szCs w:val="22"/>
        </w:rPr>
        <w:t xml:space="preserve"> </w:t>
      </w:r>
      <w:r w:rsidRPr="00376819">
        <w:rPr>
          <w:rFonts w:ascii="Calibri" w:hAnsi="Calibri" w:cs="Calibri"/>
          <w:sz w:val="22"/>
          <w:szCs w:val="22"/>
        </w:rPr>
        <w:t>pozostałych,</w:t>
      </w:r>
      <w:r w:rsidRPr="00376819">
        <w:rPr>
          <w:rFonts w:ascii="Calibri" w:hAnsi="Calibri" w:cs="Calibri"/>
          <w:spacing w:val="-3"/>
          <w:sz w:val="22"/>
          <w:szCs w:val="22"/>
        </w:rPr>
        <w:t xml:space="preserve"> </w:t>
      </w:r>
      <w:r w:rsidRPr="00376819">
        <w:rPr>
          <w:rFonts w:ascii="Calibri" w:hAnsi="Calibri" w:cs="Calibri"/>
          <w:sz w:val="22"/>
          <w:szCs w:val="22"/>
        </w:rPr>
        <w:t>niezmienionych</w:t>
      </w:r>
      <w:r w:rsidRPr="00376819">
        <w:rPr>
          <w:rFonts w:ascii="Calibri" w:hAnsi="Calibri" w:cs="Calibri"/>
          <w:spacing w:val="-4"/>
          <w:sz w:val="22"/>
          <w:szCs w:val="22"/>
        </w:rPr>
        <w:t xml:space="preserve"> </w:t>
      </w:r>
      <w:r w:rsidRPr="00376819">
        <w:rPr>
          <w:rFonts w:ascii="Calibri" w:hAnsi="Calibri" w:cs="Calibri"/>
          <w:sz w:val="22"/>
          <w:szCs w:val="22"/>
        </w:rPr>
        <w:t>niniejszą</w:t>
      </w:r>
      <w:r w:rsidRPr="00376819">
        <w:rPr>
          <w:rFonts w:ascii="Calibri" w:hAnsi="Calibri" w:cs="Calibri"/>
          <w:spacing w:val="-5"/>
          <w:sz w:val="22"/>
          <w:szCs w:val="22"/>
        </w:rPr>
        <w:t xml:space="preserve"> </w:t>
      </w:r>
      <w:r w:rsidRPr="00376819">
        <w:rPr>
          <w:rFonts w:ascii="Calibri" w:hAnsi="Calibri" w:cs="Calibri"/>
          <w:sz w:val="22"/>
          <w:szCs w:val="22"/>
        </w:rPr>
        <w:t>klauzulą,</w:t>
      </w:r>
      <w:r w:rsidRPr="00376819">
        <w:rPr>
          <w:rFonts w:ascii="Calibri" w:hAnsi="Calibri" w:cs="Calibri"/>
          <w:spacing w:val="-3"/>
          <w:sz w:val="22"/>
          <w:szCs w:val="22"/>
        </w:rPr>
        <w:t xml:space="preserve"> </w:t>
      </w:r>
      <w:r w:rsidRPr="00376819">
        <w:rPr>
          <w:rFonts w:ascii="Calibri" w:hAnsi="Calibri" w:cs="Calibri"/>
          <w:sz w:val="22"/>
          <w:szCs w:val="22"/>
        </w:rPr>
        <w:t>postanowień</w:t>
      </w:r>
      <w:r w:rsidRPr="00376819">
        <w:rPr>
          <w:rFonts w:ascii="Calibri" w:hAnsi="Calibri" w:cs="Calibri"/>
          <w:spacing w:val="-4"/>
          <w:sz w:val="22"/>
          <w:szCs w:val="22"/>
        </w:rPr>
        <w:t xml:space="preserve"> </w:t>
      </w:r>
      <w:r w:rsidRPr="00376819">
        <w:rPr>
          <w:rFonts w:ascii="Calibri" w:hAnsi="Calibri" w:cs="Calibri"/>
          <w:sz w:val="22"/>
          <w:szCs w:val="22"/>
        </w:rPr>
        <w:t>umowy ubezpieczenia</w:t>
      </w:r>
      <w:r w:rsidRPr="00376819">
        <w:rPr>
          <w:rFonts w:ascii="Calibri" w:hAnsi="Calibri" w:cs="Calibri"/>
          <w:spacing w:val="-3"/>
          <w:sz w:val="22"/>
          <w:szCs w:val="22"/>
        </w:rPr>
        <w:t xml:space="preserve"> </w:t>
      </w:r>
      <w:r w:rsidRPr="00376819">
        <w:rPr>
          <w:rFonts w:ascii="Calibri" w:hAnsi="Calibri" w:cs="Calibri"/>
          <w:spacing w:val="-3"/>
          <w:sz w:val="22"/>
          <w:szCs w:val="22"/>
        </w:rPr>
        <w:br/>
      </w:r>
      <w:r w:rsidRPr="00376819">
        <w:rPr>
          <w:rFonts w:ascii="Calibri" w:hAnsi="Calibri" w:cs="Calibri"/>
          <w:sz w:val="22"/>
          <w:szCs w:val="22"/>
        </w:rPr>
        <w:t>i</w:t>
      </w:r>
      <w:r w:rsidRPr="00376819">
        <w:rPr>
          <w:rFonts w:ascii="Calibri" w:hAnsi="Calibri" w:cs="Calibri"/>
          <w:spacing w:val="-1"/>
          <w:sz w:val="22"/>
          <w:szCs w:val="22"/>
        </w:rPr>
        <w:t xml:space="preserve"> </w:t>
      </w:r>
      <w:r w:rsidRPr="00376819">
        <w:rPr>
          <w:rFonts w:ascii="Calibri" w:hAnsi="Calibri" w:cs="Calibri"/>
          <w:sz w:val="22"/>
          <w:szCs w:val="22"/>
        </w:rPr>
        <w:t>Ogólnych</w:t>
      </w:r>
      <w:r w:rsidRPr="00376819">
        <w:rPr>
          <w:rFonts w:ascii="Calibri" w:hAnsi="Calibri" w:cs="Calibri"/>
          <w:spacing w:val="-2"/>
          <w:sz w:val="22"/>
          <w:szCs w:val="22"/>
        </w:rPr>
        <w:t xml:space="preserve"> </w:t>
      </w:r>
      <w:r w:rsidRPr="00376819">
        <w:rPr>
          <w:rFonts w:ascii="Calibri" w:hAnsi="Calibri" w:cs="Calibri"/>
          <w:sz w:val="22"/>
          <w:szCs w:val="22"/>
        </w:rPr>
        <w:t>Warunków</w:t>
      </w:r>
      <w:r w:rsidRPr="00376819">
        <w:rPr>
          <w:rFonts w:ascii="Calibri" w:hAnsi="Calibri" w:cs="Calibri"/>
          <w:spacing w:val="-3"/>
          <w:sz w:val="22"/>
          <w:szCs w:val="22"/>
        </w:rPr>
        <w:t xml:space="preserve"> </w:t>
      </w:r>
      <w:r w:rsidRPr="00376819">
        <w:rPr>
          <w:rFonts w:ascii="Calibri" w:hAnsi="Calibri" w:cs="Calibri"/>
          <w:sz w:val="22"/>
          <w:szCs w:val="22"/>
        </w:rPr>
        <w:t>Ubezpieczenia</w:t>
      </w:r>
      <w:r w:rsidRPr="00376819">
        <w:rPr>
          <w:rFonts w:ascii="Calibri" w:hAnsi="Calibri" w:cs="Calibri"/>
          <w:spacing w:val="-4"/>
          <w:sz w:val="22"/>
          <w:szCs w:val="22"/>
        </w:rPr>
        <w:t xml:space="preserve"> </w:t>
      </w:r>
      <w:r w:rsidRPr="00376819">
        <w:rPr>
          <w:rFonts w:ascii="Calibri" w:hAnsi="Calibri" w:cs="Calibri"/>
          <w:sz w:val="22"/>
          <w:szCs w:val="22"/>
        </w:rPr>
        <w:t>ustala</w:t>
      </w:r>
      <w:r w:rsidRPr="00376819">
        <w:rPr>
          <w:rFonts w:ascii="Calibri" w:hAnsi="Calibri" w:cs="Calibri"/>
          <w:spacing w:val="-3"/>
          <w:sz w:val="22"/>
          <w:szCs w:val="22"/>
        </w:rPr>
        <w:t xml:space="preserve"> </w:t>
      </w:r>
      <w:r w:rsidRPr="00376819">
        <w:rPr>
          <w:rFonts w:ascii="Calibri" w:hAnsi="Calibri" w:cs="Calibri"/>
          <w:sz w:val="22"/>
          <w:szCs w:val="22"/>
        </w:rPr>
        <w:t>się,</w:t>
      </w:r>
      <w:r w:rsidRPr="00376819">
        <w:rPr>
          <w:rFonts w:ascii="Calibri" w:hAnsi="Calibri" w:cs="Calibri"/>
          <w:spacing w:val="-1"/>
          <w:sz w:val="22"/>
          <w:szCs w:val="22"/>
        </w:rPr>
        <w:t xml:space="preserve"> </w:t>
      </w:r>
      <w:r w:rsidRPr="00376819">
        <w:rPr>
          <w:rFonts w:ascii="Calibri" w:hAnsi="Calibri" w:cs="Calibri"/>
          <w:sz w:val="22"/>
          <w:szCs w:val="22"/>
        </w:rPr>
        <w:t>że niezależnie od postanowień zawartych w warunkach ubezpieczenia, dla potrzeb niniejszej umowy ubezpieczenia, wyłączenie</w:t>
      </w:r>
      <w:r w:rsidRPr="00630D01">
        <w:rPr>
          <w:rFonts w:ascii="Calibri" w:hAnsi="Calibri" w:cs="Calibri"/>
          <w:sz w:val="22"/>
          <w:szCs w:val="22"/>
        </w:rPr>
        <w:t xml:space="preserve"> odpowiedzialności ubezpieczyciela odnośnie winy umyślnej i rażącego niedbalstwa, ma zastosowanie wyłącznie </w:t>
      </w:r>
      <w:r>
        <w:rPr>
          <w:rFonts w:ascii="Calibri" w:hAnsi="Calibri" w:cs="Calibri"/>
          <w:sz w:val="22"/>
          <w:szCs w:val="22"/>
        </w:rPr>
        <w:br/>
      </w:r>
      <w:r w:rsidRPr="00630D01">
        <w:rPr>
          <w:rFonts w:ascii="Calibri" w:hAnsi="Calibri" w:cs="Calibri"/>
          <w:sz w:val="22"/>
          <w:szCs w:val="22"/>
        </w:rPr>
        <w:t xml:space="preserve">w odniesieniu do </w:t>
      </w:r>
      <w:r>
        <w:rPr>
          <w:rFonts w:ascii="Calibri" w:hAnsi="Calibri" w:cs="Calibri"/>
          <w:sz w:val="22"/>
          <w:szCs w:val="22"/>
        </w:rPr>
        <w:t>Dyrektora PWM</w:t>
      </w:r>
      <w:r w:rsidRPr="00630D01">
        <w:rPr>
          <w:rFonts w:ascii="Calibri" w:hAnsi="Calibri" w:cs="Calibri"/>
          <w:sz w:val="22"/>
          <w:szCs w:val="22"/>
        </w:rPr>
        <w:t xml:space="preserve">. </w:t>
      </w:r>
      <w:r>
        <w:rPr>
          <w:rFonts w:ascii="Calibri" w:hAnsi="Calibri" w:cs="Calibri"/>
          <w:sz w:val="22"/>
          <w:szCs w:val="22"/>
        </w:rPr>
        <w:t xml:space="preserve"> </w:t>
      </w:r>
      <w:r w:rsidRPr="00630D01">
        <w:rPr>
          <w:rFonts w:ascii="Calibri" w:hAnsi="Calibri" w:cs="Calibri"/>
          <w:sz w:val="22"/>
          <w:szCs w:val="22"/>
        </w:rPr>
        <w:t xml:space="preserve">Tym samym, potwierdzone zostaje, że zakres ochrony zostaje rozszerzony o szkody powstałe w wyniku rażącego niedbalstwa oraz winy umyślnej, spowodowane przez Ubezpieczającego. </w:t>
      </w:r>
    </w:p>
    <w:p w14:paraId="608B3849" w14:textId="77777777" w:rsidR="005A3C17" w:rsidRDefault="005A3C17" w:rsidP="005A3C17">
      <w:pPr>
        <w:jc w:val="both"/>
        <w:rPr>
          <w:rFonts w:ascii="Calibri" w:hAnsi="Calibri" w:cs="Calibri"/>
          <w:iCs/>
          <w:sz w:val="22"/>
          <w:szCs w:val="22"/>
        </w:rPr>
      </w:pPr>
    </w:p>
    <w:p w14:paraId="57FB2714" w14:textId="77777777" w:rsidR="005A3C17" w:rsidRPr="00FB7945" w:rsidRDefault="005A3C17" w:rsidP="005A3C17">
      <w:pPr>
        <w:autoSpaceDE w:val="0"/>
        <w:autoSpaceDN w:val="0"/>
        <w:adjustRightInd w:val="0"/>
        <w:jc w:val="both"/>
        <w:rPr>
          <w:rFonts w:ascii="CIDFont+F2" w:eastAsiaTheme="minorHAnsi" w:hAnsi="CIDFont+F2" w:cs="CIDFont+F2"/>
          <w:sz w:val="22"/>
          <w:szCs w:val="22"/>
          <w:lang w:val="pl-PL" w:eastAsia="en-US"/>
        </w:rPr>
      </w:pPr>
      <w:r w:rsidRPr="00FB7945">
        <w:rPr>
          <w:rFonts w:ascii="CIDFont+F3" w:eastAsiaTheme="minorHAnsi" w:hAnsi="CIDFont+F3" w:cs="CIDFont+F3"/>
          <w:b/>
          <w:bCs/>
          <w:sz w:val="22"/>
          <w:szCs w:val="22"/>
          <w:lang w:val="pl-PL" w:eastAsia="en-US"/>
        </w:rPr>
        <w:t>h. Klauzula sankcji</w:t>
      </w:r>
      <w:r w:rsidRPr="00FB7945">
        <w:rPr>
          <w:rFonts w:ascii="CIDFont+F3" w:eastAsiaTheme="minorHAnsi" w:hAnsi="CIDFont+F3" w:cs="CIDFont+F3"/>
          <w:sz w:val="22"/>
          <w:szCs w:val="22"/>
          <w:lang w:val="pl-PL" w:eastAsia="en-US"/>
        </w:rPr>
        <w:t xml:space="preserve">, </w:t>
      </w:r>
      <w:r w:rsidRPr="00FB7945">
        <w:rPr>
          <w:rFonts w:ascii="CIDFont+F2" w:eastAsiaTheme="minorHAnsi" w:hAnsi="CIDFont+F2" w:cs="CIDFont+F2"/>
          <w:sz w:val="22"/>
          <w:szCs w:val="22"/>
          <w:lang w:val="pl-PL" w:eastAsia="en-US"/>
        </w:rPr>
        <w:t>w brzmieniu:</w:t>
      </w:r>
    </w:p>
    <w:p w14:paraId="59170CF2" w14:textId="77777777" w:rsidR="005A3C17" w:rsidRPr="00FB7945" w:rsidRDefault="005A3C17" w:rsidP="005A3C17">
      <w:pPr>
        <w:autoSpaceDE w:val="0"/>
        <w:autoSpaceDN w:val="0"/>
        <w:adjustRightInd w:val="0"/>
        <w:jc w:val="both"/>
        <w:rPr>
          <w:rFonts w:ascii="CIDFont+F2" w:eastAsiaTheme="minorHAnsi" w:hAnsi="CIDFont+F2" w:cs="CIDFont+F2"/>
          <w:sz w:val="22"/>
          <w:szCs w:val="22"/>
          <w:lang w:val="pl-PL" w:eastAsia="en-US"/>
        </w:rPr>
      </w:pPr>
      <w:r w:rsidRPr="00376819">
        <w:rPr>
          <w:rFonts w:ascii="Calibri" w:hAnsi="Calibri" w:cs="Calibri"/>
          <w:sz w:val="22"/>
          <w:szCs w:val="22"/>
        </w:rPr>
        <w:t>Z</w:t>
      </w:r>
      <w:r w:rsidRPr="00376819">
        <w:rPr>
          <w:rFonts w:ascii="Calibri" w:hAnsi="Calibri" w:cs="Calibri"/>
          <w:spacing w:val="-4"/>
          <w:sz w:val="22"/>
          <w:szCs w:val="22"/>
        </w:rPr>
        <w:t xml:space="preserve"> </w:t>
      </w:r>
      <w:r w:rsidRPr="00376819">
        <w:rPr>
          <w:rFonts w:ascii="Calibri" w:hAnsi="Calibri" w:cs="Calibri"/>
          <w:sz w:val="22"/>
          <w:szCs w:val="22"/>
        </w:rPr>
        <w:t>zachowaniem</w:t>
      </w:r>
      <w:r w:rsidRPr="00376819">
        <w:rPr>
          <w:rFonts w:ascii="Calibri" w:hAnsi="Calibri" w:cs="Calibri"/>
          <w:spacing w:val="-3"/>
          <w:sz w:val="22"/>
          <w:szCs w:val="22"/>
        </w:rPr>
        <w:t xml:space="preserve"> </w:t>
      </w:r>
      <w:r w:rsidRPr="00376819">
        <w:rPr>
          <w:rFonts w:ascii="Calibri" w:hAnsi="Calibri" w:cs="Calibri"/>
          <w:sz w:val="22"/>
          <w:szCs w:val="22"/>
        </w:rPr>
        <w:t>pozostałych,</w:t>
      </w:r>
      <w:r w:rsidRPr="00376819">
        <w:rPr>
          <w:rFonts w:ascii="Calibri" w:hAnsi="Calibri" w:cs="Calibri"/>
          <w:spacing w:val="-3"/>
          <w:sz w:val="22"/>
          <w:szCs w:val="22"/>
        </w:rPr>
        <w:t xml:space="preserve"> </w:t>
      </w:r>
      <w:r w:rsidRPr="00376819">
        <w:rPr>
          <w:rFonts w:ascii="Calibri" w:hAnsi="Calibri" w:cs="Calibri"/>
          <w:sz w:val="22"/>
          <w:szCs w:val="22"/>
        </w:rPr>
        <w:t>niezmienionych</w:t>
      </w:r>
      <w:r w:rsidRPr="00376819">
        <w:rPr>
          <w:rFonts w:ascii="Calibri" w:hAnsi="Calibri" w:cs="Calibri"/>
          <w:spacing w:val="-4"/>
          <w:sz w:val="22"/>
          <w:szCs w:val="22"/>
        </w:rPr>
        <w:t xml:space="preserve"> </w:t>
      </w:r>
      <w:r w:rsidRPr="00376819">
        <w:rPr>
          <w:rFonts w:ascii="Calibri" w:hAnsi="Calibri" w:cs="Calibri"/>
          <w:sz w:val="22"/>
          <w:szCs w:val="22"/>
        </w:rPr>
        <w:t>niniejszą</w:t>
      </w:r>
      <w:r w:rsidRPr="00376819">
        <w:rPr>
          <w:rFonts w:ascii="Calibri" w:hAnsi="Calibri" w:cs="Calibri"/>
          <w:spacing w:val="-5"/>
          <w:sz w:val="22"/>
          <w:szCs w:val="22"/>
        </w:rPr>
        <w:t xml:space="preserve"> </w:t>
      </w:r>
      <w:r w:rsidRPr="00376819">
        <w:rPr>
          <w:rFonts w:ascii="Calibri" w:hAnsi="Calibri" w:cs="Calibri"/>
          <w:sz w:val="22"/>
          <w:szCs w:val="22"/>
        </w:rPr>
        <w:t>klauzulą,</w:t>
      </w:r>
      <w:r w:rsidRPr="00376819">
        <w:rPr>
          <w:rFonts w:ascii="Calibri" w:hAnsi="Calibri" w:cs="Calibri"/>
          <w:spacing w:val="-3"/>
          <w:sz w:val="22"/>
          <w:szCs w:val="22"/>
        </w:rPr>
        <w:t xml:space="preserve"> </w:t>
      </w:r>
      <w:r w:rsidRPr="00376819">
        <w:rPr>
          <w:rFonts w:ascii="Calibri" w:hAnsi="Calibri" w:cs="Calibri"/>
          <w:sz w:val="22"/>
          <w:szCs w:val="22"/>
        </w:rPr>
        <w:t>postanowień</w:t>
      </w:r>
      <w:r w:rsidRPr="00376819">
        <w:rPr>
          <w:rFonts w:ascii="Calibri" w:hAnsi="Calibri" w:cs="Calibri"/>
          <w:spacing w:val="-4"/>
          <w:sz w:val="22"/>
          <w:szCs w:val="22"/>
        </w:rPr>
        <w:t xml:space="preserve"> </w:t>
      </w:r>
      <w:r w:rsidRPr="00376819">
        <w:rPr>
          <w:rFonts w:ascii="Calibri" w:hAnsi="Calibri" w:cs="Calibri"/>
          <w:sz w:val="22"/>
          <w:szCs w:val="22"/>
        </w:rPr>
        <w:t>umowy ubezpieczenia</w:t>
      </w:r>
      <w:r w:rsidRPr="00376819">
        <w:rPr>
          <w:rFonts w:ascii="Calibri" w:hAnsi="Calibri" w:cs="Calibri"/>
          <w:spacing w:val="-3"/>
          <w:sz w:val="22"/>
          <w:szCs w:val="22"/>
        </w:rPr>
        <w:t xml:space="preserve"> </w:t>
      </w:r>
      <w:r w:rsidRPr="00376819">
        <w:rPr>
          <w:rFonts w:ascii="Calibri" w:hAnsi="Calibri" w:cs="Calibri"/>
          <w:spacing w:val="-3"/>
          <w:sz w:val="22"/>
          <w:szCs w:val="22"/>
        </w:rPr>
        <w:br/>
      </w:r>
      <w:r w:rsidRPr="00376819">
        <w:rPr>
          <w:rFonts w:ascii="Calibri" w:hAnsi="Calibri" w:cs="Calibri"/>
          <w:sz w:val="22"/>
          <w:szCs w:val="22"/>
        </w:rPr>
        <w:t>i</w:t>
      </w:r>
      <w:r w:rsidRPr="00376819">
        <w:rPr>
          <w:rFonts w:ascii="Calibri" w:hAnsi="Calibri" w:cs="Calibri"/>
          <w:spacing w:val="-1"/>
          <w:sz w:val="22"/>
          <w:szCs w:val="22"/>
        </w:rPr>
        <w:t xml:space="preserve"> </w:t>
      </w:r>
      <w:r w:rsidRPr="00376819">
        <w:rPr>
          <w:rFonts w:ascii="Calibri" w:hAnsi="Calibri" w:cs="Calibri"/>
          <w:sz w:val="22"/>
          <w:szCs w:val="22"/>
        </w:rPr>
        <w:t>Ogólnych</w:t>
      </w:r>
      <w:r w:rsidRPr="00376819">
        <w:rPr>
          <w:rFonts w:ascii="Calibri" w:hAnsi="Calibri" w:cs="Calibri"/>
          <w:spacing w:val="-2"/>
          <w:sz w:val="22"/>
          <w:szCs w:val="22"/>
        </w:rPr>
        <w:t xml:space="preserve"> </w:t>
      </w:r>
      <w:r w:rsidRPr="00376819">
        <w:rPr>
          <w:rFonts w:ascii="Calibri" w:hAnsi="Calibri" w:cs="Calibri"/>
          <w:sz w:val="22"/>
          <w:szCs w:val="22"/>
        </w:rPr>
        <w:t>Warunków</w:t>
      </w:r>
      <w:r w:rsidRPr="00376819">
        <w:rPr>
          <w:rFonts w:ascii="Calibri" w:hAnsi="Calibri" w:cs="Calibri"/>
          <w:spacing w:val="-3"/>
          <w:sz w:val="22"/>
          <w:szCs w:val="22"/>
        </w:rPr>
        <w:t xml:space="preserve"> </w:t>
      </w:r>
      <w:r w:rsidRPr="00376819">
        <w:rPr>
          <w:rFonts w:ascii="Calibri" w:hAnsi="Calibri" w:cs="Calibri"/>
          <w:sz w:val="22"/>
          <w:szCs w:val="22"/>
        </w:rPr>
        <w:t>Ubezpieczenia</w:t>
      </w:r>
      <w:r w:rsidRPr="00376819">
        <w:rPr>
          <w:rFonts w:ascii="Calibri" w:hAnsi="Calibri" w:cs="Calibri"/>
          <w:spacing w:val="-4"/>
          <w:sz w:val="22"/>
          <w:szCs w:val="22"/>
        </w:rPr>
        <w:t xml:space="preserve"> </w:t>
      </w:r>
      <w:r w:rsidRPr="00376819">
        <w:rPr>
          <w:rFonts w:ascii="Calibri" w:hAnsi="Calibri" w:cs="Calibri"/>
          <w:sz w:val="22"/>
          <w:szCs w:val="22"/>
        </w:rPr>
        <w:t>ustala</w:t>
      </w:r>
      <w:r w:rsidRPr="00376819">
        <w:rPr>
          <w:rFonts w:ascii="Calibri" w:hAnsi="Calibri" w:cs="Calibri"/>
          <w:spacing w:val="-3"/>
          <w:sz w:val="22"/>
          <w:szCs w:val="22"/>
        </w:rPr>
        <w:t xml:space="preserve"> </w:t>
      </w:r>
      <w:r w:rsidRPr="00376819">
        <w:rPr>
          <w:rFonts w:ascii="Calibri" w:hAnsi="Calibri" w:cs="Calibri"/>
          <w:sz w:val="22"/>
          <w:szCs w:val="22"/>
        </w:rPr>
        <w:t>się,</w:t>
      </w:r>
      <w:r w:rsidRPr="00376819">
        <w:rPr>
          <w:rFonts w:ascii="Calibri" w:hAnsi="Calibri" w:cs="Calibri"/>
          <w:spacing w:val="-1"/>
          <w:sz w:val="22"/>
          <w:szCs w:val="22"/>
        </w:rPr>
        <w:t xml:space="preserve"> </w:t>
      </w:r>
      <w:r w:rsidRPr="00376819">
        <w:rPr>
          <w:rFonts w:ascii="Calibri" w:hAnsi="Calibri" w:cs="Calibri"/>
          <w:sz w:val="22"/>
          <w:szCs w:val="22"/>
        </w:rPr>
        <w:t>że</w:t>
      </w:r>
      <w:r w:rsidRPr="00376819">
        <w:rPr>
          <w:rFonts w:ascii="CIDFont+F2" w:eastAsiaTheme="minorHAnsi" w:hAnsi="CIDFont+F2" w:cs="CIDFont+F2"/>
          <w:sz w:val="22"/>
          <w:szCs w:val="22"/>
          <w:lang w:val="pl-PL" w:eastAsia="en-US"/>
        </w:rPr>
        <w:t xml:space="preserve"> Ubezpieczyciel nie świadczy ochrony ani nie wypłaci</w:t>
      </w:r>
      <w:r w:rsidRPr="00FB7945">
        <w:rPr>
          <w:rFonts w:ascii="CIDFont+F2" w:eastAsiaTheme="minorHAnsi" w:hAnsi="CIDFont+F2" w:cs="CIDFont+F2"/>
          <w:sz w:val="22"/>
          <w:szCs w:val="22"/>
          <w:lang w:val="pl-PL" w:eastAsia="en-US"/>
        </w:rPr>
        <w:t xml:space="preserve"> świadczenia w zakresie w jakim ochrona lub wypłata świadczenia naraziłyby Ubezpieczyciela na konsekwencje związane z nieprzestrzeganiem rezolucji ONZ lub regulacji sankcyjnych, embarga handlowego lub sankcji ekonomicznych wprowadzonych na podstawie prawa Unii Europejskiej lub Stanów Zjednoczonych Ameryki lub prawa innych krajów i regulacji wydanych przez organizacje międzynarodowe, jeśli mają zastosowanie do przedmiotu umowy.</w:t>
      </w:r>
    </w:p>
    <w:p w14:paraId="64588238" w14:textId="77777777" w:rsidR="005A3C17" w:rsidRPr="00FB7945" w:rsidRDefault="005A3C17" w:rsidP="005A3C17">
      <w:pPr>
        <w:autoSpaceDE w:val="0"/>
        <w:autoSpaceDN w:val="0"/>
        <w:adjustRightInd w:val="0"/>
        <w:jc w:val="both"/>
        <w:rPr>
          <w:rFonts w:ascii="CIDFont+F2" w:eastAsiaTheme="minorHAnsi" w:hAnsi="CIDFont+F2" w:cs="CIDFont+F2"/>
          <w:sz w:val="22"/>
          <w:szCs w:val="22"/>
          <w:lang w:val="pl-PL" w:eastAsia="en-US"/>
        </w:rPr>
      </w:pPr>
    </w:p>
    <w:p w14:paraId="3288842C" w14:textId="77777777" w:rsidR="005A3C17" w:rsidRPr="00FB7945" w:rsidRDefault="005A3C17" w:rsidP="005A3C17">
      <w:pPr>
        <w:autoSpaceDE w:val="0"/>
        <w:autoSpaceDN w:val="0"/>
        <w:adjustRightInd w:val="0"/>
        <w:jc w:val="both"/>
        <w:rPr>
          <w:rFonts w:ascii="CIDFont+F2" w:eastAsiaTheme="minorHAnsi" w:hAnsi="CIDFont+F2" w:cs="CIDFont+F2"/>
          <w:sz w:val="22"/>
          <w:szCs w:val="22"/>
          <w:lang w:val="pl-PL" w:eastAsia="en-US"/>
        </w:rPr>
      </w:pPr>
      <w:r w:rsidRPr="00FB7945">
        <w:rPr>
          <w:rFonts w:ascii="CIDFont+F3" w:eastAsiaTheme="minorHAnsi" w:hAnsi="CIDFont+F3" w:cs="CIDFont+F3"/>
          <w:b/>
          <w:bCs/>
          <w:sz w:val="22"/>
          <w:szCs w:val="22"/>
          <w:lang w:val="pl-PL" w:eastAsia="en-US"/>
        </w:rPr>
        <w:t>i. Klauzula wyłączająca szkody spowodowane wirusami</w:t>
      </w:r>
      <w:r w:rsidRPr="00FB7945">
        <w:rPr>
          <w:rFonts w:ascii="CIDFont+F3" w:eastAsiaTheme="minorHAnsi" w:hAnsi="CIDFont+F3" w:cs="CIDFont+F3"/>
          <w:sz w:val="22"/>
          <w:szCs w:val="22"/>
          <w:lang w:val="pl-PL" w:eastAsia="en-US"/>
        </w:rPr>
        <w:t xml:space="preserve">, </w:t>
      </w:r>
      <w:r w:rsidRPr="00FB7945">
        <w:rPr>
          <w:rFonts w:ascii="CIDFont+F2" w:eastAsiaTheme="minorHAnsi" w:hAnsi="CIDFont+F2" w:cs="CIDFont+F2"/>
          <w:sz w:val="22"/>
          <w:szCs w:val="22"/>
          <w:lang w:val="pl-PL" w:eastAsia="en-US"/>
        </w:rPr>
        <w:t>w brzmieniu:</w:t>
      </w:r>
    </w:p>
    <w:p w14:paraId="3A43600E" w14:textId="77777777" w:rsidR="005A3C17" w:rsidRPr="001413C9" w:rsidRDefault="005A3C17" w:rsidP="005A3C17">
      <w:pPr>
        <w:autoSpaceDE w:val="0"/>
        <w:autoSpaceDN w:val="0"/>
        <w:adjustRightInd w:val="0"/>
        <w:jc w:val="both"/>
        <w:rPr>
          <w:rFonts w:ascii="Calibri" w:hAnsi="Calibri" w:cs="Calibri"/>
          <w:iCs/>
          <w:sz w:val="22"/>
          <w:szCs w:val="22"/>
        </w:rPr>
      </w:pPr>
      <w:r w:rsidRPr="00376819">
        <w:rPr>
          <w:rFonts w:ascii="Calibri" w:hAnsi="Calibri" w:cs="Calibri"/>
          <w:sz w:val="22"/>
          <w:szCs w:val="22"/>
        </w:rPr>
        <w:lastRenderedPageBreak/>
        <w:t>Z</w:t>
      </w:r>
      <w:r w:rsidRPr="00376819">
        <w:rPr>
          <w:rFonts w:ascii="Calibri" w:hAnsi="Calibri" w:cs="Calibri"/>
          <w:spacing w:val="-4"/>
          <w:sz w:val="22"/>
          <w:szCs w:val="22"/>
        </w:rPr>
        <w:t xml:space="preserve"> </w:t>
      </w:r>
      <w:r w:rsidRPr="00376819">
        <w:rPr>
          <w:rFonts w:ascii="Calibri" w:hAnsi="Calibri" w:cs="Calibri"/>
          <w:sz w:val="22"/>
          <w:szCs w:val="22"/>
        </w:rPr>
        <w:t>zachowaniem</w:t>
      </w:r>
      <w:r w:rsidRPr="00376819">
        <w:rPr>
          <w:rFonts w:ascii="Calibri" w:hAnsi="Calibri" w:cs="Calibri"/>
          <w:spacing w:val="-3"/>
          <w:sz w:val="22"/>
          <w:szCs w:val="22"/>
        </w:rPr>
        <w:t xml:space="preserve"> </w:t>
      </w:r>
      <w:r w:rsidRPr="00376819">
        <w:rPr>
          <w:rFonts w:ascii="Calibri" w:hAnsi="Calibri" w:cs="Calibri"/>
          <w:sz w:val="22"/>
          <w:szCs w:val="22"/>
        </w:rPr>
        <w:t>pozostałych,</w:t>
      </w:r>
      <w:r w:rsidRPr="00376819">
        <w:rPr>
          <w:rFonts w:ascii="Calibri" w:hAnsi="Calibri" w:cs="Calibri"/>
          <w:spacing w:val="-3"/>
          <w:sz w:val="22"/>
          <w:szCs w:val="22"/>
        </w:rPr>
        <w:t xml:space="preserve"> </w:t>
      </w:r>
      <w:r w:rsidRPr="00376819">
        <w:rPr>
          <w:rFonts w:ascii="Calibri" w:hAnsi="Calibri" w:cs="Calibri"/>
          <w:sz w:val="22"/>
          <w:szCs w:val="22"/>
        </w:rPr>
        <w:t>niezmienionych</w:t>
      </w:r>
      <w:r w:rsidRPr="00376819">
        <w:rPr>
          <w:rFonts w:ascii="Calibri" w:hAnsi="Calibri" w:cs="Calibri"/>
          <w:spacing w:val="-4"/>
          <w:sz w:val="22"/>
          <w:szCs w:val="22"/>
        </w:rPr>
        <w:t xml:space="preserve"> </w:t>
      </w:r>
      <w:r w:rsidRPr="00376819">
        <w:rPr>
          <w:rFonts w:ascii="Calibri" w:hAnsi="Calibri" w:cs="Calibri"/>
          <w:sz w:val="22"/>
          <w:szCs w:val="22"/>
        </w:rPr>
        <w:t>niniejszą</w:t>
      </w:r>
      <w:r w:rsidRPr="00376819">
        <w:rPr>
          <w:rFonts w:ascii="Calibri" w:hAnsi="Calibri" w:cs="Calibri"/>
          <w:spacing w:val="-5"/>
          <w:sz w:val="22"/>
          <w:szCs w:val="22"/>
        </w:rPr>
        <w:t xml:space="preserve"> </w:t>
      </w:r>
      <w:r w:rsidRPr="00376819">
        <w:rPr>
          <w:rFonts w:ascii="Calibri" w:hAnsi="Calibri" w:cs="Calibri"/>
          <w:sz w:val="22"/>
          <w:szCs w:val="22"/>
        </w:rPr>
        <w:t>klauzulą,</w:t>
      </w:r>
      <w:r w:rsidRPr="00376819">
        <w:rPr>
          <w:rFonts w:ascii="Calibri" w:hAnsi="Calibri" w:cs="Calibri"/>
          <w:spacing w:val="-3"/>
          <w:sz w:val="22"/>
          <w:szCs w:val="22"/>
        </w:rPr>
        <w:t xml:space="preserve"> </w:t>
      </w:r>
      <w:r w:rsidRPr="00376819">
        <w:rPr>
          <w:rFonts w:ascii="Calibri" w:hAnsi="Calibri" w:cs="Calibri"/>
          <w:sz w:val="22"/>
          <w:szCs w:val="22"/>
        </w:rPr>
        <w:t>postanowień</w:t>
      </w:r>
      <w:r w:rsidRPr="00376819">
        <w:rPr>
          <w:rFonts w:ascii="Calibri" w:hAnsi="Calibri" w:cs="Calibri"/>
          <w:spacing w:val="-4"/>
          <w:sz w:val="22"/>
          <w:szCs w:val="22"/>
        </w:rPr>
        <w:t xml:space="preserve"> </w:t>
      </w:r>
      <w:r w:rsidRPr="00376819">
        <w:rPr>
          <w:rFonts w:ascii="Calibri" w:hAnsi="Calibri" w:cs="Calibri"/>
          <w:sz w:val="22"/>
          <w:szCs w:val="22"/>
        </w:rPr>
        <w:t>umowy ubezpieczenia</w:t>
      </w:r>
      <w:r w:rsidRPr="00376819">
        <w:rPr>
          <w:rFonts w:ascii="Calibri" w:hAnsi="Calibri" w:cs="Calibri"/>
          <w:spacing w:val="-3"/>
          <w:sz w:val="22"/>
          <w:szCs w:val="22"/>
        </w:rPr>
        <w:t xml:space="preserve"> </w:t>
      </w:r>
      <w:r w:rsidRPr="00376819">
        <w:rPr>
          <w:rFonts w:ascii="Calibri" w:hAnsi="Calibri" w:cs="Calibri"/>
          <w:spacing w:val="-3"/>
          <w:sz w:val="22"/>
          <w:szCs w:val="22"/>
        </w:rPr>
        <w:br/>
      </w:r>
      <w:r w:rsidRPr="00376819">
        <w:rPr>
          <w:rFonts w:ascii="Calibri" w:hAnsi="Calibri" w:cs="Calibri"/>
          <w:sz w:val="22"/>
          <w:szCs w:val="22"/>
        </w:rPr>
        <w:t>i</w:t>
      </w:r>
      <w:r w:rsidRPr="00376819">
        <w:rPr>
          <w:rFonts w:ascii="Calibri" w:hAnsi="Calibri" w:cs="Calibri"/>
          <w:spacing w:val="-1"/>
          <w:sz w:val="22"/>
          <w:szCs w:val="22"/>
        </w:rPr>
        <w:t xml:space="preserve"> </w:t>
      </w:r>
      <w:r w:rsidRPr="00376819">
        <w:rPr>
          <w:rFonts w:ascii="Calibri" w:hAnsi="Calibri" w:cs="Calibri"/>
          <w:sz w:val="22"/>
          <w:szCs w:val="22"/>
        </w:rPr>
        <w:t>Ogólnych</w:t>
      </w:r>
      <w:r w:rsidRPr="00376819">
        <w:rPr>
          <w:rFonts w:ascii="Calibri" w:hAnsi="Calibri" w:cs="Calibri"/>
          <w:spacing w:val="-2"/>
          <w:sz w:val="22"/>
          <w:szCs w:val="22"/>
        </w:rPr>
        <w:t xml:space="preserve"> </w:t>
      </w:r>
      <w:r w:rsidRPr="00376819">
        <w:rPr>
          <w:rFonts w:ascii="Calibri" w:hAnsi="Calibri" w:cs="Calibri"/>
          <w:sz w:val="22"/>
          <w:szCs w:val="22"/>
        </w:rPr>
        <w:t>Warunków</w:t>
      </w:r>
      <w:r w:rsidRPr="00376819">
        <w:rPr>
          <w:rFonts w:ascii="Calibri" w:hAnsi="Calibri" w:cs="Calibri"/>
          <w:spacing w:val="-3"/>
          <w:sz w:val="22"/>
          <w:szCs w:val="22"/>
        </w:rPr>
        <w:t xml:space="preserve"> </w:t>
      </w:r>
      <w:r w:rsidRPr="00376819">
        <w:rPr>
          <w:rFonts w:ascii="Calibri" w:hAnsi="Calibri" w:cs="Calibri"/>
          <w:sz w:val="22"/>
          <w:szCs w:val="22"/>
        </w:rPr>
        <w:t>Ubezpieczenia</w:t>
      </w:r>
      <w:r w:rsidRPr="00376819">
        <w:rPr>
          <w:rFonts w:ascii="Calibri" w:hAnsi="Calibri" w:cs="Calibri"/>
          <w:spacing w:val="-4"/>
          <w:sz w:val="22"/>
          <w:szCs w:val="22"/>
        </w:rPr>
        <w:t xml:space="preserve"> </w:t>
      </w:r>
      <w:r w:rsidRPr="00376819">
        <w:rPr>
          <w:rFonts w:ascii="Calibri" w:hAnsi="Calibri" w:cs="Calibri"/>
          <w:sz w:val="22"/>
          <w:szCs w:val="22"/>
        </w:rPr>
        <w:t>ustala</w:t>
      </w:r>
      <w:r w:rsidRPr="00376819">
        <w:rPr>
          <w:rFonts w:ascii="Calibri" w:hAnsi="Calibri" w:cs="Calibri"/>
          <w:spacing w:val="-3"/>
          <w:sz w:val="22"/>
          <w:szCs w:val="22"/>
        </w:rPr>
        <w:t xml:space="preserve"> </w:t>
      </w:r>
      <w:r w:rsidRPr="00376819">
        <w:rPr>
          <w:rFonts w:ascii="Calibri" w:hAnsi="Calibri" w:cs="Calibri"/>
          <w:sz w:val="22"/>
          <w:szCs w:val="22"/>
        </w:rPr>
        <w:t>się,</w:t>
      </w:r>
      <w:r w:rsidRPr="00376819">
        <w:rPr>
          <w:rFonts w:ascii="Calibri" w:hAnsi="Calibri" w:cs="Calibri"/>
          <w:spacing w:val="-1"/>
          <w:sz w:val="22"/>
          <w:szCs w:val="22"/>
        </w:rPr>
        <w:t xml:space="preserve"> </w:t>
      </w:r>
      <w:r w:rsidRPr="00376819">
        <w:rPr>
          <w:rFonts w:ascii="Calibri" w:hAnsi="Calibri" w:cs="Calibri"/>
          <w:sz w:val="22"/>
          <w:szCs w:val="22"/>
        </w:rPr>
        <w:t>że</w:t>
      </w:r>
      <w:r w:rsidRPr="00376819">
        <w:rPr>
          <w:rFonts w:ascii="CIDFont+F2" w:eastAsiaTheme="minorHAnsi" w:hAnsi="CIDFont+F2" w:cs="CIDFont+F2"/>
          <w:sz w:val="22"/>
          <w:szCs w:val="22"/>
          <w:lang w:val="pl-PL" w:eastAsia="en-US"/>
        </w:rPr>
        <w:t xml:space="preserve"> z zakresu ubezpieczenia</w:t>
      </w:r>
      <w:r w:rsidRPr="00FB7945">
        <w:rPr>
          <w:rFonts w:ascii="CIDFont+F2" w:eastAsiaTheme="minorHAnsi" w:hAnsi="CIDFont+F2" w:cs="CIDFont+F2"/>
          <w:sz w:val="22"/>
          <w:szCs w:val="22"/>
          <w:lang w:val="pl-PL" w:eastAsia="en-US"/>
        </w:rPr>
        <w:t xml:space="preserve"> wyłącza się szkody spowodowane przez wirus HIV, BSE, TSE, HTLV III, LAV, chorobę </w:t>
      </w:r>
      <w:proofErr w:type="spellStart"/>
      <w:r w:rsidRPr="00FB7945">
        <w:rPr>
          <w:rFonts w:ascii="CIDFont+F2" w:eastAsiaTheme="minorHAnsi" w:hAnsi="CIDFont+F2" w:cs="CIDFont+F2"/>
          <w:sz w:val="22"/>
          <w:szCs w:val="22"/>
          <w:lang w:val="pl-PL" w:eastAsia="en-US"/>
        </w:rPr>
        <w:t>Creutzfelda</w:t>
      </w:r>
      <w:proofErr w:type="spellEnd"/>
      <w:r w:rsidRPr="00FB7945">
        <w:rPr>
          <w:rFonts w:ascii="CIDFont+F2" w:eastAsiaTheme="minorHAnsi" w:hAnsi="CIDFont+F2" w:cs="CIDFont+F2"/>
          <w:sz w:val="22"/>
          <w:szCs w:val="22"/>
          <w:lang w:val="pl-PL" w:eastAsia="en-US"/>
        </w:rPr>
        <w:t>-Jakoba oraz spowodowane w wyniku lub w związku z uszkodzeniem lub modyfikacją kodu genetycznego.</w:t>
      </w:r>
      <w:r>
        <w:rPr>
          <w:rFonts w:ascii="CIDFont+F2" w:eastAsiaTheme="minorHAnsi" w:hAnsi="CIDFont+F2" w:cs="CIDFont+F2"/>
          <w:sz w:val="22"/>
          <w:szCs w:val="22"/>
          <w:lang w:val="pl-PL" w:eastAsia="en-US"/>
        </w:rPr>
        <w:t xml:space="preserve"> </w:t>
      </w:r>
    </w:p>
    <w:p w14:paraId="27725D11" w14:textId="05FDC03C" w:rsidR="00064990" w:rsidRPr="00630D01" w:rsidRDefault="00064990" w:rsidP="00064990">
      <w:pPr>
        <w:jc w:val="both"/>
        <w:rPr>
          <w:rFonts w:ascii="Calibri" w:hAnsi="Calibri" w:cs="Calibri"/>
          <w:sz w:val="22"/>
          <w:szCs w:val="22"/>
        </w:rPr>
      </w:pPr>
    </w:p>
    <w:p w14:paraId="6969275F" w14:textId="77777777" w:rsidR="00064990" w:rsidRPr="001413C9" w:rsidRDefault="00064990" w:rsidP="00064990">
      <w:pPr>
        <w:jc w:val="both"/>
        <w:rPr>
          <w:rFonts w:ascii="Calibri" w:hAnsi="Calibri" w:cs="Calibri"/>
          <w:iCs/>
          <w:sz w:val="22"/>
          <w:szCs w:val="22"/>
        </w:rPr>
      </w:pPr>
    </w:p>
    <w:p w14:paraId="02184B52" w14:textId="45D4F8BD" w:rsidR="00064990" w:rsidRPr="00630D01" w:rsidRDefault="00512CB7" w:rsidP="00064990">
      <w:pPr>
        <w:tabs>
          <w:tab w:val="num" w:pos="792"/>
        </w:tabs>
        <w:spacing w:after="120"/>
        <w:jc w:val="both"/>
        <w:rPr>
          <w:rFonts w:ascii="Calibri" w:hAnsi="Calibri" w:cs="Calibri"/>
          <w:sz w:val="22"/>
          <w:szCs w:val="22"/>
          <w:u w:val="single"/>
        </w:rPr>
      </w:pPr>
      <w:r>
        <w:rPr>
          <w:rFonts w:ascii="Calibri" w:hAnsi="Calibri" w:cs="Calibri"/>
          <w:b/>
          <w:sz w:val="22"/>
          <w:szCs w:val="22"/>
          <w:u w:val="single"/>
        </w:rPr>
        <w:t>II</w:t>
      </w:r>
      <w:r w:rsidR="00064990" w:rsidRPr="00630D01">
        <w:rPr>
          <w:rFonts w:ascii="Calibri" w:hAnsi="Calibri" w:cs="Calibri"/>
          <w:b/>
          <w:sz w:val="22"/>
          <w:szCs w:val="22"/>
          <w:u w:val="single"/>
        </w:rPr>
        <w:t>.2 Ubezpieczenie odpowiedzialności cywilnej. Zakres fakultatywny</w:t>
      </w:r>
    </w:p>
    <w:p w14:paraId="790E3A2A" w14:textId="272B441E" w:rsidR="00064990" w:rsidRPr="00630D01" w:rsidRDefault="00064990" w:rsidP="00064990">
      <w:pPr>
        <w:spacing w:after="120"/>
        <w:jc w:val="both"/>
        <w:rPr>
          <w:rFonts w:ascii="Calibri" w:hAnsi="Calibri" w:cs="Calibri"/>
          <w:sz w:val="22"/>
          <w:szCs w:val="22"/>
        </w:rPr>
      </w:pPr>
      <w:r w:rsidRPr="00630D01">
        <w:rPr>
          <w:rFonts w:ascii="Calibri" w:hAnsi="Calibri" w:cs="Calibri"/>
          <w:sz w:val="22"/>
          <w:szCs w:val="22"/>
        </w:rPr>
        <w:t xml:space="preserve">Nie włączenie przez Wykonawcę ryzyk wymienionych w pkt. </w:t>
      </w:r>
      <w:r w:rsidR="00512CB7">
        <w:rPr>
          <w:rFonts w:ascii="Calibri" w:hAnsi="Calibri" w:cs="Calibri"/>
          <w:sz w:val="22"/>
          <w:szCs w:val="22"/>
        </w:rPr>
        <w:t>II</w:t>
      </w:r>
      <w:r w:rsidRPr="00630D01">
        <w:rPr>
          <w:rFonts w:ascii="Calibri" w:hAnsi="Calibri" w:cs="Calibri"/>
          <w:sz w:val="22"/>
          <w:szCs w:val="22"/>
        </w:rPr>
        <w:t xml:space="preserve">.2 do oferty ubezpieczenia nie spowoduje odrzucenia oferty.  Wykonawca może uwzględnić w swojej ofercie wszystkie zaproponowane poniżej ryzyka dodatkowe lub tylko niektóre z nich. Zakres pokrycia ryzyk dodatkowych wpłynie na ocenę oferty zgodnie z warunkami przedstawionymi </w:t>
      </w:r>
      <w:r w:rsidRPr="00C07D02">
        <w:rPr>
          <w:rFonts w:ascii="Calibri" w:hAnsi="Calibri" w:cs="Calibri"/>
          <w:sz w:val="22"/>
          <w:szCs w:val="22"/>
        </w:rPr>
        <w:t xml:space="preserve">w </w:t>
      </w:r>
      <w:r w:rsidR="00C07D02" w:rsidRPr="00C07D02">
        <w:rPr>
          <w:rFonts w:ascii="Calibri" w:hAnsi="Calibri" w:cs="Calibri"/>
          <w:sz w:val="22"/>
          <w:szCs w:val="22"/>
        </w:rPr>
        <w:t>II</w:t>
      </w:r>
      <w:r w:rsidRPr="00C07D02">
        <w:rPr>
          <w:rFonts w:ascii="Calibri" w:hAnsi="Calibri" w:cs="Calibri"/>
          <w:sz w:val="22"/>
          <w:szCs w:val="22"/>
        </w:rPr>
        <w:t xml:space="preserve"> Z</w:t>
      </w:r>
      <w:r w:rsidR="00C07D02" w:rsidRPr="00C07D02">
        <w:rPr>
          <w:rFonts w:ascii="Calibri" w:hAnsi="Calibri" w:cs="Calibri"/>
          <w:sz w:val="22"/>
          <w:szCs w:val="22"/>
        </w:rPr>
        <w:t>aproszenia</w:t>
      </w:r>
      <w:r w:rsidR="00C07D02">
        <w:rPr>
          <w:rFonts w:ascii="Calibri" w:hAnsi="Calibri" w:cs="Calibri"/>
          <w:sz w:val="22"/>
          <w:szCs w:val="22"/>
        </w:rPr>
        <w:t xml:space="preserve"> do składania ofert</w:t>
      </w:r>
      <w:r w:rsidRPr="00630D01">
        <w:rPr>
          <w:rFonts w:ascii="Calibri" w:hAnsi="Calibri" w:cs="Calibri"/>
          <w:sz w:val="22"/>
          <w:szCs w:val="22"/>
        </w:rPr>
        <w:t xml:space="preserve">. </w:t>
      </w:r>
    </w:p>
    <w:p w14:paraId="31DA5200" w14:textId="465349DD" w:rsidR="00064990" w:rsidRPr="00630D01" w:rsidRDefault="00E10EB1" w:rsidP="00064990">
      <w:pPr>
        <w:pStyle w:val="Nagwek"/>
        <w:jc w:val="both"/>
        <w:rPr>
          <w:rFonts w:ascii="Calibri" w:hAnsi="Calibri" w:cs="Calibri"/>
          <w:sz w:val="22"/>
          <w:szCs w:val="22"/>
        </w:rPr>
      </w:pPr>
      <w:r>
        <w:rPr>
          <w:rFonts w:ascii="Calibri" w:hAnsi="Calibri" w:cs="Calibri"/>
          <w:b/>
          <w:sz w:val="22"/>
          <w:szCs w:val="22"/>
          <w:u w:val="single"/>
        </w:rPr>
        <w:t>II</w:t>
      </w:r>
      <w:r w:rsidR="00064990" w:rsidRPr="00630D01">
        <w:rPr>
          <w:rFonts w:ascii="Calibri" w:hAnsi="Calibri" w:cs="Calibri"/>
          <w:b/>
          <w:sz w:val="22"/>
          <w:szCs w:val="22"/>
          <w:u w:val="single"/>
        </w:rPr>
        <w:t xml:space="preserve">.2.1. </w:t>
      </w:r>
      <w:r w:rsidR="00064990" w:rsidRPr="00630D01">
        <w:rPr>
          <w:rFonts w:ascii="Calibri" w:hAnsi="Calibri" w:cs="Calibri"/>
          <w:b/>
          <w:sz w:val="22"/>
          <w:szCs w:val="22"/>
        </w:rPr>
        <w:t>Klauzula wznowienia limitów po szkodzie</w:t>
      </w:r>
      <w:r w:rsidR="00064990" w:rsidRPr="00630D01">
        <w:rPr>
          <w:rFonts w:ascii="Calibri" w:hAnsi="Calibri" w:cs="Calibri"/>
          <w:sz w:val="22"/>
          <w:szCs w:val="22"/>
        </w:rPr>
        <w:t>: w brzmieniu:</w:t>
      </w:r>
    </w:p>
    <w:p w14:paraId="1F889468" w14:textId="4E9CEFE7" w:rsidR="00064990" w:rsidRPr="00630D01" w:rsidRDefault="00064990" w:rsidP="00064990">
      <w:pPr>
        <w:spacing w:after="120"/>
        <w:jc w:val="both"/>
        <w:rPr>
          <w:rFonts w:ascii="Calibri" w:hAnsi="Calibri" w:cs="Calibri"/>
          <w:sz w:val="22"/>
          <w:szCs w:val="22"/>
        </w:rPr>
      </w:pPr>
      <w:r w:rsidRPr="00630D01">
        <w:rPr>
          <w:rFonts w:ascii="Calibri" w:hAnsi="Calibri" w:cs="Calibri"/>
          <w:sz w:val="22"/>
          <w:szCs w:val="22"/>
        </w:rPr>
        <w:t xml:space="preserve">Na wniosek Zamawiającego suma gwarancyjna oraz sublimity mogą zostać podwyższone o 20% </w:t>
      </w:r>
      <w:r w:rsidRPr="00630D01">
        <w:rPr>
          <w:rFonts w:ascii="Calibri" w:hAnsi="Calibri" w:cs="Calibri"/>
          <w:sz w:val="22"/>
          <w:szCs w:val="22"/>
        </w:rPr>
        <w:br/>
        <w:t xml:space="preserve">w stosunku do kwot zapisanej w </w:t>
      </w:r>
      <w:r w:rsidR="00C07D02">
        <w:rPr>
          <w:rFonts w:ascii="Calibri" w:hAnsi="Calibri" w:cs="Calibri"/>
          <w:sz w:val="22"/>
          <w:szCs w:val="22"/>
        </w:rPr>
        <w:t>OP</w:t>
      </w:r>
      <w:r w:rsidRPr="00630D01">
        <w:rPr>
          <w:rFonts w:ascii="Calibri" w:hAnsi="Calibri" w:cs="Calibri"/>
          <w:sz w:val="22"/>
          <w:szCs w:val="22"/>
        </w:rPr>
        <w:t>Z. Ubezpieczyciel naliczy składkę dodatkową w wysokości 1% składki rocznej za każdy procent podwyższenia sumy gwarancyjnej:</w:t>
      </w:r>
    </w:p>
    <w:p w14:paraId="55B21B6B" w14:textId="54FE46A3" w:rsidR="00064990" w:rsidRPr="00630D01" w:rsidRDefault="00E10EB1" w:rsidP="00064990">
      <w:pPr>
        <w:pStyle w:val="Nagwek"/>
        <w:jc w:val="both"/>
        <w:rPr>
          <w:rFonts w:ascii="Calibri" w:hAnsi="Calibri" w:cs="Calibri"/>
          <w:sz w:val="22"/>
          <w:szCs w:val="22"/>
        </w:rPr>
      </w:pPr>
      <w:r>
        <w:rPr>
          <w:rFonts w:ascii="Calibri" w:hAnsi="Calibri" w:cs="Calibri"/>
          <w:b/>
          <w:sz w:val="22"/>
          <w:szCs w:val="22"/>
          <w:u w:val="single"/>
        </w:rPr>
        <w:t>II</w:t>
      </w:r>
      <w:r w:rsidR="00064990" w:rsidRPr="00630D01">
        <w:rPr>
          <w:rFonts w:ascii="Calibri" w:hAnsi="Calibri" w:cs="Calibri"/>
          <w:b/>
          <w:sz w:val="22"/>
          <w:szCs w:val="22"/>
          <w:u w:val="single"/>
        </w:rPr>
        <w:t>.2.2.</w:t>
      </w:r>
      <w:r w:rsidR="00064990" w:rsidRPr="00630D01">
        <w:rPr>
          <w:rFonts w:ascii="Calibri" w:hAnsi="Calibri" w:cs="Calibri"/>
          <w:b/>
          <w:sz w:val="22"/>
          <w:szCs w:val="22"/>
        </w:rPr>
        <w:t xml:space="preserve"> Klauzula czystych strat finansowych</w:t>
      </w:r>
      <w:r w:rsidR="00064990" w:rsidRPr="00630D01">
        <w:rPr>
          <w:rFonts w:ascii="Calibri" w:hAnsi="Calibri" w:cs="Calibri"/>
          <w:sz w:val="22"/>
          <w:szCs w:val="22"/>
        </w:rPr>
        <w:t xml:space="preserve">, w brzmieniu:  </w:t>
      </w:r>
    </w:p>
    <w:p w14:paraId="2CD2B635" w14:textId="30F3004A" w:rsidR="00064990" w:rsidRPr="00630D01" w:rsidRDefault="00064990" w:rsidP="00064990">
      <w:pPr>
        <w:pStyle w:val="Nagwek"/>
        <w:jc w:val="both"/>
        <w:rPr>
          <w:rFonts w:ascii="Calibri" w:hAnsi="Calibri" w:cs="Calibri"/>
          <w:sz w:val="22"/>
          <w:szCs w:val="22"/>
        </w:rPr>
      </w:pPr>
      <w:r w:rsidRPr="00630D01">
        <w:rPr>
          <w:rFonts w:ascii="Calibri" w:hAnsi="Calibri" w:cs="Calibri"/>
          <w:sz w:val="22"/>
          <w:szCs w:val="22"/>
        </w:rPr>
        <w:t xml:space="preserve">Czystych strata finansowych rozumiana jest jako szkoda nie będąca następstwem szkody rzeczowej lub osobowej, ale rezultatem wadliwie wykonanej usługi lub niewykonania usługi przez Ubezpieczonego lub osoby działające w jego imieniu i na jego zlecenie.  Przez usługę należy rozumieć przedmiot ubezpieczanej działalności opisany w Załączniku nr </w:t>
      </w:r>
      <w:r w:rsidR="00C07D02">
        <w:rPr>
          <w:rFonts w:ascii="Calibri" w:hAnsi="Calibri" w:cs="Calibri"/>
          <w:sz w:val="22"/>
          <w:szCs w:val="22"/>
        </w:rPr>
        <w:t>1</w:t>
      </w:r>
      <w:r w:rsidRPr="00630D01">
        <w:rPr>
          <w:rFonts w:ascii="Calibri" w:hAnsi="Calibri" w:cs="Calibri"/>
          <w:sz w:val="22"/>
          <w:szCs w:val="22"/>
        </w:rPr>
        <w:t xml:space="preserve"> z jednoczesnym wyłączeniem następujących kosztów: </w:t>
      </w:r>
    </w:p>
    <w:p w14:paraId="2AA4DD08" w14:textId="77777777" w:rsidR="00064990" w:rsidRPr="00630D01" w:rsidRDefault="00064990" w:rsidP="003A1963">
      <w:pPr>
        <w:pStyle w:val="Tekstpodstawowy"/>
        <w:numPr>
          <w:ilvl w:val="0"/>
          <w:numId w:val="7"/>
        </w:numPr>
        <w:jc w:val="both"/>
        <w:rPr>
          <w:rFonts w:ascii="Calibri" w:hAnsi="Calibri" w:cs="Calibri"/>
          <w:szCs w:val="22"/>
        </w:rPr>
      </w:pPr>
      <w:r w:rsidRPr="00630D01">
        <w:rPr>
          <w:rFonts w:ascii="Calibri" w:hAnsi="Calibri" w:cs="Calibri"/>
          <w:szCs w:val="22"/>
        </w:rPr>
        <w:t>związane z niedotrzymaniem terminów, przekroczeniem kosztorysów i kalkulacji wstępnych</w:t>
      </w:r>
    </w:p>
    <w:p w14:paraId="11C04437" w14:textId="77777777" w:rsidR="00064990" w:rsidRPr="00630D01" w:rsidRDefault="00064990" w:rsidP="003A1963">
      <w:pPr>
        <w:pStyle w:val="Nagwek"/>
        <w:widowControl w:val="0"/>
        <w:numPr>
          <w:ilvl w:val="0"/>
          <w:numId w:val="7"/>
        </w:numPr>
        <w:autoSpaceDE w:val="0"/>
        <w:autoSpaceDN w:val="0"/>
        <w:jc w:val="both"/>
        <w:rPr>
          <w:rFonts w:ascii="Calibri" w:hAnsi="Calibri" w:cs="Calibri"/>
          <w:sz w:val="22"/>
          <w:szCs w:val="22"/>
        </w:rPr>
      </w:pPr>
      <w:r w:rsidRPr="00630D01">
        <w:rPr>
          <w:rFonts w:ascii="Calibri" w:hAnsi="Calibri" w:cs="Calibri"/>
          <w:sz w:val="22"/>
          <w:szCs w:val="22"/>
        </w:rPr>
        <w:t>związane z poleceniami, wskazówkami lub poradami udzielanymi powiązanym kapitałowo lub gospodarczo podmiotom</w:t>
      </w:r>
    </w:p>
    <w:p w14:paraId="1805B053" w14:textId="77777777" w:rsidR="00064990" w:rsidRPr="00630D01" w:rsidRDefault="00064990" w:rsidP="003A1963">
      <w:pPr>
        <w:pStyle w:val="Nagwek"/>
        <w:widowControl w:val="0"/>
        <w:numPr>
          <w:ilvl w:val="0"/>
          <w:numId w:val="7"/>
        </w:numPr>
        <w:autoSpaceDE w:val="0"/>
        <w:autoSpaceDN w:val="0"/>
        <w:jc w:val="both"/>
        <w:rPr>
          <w:rFonts w:ascii="Calibri" w:hAnsi="Calibri" w:cs="Calibri"/>
          <w:sz w:val="22"/>
          <w:szCs w:val="22"/>
        </w:rPr>
      </w:pPr>
      <w:r w:rsidRPr="00630D01">
        <w:rPr>
          <w:rFonts w:ascii="Calibri" w:hAnsi="Calibri" w:cs="Calibri"/>
          <w:sz w:val="22"/>
          <w:szCs w:val="22"/>
        </w:rPr>
        <w:t>związane z utratą rzeczy wszelkiego rodzaju</w:t>
      </w:r>
    </w:p>
    <w:p w14:paraId="2D4A186D" w14:textId="77777777" w:rsidR="00064990" w:rsidRPr="00630D01" w:rsidRDefault="00064990" w:rsidP="003A1963">
      <w:pPr>
        <w:pStyle w:val="Nagwek"/>
        <w:widowControl w:val="0"/>
        <w:numPr>
          <w:ilvl w:val="0"/>
          <w:numId w:val="7"/>
        </w:numPr>
        <w:autoSpaceDE w:val="0"/>
        <w:autoSpaceDN w:val="0"/>
        <w:jc w:val="both"/>
        <w:rPr>
          <w:rFonts w:ascii="Calibri" w:hAnsi="Calibri" w:cs="Calibri"/>
          <w:sz w:val="22"/>
          <w:szCs w:val="22"/>
        </w:rPr>
      </w:pPr>
      <w:r w:rsidRPr="00630D01">
        <w:rPr>
          <w:rFonts w:ascii="Calibri" w:hAnsi="Calibri" w:cs="Calibri"/>
          <w:sz w:val="22"/>
          <w:szCs w:val="22"/>
        </w:rPr>
        <w:t xml:space="preserve">związane z działalnością dotyczącą obrotu gotówkowego, udzielania kredytów, zawierania umów ubezpieczenia i pozostałą działalnością bankową lub ubezpieczeniową, a także </w:t>
      </w:r>
      <w:r w:rsidRPr="00630D01">
        <w:rPr>
          <w:rFonts w:ascii="Calibri" w:hAnsi="Calibri" w:cs="Calibri"/>
          <w:sz w:val="22"/>
          <w:szCs w:val="22"/>
        </w:rPr>
        <w:br/>
        <w:t>z działalnością leasingową lub pokrewną, obrotem i administracją gruntami, wszelką działalnością związaną z realizacją płatności lub doradztwem finansowym albo prowadzeniem kasy</w:t>
      </w:r>
    </w:p>
    <w:p w14:paraId="0E97D0E3" w14:textId="77777777" w:rsidR="00064990" w:rsidRPr="00630D01" w:rsidRDefault="00064990" w:rsidP="003A1963">
      <w:pPr>
        <w:pStyle w:val="Tekstpodstawowy"/>
        <w:numPr>
          <w:ilvl w:val="0"/>
          <w:numId w:val="7"/>
        </w:numPr>
        <w:jc w:val="both"/>
        <w:rPr>
          <w:rFonts w:ascii="Calibri" w:hAnsi="Calibri" w:cs="Calibri"/>
          <w:szCs w:val="22"/>
        </w:rPr>
      </w:pPr>
      <w:r w:rsidRPr="00630D01">
        <w:rPr>
          <w:rFonts w:ascii="Calibri" w:hAnsi="Calibri" w:cs="Calibri"/>
          <w:szCs w:val="22"/>
        </w:rPr>
        <w:t>związane z koniecznością zapłaty kar umownych</w:t>
      </w:r>
    </w:p>
    <w:p w14:paraId="71354C49" w14:textId="77777777" w:rsidR="00064990" w:rsidRPr="00630D01" w:rsidRDefault="00064990" w:rsidP="003A1963">
      <w:pPr>
        <w:pStyle w:val="Tekstpodstawowy"/>
        <w:numPr>
          <w:ilvl w:val="0"/>
          <w:numId w:val="7"/>
        </w:numPr>
        <w:jc w:val="both"/>
        <w:rPr>
          <w:rFonts w:ascii="Calibri" w:hAnsi="Calibri" w:cs="Calibri"/>
          <w:szCs w:val="22"/>
        </w:rPr>
      </w:pPr>
      <w:r w:rsidRPr="00630D01">
        <w:rPr>
          <w:rFonts w:ascii="Calibri" w:hAnsi="Calibri" w:cs="Calibri"/>
          <w:szCs w:val="22"/>
        </w:rPr>
        <w:t>pokrywane na podstawie gwarancji i rękojmi za wady</w:t>
      </w:r>
    </w:p>
    <w:p w14:paraId="24BC72B9" w14:textId="77777777" w:rsidR="00064990" w:rsidRPr="00630D01" w:rsidRDefault="00064990" w:rsidP="003A1963">
      <w:pPr>
        <w:pStyle w:val="Tekstpodstawowy"/>
        <w:numPr>
          <w:ilvl w:val="0"/>
          <w:numId w:val="7"/>
        </w:numPr>
        <w:jc w:val="both"/>
        <w:rPr>
          <w:rFonts w:ascii="Calibri" w:hAnsi="Calibri" w:cs="Calibri"/>
          <w:szCs w:val="22"/>
        </w:rPr>
      </w:pPr>
      <w:r w:rsidRPr="00630D01">
        <w:rPr>
          <w:rFonts w:ascii="Calibri" w:hAnsi="Calibri" w:cs="Calibri"/>
          <w:szCs w:val="22"/>
        </w:rPr>
        <w:t xml:space="preserve">związane z odpowiedzialnością ponoszoną na podstawie przepisów stanowiących transpozycję Dyrektywy 2004/35/WE Parlamentu Europejskiego i Rady z dnia 21 kwietnia 2004 w sprawie odpowiedzialności za środowisko w odniesieniu do zapobiegania i zaradzania szkodom wyrządzonym środowisku naturalnemu, w tym w szczególności ustawy z dnia </w:t>
      </w:r>
      <w:r w:rsidRPr="00630D01">
        <w:rPr>
          <w:rFonts w:ascii="Calibri" w:hAnsi="Calibri" w:cs="Calibri"/>
          <w:szCs w:val="22"/>
        </w:rPr>
        <w:br/>
        <w:t>13-04-2007 o zapobieganiu szkodom w środowisku</w:t>
      </w:r>
    </w:p>
    <w:p w14:paraId="6C89F3C1" w14:textId="77777777" w:rsidR="00064990" w:rsidRPr="00630D01" w:rsidRDefault="00064990" w:rsidP="003A1963">
      <w:pPr>
        <w:pStyle w:val="Nagwek"/>
        <w:widowControl w:val="0"/>
        <w:numPr>
          <w:ilvl w:val="0"/>
          <w:numId w:val="7"/>
        </w:numPr>
        <w:autoSpaceDE w:val="0"/>
        <w:autoSpaceDN w:val="0"/>
        <w:jc w:val="both"/>
        <w:rPr>
          <w:rFonts w:ascii="Calibri" w:hAnsi="Calibri" w:cs="Calibri"/>
          <w:sz w:val="22"/>
          <w:szCs w:val="22"/>
        </w:rPr>
      </w:pPr>
      <w:r w:rsidRPr="00630D01">
        <w:rPr>
          <w:rFonts w:ascii="Calibri" w:hAnsi="Calibri" w:cs="Calibri"/>
          <w:sz w:val="22"/>
          <w:szCs w:val="22"/>
        </w:rPr>
        <w:t>powstałych w związku ze sprawowaniem funkcji członka władz spółki kapitałowej</w:t>
      </w:r>
    </w:p>
    <w:p w14:paraId="03591712" w14:textId="77777777" w:rsidR="00064990" w:rsidRPr="00630D01" w:rsidRDefault="00064990" w:rsidP="003A1963">
      <w:pPr>
        <w:pStyle w:val="Nagwek"/>
        <w:widowControl w:val="0"/>
        <w:numPr>
          <w:ilvl w:val="0"/>
          <w:numId w:val="7"/>
        </w:numPr>
        <w:autoSpaceDE w:val="0"/>
        <w:autoSpaceDN w:val="0"/>
        <w:jc w:val="both"/>
        <w:rPr>
          <w:rFonts w:ascii="Calibri" w:hAnsi="Calibri" w:cs="Calibri"/>
          <w:sz w:val="22"/>
          <w:szCs w:val="22"/>
        </w:rPr>
      </w:pPr>
      <w:r w:rsidRPr="00630D01">
        <w:rPr>
          <w:rFonts w:ascii="Calibri" w:hAnsi="Calibri" w:cs="Calibri"/>
          <w:sz w:val="22"/>
          <w:szCs w:val="22"/>
        </w:rPr>
        <w:t>czyste straty finansowe wynikające z nadużycia zaufania oraz przywłaszczenia</w:t>
      </w:r>
    </w:p>
    <w:p w14:paraId="0BD6CD02" w14:textId="77777777" w:rsidR="00064990" w:rsidRPr="00630D01" w:rsidRDefault="00064990" w:rsidP="003A1963">
      <w:pPr>
        <w:pStyle w:val="Nagwek"/>
        <w:widowControl w:val="0"/>
        <w:numPr>
          <w:ilvl w:val="0"/>
          <w:numId w:val="7"/>
        </w:numPr>
        <w:autoSpaceDE w:val="0"/>
        <w:autoSpaceDN w:val="0"/>
        <w:jc w:val="both"/>
        <w:rPr>
          <w:rFonts w:ascii="Calibri" w:hAnsi="Calibri" w:cs="Calibri"/>
          <w:sz w:val="22"/>
          <w:szCs w:val="22"/>
        </w:rPr>
      </w:pPr>
      <w:r w:rsidRPr="00630D01">
        <w:rPr>
          <w:rFonts w:ascii="Calibri" w:hAnsi="Calibri" w:cs="Calibri"/>
          <w:sz w:val="22"/>
          <w:szCs w:val="22"/>
        </w:rPr>
        <w:t>czyste straty finansowe jako roszczenia z zakresu stosunku pracy</w:t>
      </w:r>
    </w:p>
    <w:p w14:paraId="4A83736F" w14:textId="77777777" w:rsidR="00064990" w:rsidRPr="00630D01" w:rsidRDefault="00064990" w:rsidP="00064990">
      <w:pPr>
        <w:pStyle w:val="Nagwek"/>
        <w:jc w:val="both"/>
        <w:rPr>
          <w:rFonts w:ascii="Calibri" w:hAnsi="Calibri" w:cs="Calibri"/>
          <w:sz w:val="22"/>
          <w:szCs w:val="22"/>
        </w:rPr>
      </w:pPr>
      <w:r w:rsidRPr="00630D01">
        <w:rPr>
          <w:rFonts w:ascii="Calibri" w:hAnsi="Calibri" w:cs="Calibri"/>
          <w:sz w:val="22"/>
          <w:szCs w:val="22"/>
        </w:rPr>
        <w:t>Limit odpowiedzialności:  1.000.000 zł na jedno i wszystkie zdarzenia w okresie ubezpieczenia</w:t>
      </w:r>
    </w:p>
    <w:p w14:paraId="2FF03B86" w14:textId="3246BA44" w:rsidR="00064990" w:rsidRPr="00630D01" w:rsidRDefault="00064990" w:rsidP="00064990">
      <w:pPr>
        <w:spacing w:after="120"/>
        <w:rPr>
          <w:rFonts w:ascii="Calibri" w:hAnsi="Calibri" w:cs="Calibri"/>
          <w:sz w:val="22"/>
          <w:szCs w:val="22"/>
        </w:rPr>
      </w:pPr>
      <w:r w:rsidRPr="00630D01">
        <w:rPr>
          <w:rFonts w:ascii="Calibri" w:hAnsi="Calibri" w:cs="Calibri"/>
          <w:sz w:val="22"/>
          <w:szCs w:val="22"/>
        </w:rPr>
        <w:t xml:space="preserve">Akceptacja powyższej treści Klauzuli zastępuje Klauzulę czystych strat finansowych wymienionej </w:t>
      </w:r>
      <w:r w:rsidRPr="00630D01">
        <w:rPr>
          <w:rFonts w:ascii="Calibri" w:hAnsi="Calibri" w:cs="Calibri"/>
          <w:sz w:val="22"/>
          <w:szCs w:val="22"/>
        </w:rPr>
        <w:br/>
        <w:t>w Zadaniu 2 pkt. b)</w:t>
      </w:r>
      <w:r w:rsidR="00C07D02">
        <w:rPr>
          <w:rFonts w:ascii="Calibri" w:hAnsi="Calibri" w:cs="Calibri"/>
          <w:sz w:val="22"/>
          <w:szCs w:val="22"/>
        </w:rPr>
        <w:t xml:space="preserve"> Klauzul dodatkowych</w:t>
      </w:r>
      <w:r w:rsidRPr="00630D01">
        <w:rPr>
          <w:rFonts w:ascii="Calibri" w:hAnsi="Calibri" w:cs="Calibri"/>
          <w:sz w:val="22"/>
          <w:szCs w:val="22"/>
        </w:rPr>
        <w:t xml:space="preserve">. </w:t>
      </w:r>
    </w:p>
    <w:p w14:paraId="2E28411F" w14:textId="13E3EF85" w:rsidR="00064990" w:rsidRPr="00630D01" w:rsidRDefault="00973EB3" w:rsidP="00064990">
      <w:pPr>
        <w:spacing w:after="120"/>
        <w:rPr>
          <w:rFonts w:ascii="Calibri" w:hAnsi="Calibri" w:cs="Calibri"/>
          <w:sz w:val="22"/>
          <w:szCs w:val="22"/>
        </w:rPr>
      </w:pPr>
      <w:r>
        <w:rPr>
          <w:rFonts w:ascii="Calibri" w:hAnsi="Calibri" w:cs="Calibri"/>
          <w:b/>
          <w:sz w:val="22"/>
          <w:szCs w:val="22"/>
          <w:u w:val="single"/>
        </w:rPr>
        <w:t>II</w:t>
      </w:r>
      <w:r w:rsidR="00064990" w:rsidRPr="00630D01">
        <w:rPr>
          <w:rFonts w:ascii="Calibri" w:hAnsi="Calibri" w:cs="Calibri"/>
          <w:b/>
          <w:sz w:val="22"/>
          <w:szCs w:val="22"/>
          <w:u w:val="single"/>
        </w:rPr>
        <w:t>.</w:t>
      </w:r>
      <w:r w:rsidR="000A4EDB">
        <w:rPr>
          <w:rFonts w:ascii="Calibri" w:hAnsi="Calibri" w:cs="Calibri"/>
          <w:b/>
          <w:sz w:val="22"/>
          <w:szCs w:val="22"/>
          <w:u w:val="single"/>
        </w:rPr>
        <w:t>2.</w:t>
      </w:r>
      <w:r w:rsidR="00064990" w:rsidRPr="00630D01">
        <w:rPr>
          <w:rFonts w:ascii="Calibri" w:hAnsi="Calibri" w:cs="Calibri"/>
          <w:b/>
          <w:sz w:val="22"/>
          <w:szCs w:val="22"/>
          <w:u w:val="single"/>
        </w:rPr>
        <w:t>3.</w:t>
      </w:r>
      <w:r w:rsidR="00064990" w:rsidRPr="00630D01">
        <w:rPr>
          <w:rFonts w:ascii="Calibri" w:hAnsi="Calibri" w:cs="Calibri"/>
          <w:b/>
          <w:sz w:val="22"/>
          <w:szCs w:val="22"/>
        </w:rPr>
        <w:t xml:space="preserve"> Klauzula zamiany sumy i limitów z zakresu obligatoryjnego na poniższej przedstawiony:</w:t>
      </w:r>
    </w:p>
    <w:p w14:paraId="6B91F975" w14:textId="77777777" w:rsidR="00197C83" w:rsidRPr="00630D01" w:rsidRDefault="00197C83" w:rsidP="00197C83">
      <w:pPr>
        <w:spacing w:after="120"/>
        <w:jc w:val="both"/>
        <w:rPr>
          <w:rFonts w:ascii="Calibri" w:hAnsi="Calibri" w:cs="Calibri"/>
          <w:sz w:val="22"/>
          <w:szCs w:val="22"/>
        </w:rPr>
      </w:pPr>
      <w:r w:rsidRPr="00630D01">
        <w:rPr>
          <w:rFonts w:ascii="Calibri" w:hAnsi="Calibri" w:cs="Calibri"/>
          <w:sz w:val="22"/>
          <w:szCs w:val="22"/>
        </w:rPr>
        <w:t xml:space="preserve">Odpowiedzialność Cywilna z tytułu i w związku z prowadzeniem działalności oraz posiadaniem, użytkowaniem i administrowaniem mieniem, </w:t>
      </w:r>
      <w:r w:rsidRPr="00630D01">
        <w:rPr>
          <w:rFonts w:ascii="Calibri" w:hAnsi="Calibri" w:cs="Calibri"/>
          <w:iCs/>
          <w:sz w:val="22"/>
          <w:szCs w:val="22"/>
        </w:rPr>
        <w:t xml:space="preserve">wykorzystywanym w tej działalności, </w:t>
      </w:r>
      <w:r w:rsidRPr="00630D01">
        <w:rPr>
          <w:rFonts w:ascii="Calibri" w:hAnsi="Calibri" w:cs="Calibri"/>
          <w:sz w:val="22"/>
          <w:szCs w:val="22"/>
        </w:rPr>
        <w:t>za szkody osobowe i rzeczowe oraz następstwa finansowe tych szkód wyrządzone osobom trzecim</w:t>
      </w:r>
      <w:r>
        <w:rPr>
          <w:rFonts w:ascii="Calibri" w:hAnsi="Calibri" w:cs="Calibri"/>
          <w:sz w:val="22"/>
          <w:szCs w:val="22"/>
        </w:rPr>
        <w:t xml:space="preserve">. </w:t>
      </w:r>
      <w:r w:rsidRPr="00630D01">
        <w:rPr>
          <w:rFonts w:ascii="Calibri" w:hAnsi="Calibri" w:cs="Calibri"/>
          <w:sz w:val="22"/>
          <w:szCs w:val="22"/>
        </w:rPr>
        <w:t xml:space="preserve">Włączona odpowiedzialność za produkt oraz wykonaną usługę. </w:t>
      </w:r>
    </w:p>
    <w:p w14:paraId="5A1BE475" w14:textId="77777777" w:rsidR="00197C83" w:rsidRPr="00630D01" w:rsidRDefault="00197C83" w:rsidP="00197C83">
      <w:pPr>
        <w:autoSpaceDE w:val="0"/>
        <w:autoSpaceDN w:val="0"/>
        <w:adjustRightInd w:val="0"/>
        <w:rPr>
          <w:rFonts w:ascii="Calibri" w:hAnsi="Calibri" w:cs="Calibri"/>
          <w:b/>
          <w:sz w:val="22"/>
          <w:szCs w:val="22"/>
          <w:u w:val="single"/>
        </w:rPr>
      </w:pPr>
      <w:r w:rsidRPr="00630D01">
        <w:rPr>
          <w:rFonts w:ascii="Calibri" w:hAnsi="Calibri" w:cs="Calibri"/>
          <w:b/>
          <w:sz w:val="22"/>
          <w:szCs w:val="22"/>
          <w:u w:val="single"/>
        </w:rPr>
        <w:lastRenderedPageBreak/>
        <w:t>Działalność zgłoszona do ubezpieczenia (prowadzona działalność):</w:t>
      </w:r>
    </w:p>
    <w:p w14:paraId="107C4D56"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1. produkcja oryginalnych dźwiękowych nagrań wzorcowych, na taśmach, płyt CD,</w:t>
      </w:r>
    </w:p>
    <w:p w14:paraId="0BAF9E08"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2. wydawanie, promocje i dystrybucje nagrań dźwiękowych przeznaczonych do sprzedaży hurtowej, detalicznej</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lub</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bezpośrednio do odbiorców,</w:t>
      </w:r>
    </w:p>
    <w:p w14:paraId="6B4E5ED0"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3. nagrywanie dźwięku zarówno w studio jak i w innych miejscach, włączając produkcje programów</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radiofonicznych</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na ta</w:t>
      </w:r>
      <w:r>
        <w:rPr>
          <w:rFonts w:ascii="Calibri" w:eastAsiaTheme="minorHAnsi" w:hAnsi="Calibri" w:cs="Calibri"/>
          <w:sz w:val="22"/>
          <w:szCs w:val="22"/>
          <w:lang w:val="pl-PL" w:eastAsia="en-US"/>
        </w:rPr>
        <w:t>ś</w:t>
      </w:r>
      <w:r w:rsidRPr="00E847C9">
        <w:rPr>
          <w:rFonts w:ascii="Calibri" w:eastAsiaTheme="minorHAnsi" w:hAnsi="Calibri" w:cs="Calibri"/>
          <w:sz w:val="22"/>
          <w:szCs w:val="22"/>
          <w:lang w:val="pl-PL" w:eastAsia="en-US"/>
        </w:rPr>
        <w:t>mach,</w:t>
      </w:r>
    </w:p>
    <w:p w14:paraId="38983D76"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4. nabywanie i rejestrowanie praw autorskich do kompozycji muzycznych,</w:t>
      </w:r>
    </w:p>
    <w:p w14:paraId="437AA0EC"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5. promowanie, autoryzowanie i stosowanie tych kompozycji w nagraniach radiofonicznych, telewizyjnych,</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filmach,</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przedstawieniach na żywo, druku i pozostałych mediach,</w:t>
      </w:r>
      <w:r>
        <w:rPr>
          <w:rFonts w:ascii="Calibri" w:eastAsiaTheme="minorHAnsi" w:hAnsi="Calibri" w:cs="Calibri"/>
          <w:sz w:val="22"/>
          <w:szCs w:val="22"/>
          <w:lang w:val="pl-PL" w:eastAsia="en-US"/>
        </w:rPr>
        <w:t xml:space="preserve"> </w:t>
      </w:r>
    </w:p>
    <w:p w14:paraId="527C5B65"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6. wydawanie nut</w:t>
      </w:r>
    </w:p>
    <w:p w14:paraId="07CB0D7B"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7. drukowanie czasopism i pozostałych periodyków, wydawanych rzadziej niż cztery razy w tygodniu,</w:t>
      </w:r>
    </w:p>
    <w:p w14:paraId="13D0EEB8"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8. drukowanie książek, broszur, nut i manuskryptów, map, atlasów, plakatów, katalogów reklamowych,</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prospektów i</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innych reklam, znaczków pocztowych, znaczków skarbowych, druk</w:t>
      </w:r>
      <w:r>
        <w:rPr>
          <w:rFonts w:ascii="Calibri" w:eastAsiaTheme="minorHAnsi" w:hAnsi="Calibri" w:cs="Calibri"/>
          <w:sz w:val="22"/>
          <w:szCs w:val="22"/>
          <w:lang w:val="pl-PL" w:eastAsia="en-US"/>
        </w:rPr>
        <w:t>ó</w:t>
      </w:r>
      <w:r w:rsidRPr="00E847C9">
        <w:rPr>
          <w:rFonts w:ascii="Calibri" w:eastAsiaTheme="minorHAnsi" w:hAnsi="Calibri" w:cs="Calibri"/>
          <w:sz w:val="22"/>
          <w:szCs w:val="22"/>
          <w:lang w:val="pl-PL" w:eastAsia="en-US"/>
        </w:rPr>
        <w:t>w manipulacyjnych, czeków i innych</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papierów</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wartościowych, kart inteligentnych, albumów, kalendarzy, notatników, pamiętników, formularzy, papieru</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listowego,</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papieru z nagłówkiem i innych podobnych artykułów drukowanych przy użyciu maszyn drukarskich, offsetowych,</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 xml:space="preserve">rotograwiurowych, </w:t>
      </w:r>
      <w:proofErr w:type="spellStart"/>
      <w:r w:rsidRPr="00E847C9">
        <w:rPr>
          <w:rFonts w:ascii="Calibri" w:eastAsiaTheme="minorHAnsi" w:hAnsi="Calibri" w:cs="Calibri"/>
          <w:sz w:val="22"/>
          <w:szCs w:val="22"/>
          <w:lang w:val="pl-PL" w:eastAsia="en-US"/>
        </w:rPr>
        <w:t>fleksograficznych</w:t>
      </w:r>
      <w:proofErr w:type="spellEnd"/>
      <w:r w:rsidRPr="00E847C9">
        <w:rPr>
          <w:rFonts w:ascii="Calibri" w:eastAsiaTheme="minorHAnsi" w:hAnsi="Calibri" w:cs="Calibri"/>
          <w:sz w:val="22"/>
          <w:szCs w:val="22"/>
          <w:lang w:val="pl-PL" w:eastAsia="en-US"/>
        </w:rPr>
        <w:t>, sitodruku i pozostałych maszyn drukarskich, kserokopiarek, drukarek</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komputerowych, wytłaczarek, fotokopiarek i termokopiarek, włączając szybkie drukowanie,</w:t>
      </w:r>
      <w:r>
        <w:rPr>
          <w:rFonts w:ascii="Calibri" w:eastAsiaTheme="minorHAnsi" w:hAnsi="Calibri" w:cs="Calibri"/>
          <w:sz w:val="22"/>
          <w:szCs w:val="22"/>
          <w:lang w:val="pl-PL" w:eastAsia="en-US"/>
        </w:rPr>
        <w:t xml:space="preserve"> </w:t>
      </w:r>
    </w:p>
    <w:p w14:paraId="5162C3D0"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9. drukowanie bezpośrednio na wyrobach/materiałach tekstylnych, tworzywie sztucznym, szkle, metalu, drewnie i</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ceramice,</w:t>
      </w:r>
    </w:p>
    <w:p w14:paraId="54FEDA87"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 xml:space="preserve">10. drukowanie etykiet i przywieszek (metoda litografii, druku wklęsłego, fleksografii, sitodruku </w:t>
      </w:r>
      <w:r>
        <w:rPr>
          <w:rFonts w:ascii="Calibri" w:eastAsiaTheme="minorHAnsi" w:hAnsi="Calibri" w:cs="Calibri"/>
          <w:sz w:val="22"/>
          <w:szCs w:val="22"/>
          <w:lang w:val="pl-PL" w:eastAsia="en-US"/>
        </w:rPr>
        <w:br/>
      </w:r>
      <w:r w:rsidRPr="00E847C9">
        <w:rPr>
          <w:rFonts w:ascii="Calibri" w:eastAsiaTheme="minorHAnsi" w:hAnsi="Calibri" w:cs="Calibri"/>
          <w:sz w:val="22"/>
          <w:szCs w:val="22"/>
          <w:lang w:val="pl-PL" w:eastAsia="en-US"/>
        </w:rPr>
        <w:t>i innych metod),</w:t>
      </w:r>
    </w:p>
    <w:p w14:paraId="50125053"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 xml:space="preserve">11. wprowadzanie danych: skład, fotoskład, ręczne wprowadzanie danych, włączając skanowanie </w:t>
      </w:r>
      <w:r>
        <w:rPr>
          <w:rFonts w:ascii="Calibri" w:eastAsiaTheme="minorHAnsi" w:hAnsi="Calibri" w:cs="Calibri"/>
          <w:sz w:val="22"/>
          <w:szCs w:val="22"/>
          <w:lang w:val="pl-PL" w:eastAsia="en-US"/>
        </w:rPr>
        <w:br/>
      </w:r>
      <w:r w:rsidRPr="00E847C9">
        <w:rPr>
          <w:rFonts w:ascii="Calibri" w:eastAsiaTheme="minorHAnsi" w:hAnsi="Calibri" w:cs="Calibri"/>
          <w:sz w:val="22"/>
          <w:szCs w:val="22"/>
          <w:lang w:val="pl-PL" w:eastAsia="en-US"/>
        </w:rPr>
        <w:t>i optyczne</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rozpoznawanie znaków, przygotowanie danych w formie elektronicznej,</w:t>
      </w:r>
    </w:p>
    <w:p w14:paraId="69A04D7A"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12. przygotowanie plików z danymi na użytek różnych mediów (nośnik papierowy, CD-ROM, Internet),</w:t>
      </w:r>
    </w:p>
    <w:p w14:paraId="45C92C8B" w14:textId="77777777" w:rsidR="001F381D" w:rsidRPr="002F161F" w:rsidRDefault="001F381D" w:rsidP="001F381D">
      <w:pPr>
        <w:autoSpaceDE w:val="0"/>
        <w:autoSpaceDN w:val="0"/>
        <w:adjustRightInd w:val="0"/>
        <w:jc w:val="both"/>
        <w:rPr>
          <w:rFonts w:ascii="Calibri" w:eastAsiaTheme="minorHAnsi" w:hAnsi="Calibri" w:cs="Calibri"/>
          <w:sz w:val="22"/>
          <w:szCs w:val="22"/>
          <w:lang w:val="pl-PL" w:eastAsia="en-US"/>
        </w:rPr>
      </w:pPr>
      <w:r w:rsidRPr="002F161F">
        <w:rPr>
          <w:rFonts w:ascii="Calibri" w:eastAsiaTheme="minorHAnsi" w:hAnsi="Calibri" w:cs="Calibri"/>
          <w:sz w:val="22"/>
          <w:szCs w:val="22"/>
          <w:lang w:val="pl-PL" w:eastAsia="en-US"/>
        </w:rPr>
        <w:t>13. działalność usługowa związana z tworzeniem płyt drukarskich, włączając tworzenie płyt dla druku typograficznego i offsetowego,</w:t>
      </w:r>
    </w:p>
    <w:p w14:paraId="51BEA790"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14. grawerowanie cylindrów do reprodukcji rycin,</w:t>
      </w:r>
    </w:p>
    <w:p w14:paraId="1A2F1BB4"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 xml:space="preserve">15. transfer z komputera na płytek (CTP), włączając płyty </w:t>
      </w:r>
      <w:proofErr w:type="spellStart"/>
      <w:r w:rsidRPr="00E847C9">
        <w:rPr>
          <w:rFonts w:ascii="Calibri" w:eastAsiaTheme="minorHAnsi" w:hAnsi="Calibri" w:cs="Calibri"/>
          <w:sz w:val="22"/>
          <w:szCs w:val="22"/>
          <w:lang w:val="pl-PL" w:eastAsia="en-US"/>
        </w:rPr>
        <w:t>fotopolimerowe</w:t>
      </w:r>
      <w:proofErr w:type="spellEnd"/>
      <w:r w:rsidRPr="00E847C9">
        <w:rPr>
          <w:rFonts w:ascii="Calibri" w:eastAsiaTheme="minorHAnsi" w:hAnsi="Calibri" w:cs="Calibri"/>
          <w:sz w:val="22"/>
          <w:szCs w:val="22"/>
          <w:lang w:val="pl-PL" w:eastAsia="en-US"/>
        </w:rPr>
        <w:t>,</w:t>
      </w:r>
    </w:p>
    <w:p w14:paraId="1C467A72"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16. reprodukcje płyt drukarskich i matryc do stemplowania i drukowania wypukłego,</w:t>
      </w:r>
    </w:p>
    <w:p w14:paraId="56D427C7"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17. przygotowanie ilustracji, włączając wykonywanie kamieni litograficznych oraz gotowych bloków drewnianych,</w:t>
      </w:r>
    </w:p>
    <w:p w14:paraId="2406D842"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18. produkcja nośników służących do prezentacji, np. folii dla rzutników i pozostałych form prezentacji cyfrowej,</w:t>
      </w:r>
    </w:p>
    <w:p w14:paraId="35A32316"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19. projektowanie wyrobów drukowanych, takich jak: szkice, makiety, modele itp.,</w:t>
      </w:r>
    </w:p>
    <w:p w14:paraId="4E85C4EE"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20. wykonywanie korekty tekstu,</w:t>
      </w:r>
    </w:p>
    <w:p w14:paraId="7CE0B24D"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21. sprzedaż hurtowa różnych wyrobów bez określonej specjalizacji,</w:t>
      </w:r>
    </w:p>
    <w:p w14:paraId="53253DFD"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22. sprzedaż detaliczna książek prowadzona w wyspecjalizowanych sklepach,</w:t>
      </w:r>
    </w:p>
    <w:p w14:paraId="56C8033A"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 xml:space="preserve">23. wydawanie książek, broszur, ulotek i podobnych publikacji, włączając słowniki i encyklopedie, </w:t>
      </w:r>
      <w:r>
        <w:rPr>
          <w:rFonts w:ascii="Calibri" w:eastAsiaTheme="minorHAnsi" w:hAnsi="Calibri" w:cs="Calibri"/>
          <w:sz w:val="22"/>
          <w:szCs w:val="22"/>
          <w:lang w:val="pl-PL" w:eastAsia="en-US"/>
        </w:rPr>
        <w:br/>
      </w:r>
      <w:r w:rsidRPr="00E847C9">
        <w:rPr>
          <w:rFonts w:ascii="Calibri" w:eastAsiaTheme="minorHAnsi" w:hAnsi="Calibri" w:cs="Calibri"/>
          <w:sz w:val="22"/>
          <w:szCs w:val="22"/>
          <w:lang w:val="pl-PL" w:eastAsia="en-US"/>
        </w:rPr>
        <w:t>w formie</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drukowanej, elektronicznej i dźwiękowej lub w Internecie,</w:t>
      </w:r>
    </w:p>
    <w:p w14:paraId="5230ACA0" w14:textId="77777777" w:rsidR="001F381D" w:rsidRPr="002F161F" w:rsidRDefault="001F381D" w:rsidP="001F381D">
      <w:pPr>
        <w:autoSpaceDE w:val="0"/>
        <w:autoSpaceDN w:val="0"/>
        <w:adjustRightInd w:val="0"/>
        <w:jc w:val="both"/>
        <w:rPr>
          <w:rFonts w:ascii="Calibri" w:eastAsiaTheme="minorHAnsi" w:hAnsi="Calibri" w:cs="Calibri"/>
          <w:sz w:val="22"/>
          <w:szCs w:val="22"/>
          <w:lang w:val="pl-PL" w:eastAsia="en-US"/>
        </w:rPr>
      </w:pPr>
      <w:r w:rsidRPr="002F161F">
        <w:rPr>
          <w:rFonts w:ascii="Calibri" w:eastAsiaTheme="minorHAnsi" w:hAnsi="Calibri" w:cs="Calibri"/>
          <w:sz w:val="22"/>
          <w:szCs w:val="22"/>
          <w:lang w:val="pl-PL" w:eastAsia="en-US"/>
        </w:rPr>
        <w:t>24. wydawanie atlasów, map i wykresów w formie drukowanej i elektronicznej,</w:t>
      </w:r>
    </w:p>
    <w:p w14:paraId="305B46D3" w14:textId="77777777" w:rsidR="001F381D" w:rsidRPr="002F161F" w:rsidRDefault="001F381D" w:rsidP="001F381D">
      <w:pPr>
        <w:autoSpaceDE w:val="0"/>
        <w:autoSpaceDN w:val="0"/>
        <w:adjustRightInd w:val="0"/>
        <w:jc w:val="both"/>
        <w:rPr>
          <w:rFonts w:ascii="Calibri" w:eastAsiaTheme="minorHAnsi" w:hAnsi="Calibri" w:cs="Calibri"/>
          <w:sz w:val="22"/>
          <w:szCs w:val="22"/>
          <w:lang w:val="pl-PL" w:eastAsia="en-US"/>
        </w:rPr>
      </w:pPr>
      <w:r w:rsidRPr="002F161F">
        <w:rPr>
          <w:rFonts w:ascii="Calibri" w:eastAsiaTheme="minorHAnsi" w:hAnsi="Calibri" w:cs="Calibri"/>
          <w:sz w:val="22"/>
          <w:szCs w:val="22"/>
          <w:lang w:val="pl-PL" w:eastAsia="en-US"/>
        </w:rPr>
        <w:t>25. wynajem i zarzadzanie nieruchomościami własnymi lub dzierżawionymi, takimi jak:</w:t>
      </w:r>
    </w:p>
    <w:p w14:paraId="38B8D82E" w14:textId="77777777" w:rsidR="001F381D" w:rsidRPr="002F161F" w:rsidRDefault="001F381D" w:rsidP="001F381D">
      <w:pPr>
        <w:autoSpaceDE w:val="0"/>
        <w:autoSpaceDN w:val="0"/>
        <w:adjustRightInd w:val="0"/>
        <w:jc w:val="both"/>
        <w:rPr>
          <w:rFonts w:ascii="Calibri" w:eastAsiaTheme="minorHAnsi" w:hAnsi="Calibri" w:cs="Calibri"/>
          <w:sz w:val="22"/>
          <w:szCs w:val="22"/>
          <w:lang w:val="pl-PL" w:eastAsia="en-US"/>
        </w:rPr>
      </w:pPr>
      <w:r w:rsidRPr="002F161F">
        <w:rPr>
          <w:rFonts w:ascii="Calibri" w:eastAsiaTheme="minorHAnsi" w:hAnsi="Calibri" w:cs="Calibri"/>
          <w:sz w:val="22"/>
          <w:szCs w:val="22"/>
          <w:lang w:val="pl-PL" w:eastAsia="en-US"/>
        </w:rPr>
        <w:t>- budynki mieszkalne i mieszkania,</w:t>
      </w:r>
    </w:p>
    <w:p w14:paraId="264A3A26" w14:textId="77777777" w:rsidR="001F381D" w:rsidRPr="002F161F" w:rsidRDefault="001F381D" w:rsidP="001F381D">
      <w:pPr>
        <w:autoSpaceDE w:val="0"/>
        <w:autoSpaceDN w:val="0"/>
        <w:adjustRightInd w:val="0"/>
        <w:jc w:val="both"/>
        <w:rPr>
          <w:rFonts w:ascii="Calibri" w:eastAsiaTheme="minorHAnsi" w:hAnsi="Calibri" w:cs="Calibri"/>
          <w:sz w:val="22"/>
          <w:szCs w:val="22"/>
          <w:lang w:val="pl-PL" w:eastAsia="en-US"/>
        </w:rPr>
      </w:pPr>
      <w:r w:rsidRPr="002F161F">
        <w:rPr>
          <w:rFonts w:ascii="Calibri" w:eastAsiaTheme="minorHAnsi" w:hAnsi="Calibri" w:cs="Calibri"/>
          <w:sz w:val="22"/>
          <w:szCs w:val="22"/>
          <w:lang w:val="pl-PL" w:eastAsia="en-US"/>
        </w:rPr>
        <w:t>26. wystawianie przedstawień teatralnych, operowych, baletowych, musicalowych i innych:</w:t>
      </w:r>
    </w:p>
    <w:p w14:paraId="08A58AB1" w14:textId="77777777" w:rsidR="001F381D" w:rsidRPr="002F161F" w:rsidRDefault="001F381D" w:rsidP="001F381D">
      <w:pPr>
        <w:autoSpaceDE w:val="0"/>
        <w:autoSpaceDN w:val="0"/>
        <w:adjustRightInd w:val="0"/>
        <w:jc w:val="both"/>
        <w:rPr>
          <w:rFonts w:ascii="Calibri" w:eastAsiaTheme="minorHAnsi" w:hAnsi="Calibri" w:cs="Calibri"/>
          <w:sz w:val="22"/>
          <w:szCs w:val="22"/>
          <w:lang w:val="pl-PL" w:eastAsia="en-US"/>
        </w:rPr>
      </w:pPr>
      <w:r w:rsidRPr="002F161F">
        <w:rPr>
          <w:rFonts w:ascii="Calibri" w:eastAsiaTheme="minorHAnsi" w:hAnsi="Calibri" w:cs="Calibri"/>
          <w:sz w:val="22"/>
          <w:szCs w:val="22"/>
          <w:lang w:val="pl-PL" w:eastAsia="en-US"/>
        </w:rPr>
        <w:t>- działalność grup cyrkowych, orkiestr i zespołów muzycznych,</w:t>
      </w:r>
    </w:p>
    <w:p w14:paraId="51C65555" w14:textId="77777777" w:rsidR="001F381D" w:rsidRPr="002F161F" w:rsidRDefault="001F381D" w:rsidP="001F381D">
      <w:pPr>
        <w:autoSpaceDE w:val="0"/>
        <w:autoSpaceDN w:val="0"/>
        <w:adjustRightInd w:val="0"/>
        <w:jc w:val="both"/>
        <w:rPr>
          <w:rFonts w:ascii="Calibri" w:eastAsiaTheme="minorHAnsi" w:hAnsi="Calibri" w:cs="Calibri"/>
          <w:sz w:val="22"/>
          <w:szCs w:val="22"/>
          <w:lang w:val="pl-PL" w:eastAsia="en-US"/>
        </w:rPr>
      </w:pPr>
      <w:r w:rsidRPr="002F161F">
        <w:rPr>
          <w:rFonts w:ascii="Calibri" w:eastAsiaTheme="minorHAnsi" w:hAnsi="Calibri" w:cs="Calibri"/>
          <w:sz w:val="22"/>
          <w:szCs w:val="22"/>
          <w:lang w:val="pl-PL" w:eastAsia="en-US"/>
        </w:rPr>
        <w:t>- działalność indywidualnych artystów takich jak: aktorzy, tancerze, piosenkarze, lektorzy lub prezenterzy,</w:t>
      </w:r>
    </w:p>
    <w:p w14:paraId="40C47E16" w14:textId="77777777" w:rsidR="001F381D" w:rsidRPr="002F161F" w:rsidRDefault="001F381D" w:rsidP="001F381D">
      <w:pPr>
        <w:autoSpaceDE w:val="0"/>
        <w:autoSpaceDN w:val="0"/>
        <w:adjustRightInd w:val="0"/>
        <w:jc w:val="both"/>
        <w:rPr>
          <w:rFonts w:ascii="Calibri" w:eastAsiaTheme="minorHAnsi" w:hAnsi="Calibri" w:cs="Calibri"/>
          <w:sz w:val="22"/>
          <w:szCs w:val="22"/>
          <w:lang w:val="pl-PL" w:eastAsia="en-US"/>
        </w:rPr>
      </w:pPr>
      <w:r w:rsidRPr="002F161F">
        <w:rPr>
          <w:rFonts w:ascii="Calibri" w:eastAsiaTheme="minorHAnsi" w:hAnsi="Calibri" w:cs="Calibri"/>
          <w:sz w:val="22"/>
          <w:szCs w:val="22"/>
          <w:lang w:val="pl-PL" w:eastAsia="en-US"/>
        </w:rPr>
        <w:t>27. działalność wspomagająca wystawianie przedstawień teatralnych, operowych, baletowych, musicalowych i innych:</w:t>
      </w:r>
    </w:p>
    <w:p w14:paraId="4D25F486" w14:textId="77777777" w:rsidR="001F381D" w:rsidRPr="002F161F" w:rsidRDefault="001F381D" w:rsidP="001F381D">
      <w:pPr>
        <w:autoSpaceDE w:val="0"/>
        <w:autoSpaceDN w:val="0"/>
        <w:adjustRightInd w:val="0"/>
        <w:jc w:val="both"/>
        <w:rPr>
          <w:rFonts w:ascii="Calibri" w:eastAsiaTheme="minorHAnsi" w:hAnsi="Calibri" w:cs="Calibri"/>
          <w:sz w:val="22"/>
          <w:szCs w:val="22"/>
          <w:lang w:val="pl-PL" w:eastAsia="en-US"/>
        </w:rPr>
      </w:pPr>
      <w:r w:rsidRPr="002F161F">
        <w:rPr>
          <w:rFonts w:ascii="Calibri" w:eastAsiaTheme="minorHAnsi" w:hAnsi="Calibri" w:cs="Calibri"/>
          <w:sz w:val="22"/>
          <w:szCs w:val="22"/>
          <w:lang w:val="pl-PL" w:eastAsia="en-US"/>
        </w:rPr>
        <w:t>- działalność reżyserów, producentów, scenografów, projektantów i wykonawców teatralnych dekoracji scenicznych, maszynistów sceny, specjalistów od oświetlenia sceny, konferansjerów itd.</w:t>
      </w:r>
    </w:p>
    <w:p w14:paraId="44228D0D" w14:textId="77777777" w:rsidR="001F381D" w:rsidRPr="002F161F" w:rsidRDefault="001F381D" w:rsidP="001F381D">
      <w:pPr>
        <w:autoSpaceDE w:val="0"/>
        <w:autoSpaceDN w:val="0"/>
        <w:adjustRightInd w:val="0"/>
        <w:jc w:val="both"/>
        <w:rPr>
          <w:rFonts w:ascii="Calibri" w:eastAsiaTheme="minorHAnsi" w:hAnsi="Calibri" w:cs="Calibri"/>
          <w:sz w:val="22"/>
          <w:szCs w:val="22"/>
          <w:lang w:val="pl-PL" w:eastAsia="en-US"/>
        </w:rPr>
      </w:pPr>
      <w:r w:rsidRPr="002F161F">
        <w:rPr>
          <w:rFonts w:ascii="Calibri" w:eastAsiaTheme="minorHAnsi" w:hAnsi="Calibri" w:cs="Calibri"/>
          <w:sz w:val="22"/>
          <w:szCs w:val="22"/>
          <w:lang w:val="pl-PL" w:eastAsia="en-US"/>
        </w:rPr>
        <w:lastRenderedPageBreak/>
        <w:t>- działalność producentów przedstawień artystycznych, w obiektach lub poza nimi,</w:t>
      </w:r>
    </w:p>
    <w:p w14:paraId="7C89F36D" w14:textId="77777777" w:rsidR="001F381D" w:rsidRPr="002F161F" w:rsidRDefault="001F381D" w:rsidP="001F381D">
      <w:pPr>
        <w:autoSpaceDE w:val="0"/>
        <w:autoSpaceDN w:val="0"/>
        <w:adjustRightInd w:val="0"/>
        <w:jc w:val="both"/>
        <w:rPr>
          <w:rFonts w:ascii="Calibri" w:eastAsiaTheme="minorHAnsi" w:hAnsi="Calibri" w:cs="Calibri"/>
          <w:sz w:val="22"/>
          <w:szCs w:val="22"/>
          <w:lang w:val="pl-PL" w:eastAsia="en-US"/>
        </w:rPr>
      </w:pPr>
      <w:r w:rsidRPr="002F161F">
        <w:rPr>
          <w:rFonts w:ascii="Calibri" w:eastAsiaTheme="minorHAnsi" w:hAnsi="Calibri" w:cs="Calibri"/>
          <w:sz w:val="22"/>
          <w:szCs w:val="22"/>
          <w:lang w:val="pl-PL" w:eastAsia="en-US"/>
        </w:rPr>
        <w:t xml:space="preserve">28. działalność teatrów i </w:t>
      </w:r>
      <w:proofErr w:type="spellStart"/>
      <w:r w:rsidRPr="002F161F">
        <w:rPr>
          <w:rFonts w:ascii="Calibri" w:eastAsiaTheme="minorHAnsi" w:hAnsi="Calibri" w:cs="Calibri"/>
          <w:sz w:val="22"/>
          <w:szCs w:val="22"/>
          <w:lang w:val="pl-PL" w:eastAsia="en-US"/>
        </w:rPr>
        <w:t>sal</w:t>
      </w:r>
      <w:proofErr w:type="spellEnd"/>
      <w:r w:rsidRPr="002F161F">
        <w:rPr>
          <w:rFonts w:ascii="Calibri" w:eastAsiaTheme="minorHAnsi" w:hAnsi="Calibri" w:cs="Calibri"/>
          <w:sz w:val="22"/>
          <w:szCs w:val="22"/>
          <w:lang w:val="pl-PL" w:eastAsia="en-US"/>
        </w:rPr>
        <w:t xml:space="preserve"> koncertowych, galerii i salonów wystawienniczych, domów i ośrodków kultury, świetlic oraz pozostałych obiektów kulturalnych,</w:t>
      </w:r>
    </w:p>
    <w:p w14:paraId="534C9648"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2</w:t>
      </w:r>
      <w:r>
        <w:rPr>
          <w:rFonts w:ascii="Calibri" w:eastAsiaTheme="minorHAnsi" w:hAnsi="Calibri" w:cs="Calibri"/>
          <w:sz w:val="22"/>
          <w:szCs w:val="22"/>
          <w:lang w:val="pl-PL" w:eastAsia="en-US"/>
        </w:rPr>
        <w:t>9</w:t>
      </w:r>
      <w:r w:rsidRPr="00E847C9">
        <w:rPr>
          <w:rFonts w:ascii="Calibri" w:eastAsiaTheme="minorHAnsi" w:hAnsi="Calibri" w:cs="Calibri"/>
          <w:sz w:val="22"/>
          <w:szCs w:val="22"/>
          <w:lang w:val="pl-PL" w:eastAsia="en-US"/>
        </w:rPr>
        <w:t>. dokumentacyjna i informacyjna działalność bibliotek wszystkich rodzajów, czytelni, pomieszczeń do</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odsłuchiwania i oglądania, świadczona dla ogółu społeczeństwa lub specjalnych grup odbiorców, takich jak:</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studenci, naukowcy, nauczyciele, członkowie:</w:t>
      </w:r>
    </w:p>
    <w:p w14:paraId="3C2E2165"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 gromadzenie zbiorów</w:t>
      </w:r>
    </w:p>
    <w:p w14:paraId="50C40658"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 katalogowanie zbiorów,</w:t>
      </w:r>
    </w:p>
    <w:p w14:paraId="0B3431F8"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 wypożyczanie i przechowywanie książek, map, periodyków, filmów, płyt, taśm, prac artystycznych itp.,</w:t>
      </w:r>
    </w:p>
    <w:p w14:paraId="6C6D9BF5"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 wyszukiwanie informacji z posiadanych zbiorów itp.,</w:t>
      </w:r>
    </w:p>
    <w:p w14:paraId="4404EDEE"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3</w:t>
      </w:r>
      <w:r>
        <w:rPr>
          <w:rFonts w:ascii="Calibri" w:eastAsiaTheme="minorHAnsi" w:hAnsi="Calibri" w:cs="Calibri"/>
          <w:sz w:val="22"/>
          <w:szCs w:val="22"/>
          <w:lang w:val="pl-PL" w:eastAsia="en-US"/>
        </w:rPr>
        <w:t>0</w:t>
      </w:r>
      <w:r w:rsidRPr="00E847C9">
        <w:rPr>
          <w:rFonts w:ascii="Calibri" w:eastAsiaTheme="minorHAnsi" w:hAnsi="Calibri" w:cs="Calibri"/>
          <w:sz w:val="22"/>
          <w:szCs w:val="22"/>
          <w:lang w:val="pl-PL" w:eastAsia="en-US"/>
        </w:rPr>
        <w:t>. przechowywanie zdjęć i filmów przez biblioteki i usługi z tym związane,</w:t>
      </w:r>
    </w:p>
    <w:p w14:paraId="0C289AE8"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3</w:t>
      </w:r>
      <w:r>
        <w:rPr>
          <w:rFonts w:ascii="Calibri" w:eastAsiaTheme="minorHAnsi" w:hAnsi="Calibri" w:cs="Calibri"/>
          <w:sz w:val="22"/>
          <w:szCs w:val="22"/>
          <w:lang w:val="pl-PL" w:eastAsia="en-US"/>
        </w:rPr>
        <w:t>1</w:t>
      </w:r>
      <w:r w:rsidRPr="00E847C9">
        <w:rPr>
          <w:rFonts w:ascii="Calibri" w:eastAsiaTheme="minorHAnsi" w:hAnsi="Calibri" w:cs="Calibri"/>
          <w:sz w:val="22"/>
          <w:szCs w:val="22"/>
          <w:lang w:val="pl-PL" w:eastAsia="en-US"/>
        </w:rPr>
        <w:t>. dokumentacyjna i informacyjna działalność archiwów publicznych świadczona dla ogółu społeczeństwa lub</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specjalnych grup odbiorców, takich jak: studenci, naukowcy, nauczyciele, członkowie oraz działalność archiwów</w:t>
      </w:r>
      <w:r>
        <w:rPr>
          <w:rFonts w:ascii="Calibri" w:eastAsiaTheme="minorHAnsi" w:hAnsi="Calibri" w:cs="Calibri"/>
          <w:sz w:val="22"/>
          <w:szCs w:val="22"/>
          <w:lang w:val="pl-PL" w:eastAsia="en-US"/>
        </w:rPr>
        <w:t xml:space="preserve"> </w:t>
      </w:r>
      <w:r w:rsidRPr="00E847C9">
        <w:rPr>
          <w:rFonts w:ascii="Calibri" w:eastAsiaTheme="minorHAnsi" w:hAnsi="Calibri" w:cs="Calibri"/>
          <w:sz w:val="22"/>
          <w:szCs w:val="22"/>
          <w:lang w:val="pl-PL" w:eastAsia="en-US"/>
        </w:rPr>
        <w:t>rządowych:</w:t>
      </w:r>
    </w:p>
    <w:p w14:paraId="0CCB68C9"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 gromadzenie zbiorów,</w:t>
      </w:r>
    </w:p>
    <w:p w14:paraId="727FAAD4"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 katalogowanie zbiorów,</w:t>
      </w:r>
    </w:p>
    <w:p w14:paraId="26C96F9E"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 wypożyczanie i przechowywanie książek, map, periodyków, filmów, płyt, taśm, prac artystycznych itp.,</w:t>
      </w:r>
    </w:p>
    <w:p w14:paraId="18CBC9C2" w14:textId="77777777" w:rsidR="001F381D" w:rsidRPr="00E847C9"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 wyszukiwanie informacji z posiadanych zbiorów itp.</w:t>
      </w:r>
    </w:p>
    <w:p w14:paraId="5D07C448" w14:textId="77777777" w:rsidR="001F381D" w:rsidRDefault="001F381D" w:rsidP="001F381D">
      <w:pPr>
        <w:autoSpaceDE w:val="0"/>
        <w:autoSpaceDN w:val="0"/>
        <w:adjustRightInd w:val="0"/>
        <w:jc w:val="both"/>
        <w:rPr>
          <w:rFonts w:ascii="Calibri" w:eastAsiaTheme="minorHAnsi" w:hAnsi="Calibri" w:cs="Calibri"/>
          <w:sz w:val="22"/>
          <w:szCs w:val="22"/>
          <w:lang w:val="pl-PL" w:eastAsia="en-US"/>
        </w:rPr>
      </w:pPr>
      <w:r w:rsidRPr="00E847C9">
        <w:rPr>
          <w:rFonts w:ascii="Calibri" w:eastAsiaTheme="minorHAnsi" w:hAnsi="Calibri" w:cs="Calibri"/>
          <w:sz w:val="22"/>
          <w:szCs w:val="22"/>
          <w:lang w:val="pl-PL" w:eastAsia="en-US"/>
        </w:rPr>
        <w:t>3</w:t>
      </w:r>
      <w:r>
        <w:rPr>
          <w:rFonts w:ascii="Calibri" w:eastAsiaTheme="minorHAnsi" w:hAnsi="Calibri" w:cs="Calibri"/>
          <w:sz w:val="22"/>
          <w:szCs w:val="22"/>
          <w:lang w:val="pl-PL" w:eastAsia="en-US"/>
        </w:rPr>
        <w:t>2</w:t>
      </w:r>
      <w:r w:rsidRPr="00E847C9">
        <w:rPr>
          <w:rFonts w:ascii="Calibri" w:eastAsiaTheme="minorHAnsi" w:hAnsi="Calibri" w:cs="Calibri"/>
          <w:sz w:val="22"/>
          <w:szCs w:val="22"/>
          <w:lang w:val="pl-PL" w:eastAsia="en-US"/>
        </w:rPr>
        <w:t>. Posiadanie i użytkowanie mienia</w:t>
      </w:r>
    </w:p>
    <w:p w14:paraId="62C3C625" w14:textId="20EE4C23" w:rsidR="00A409E8" w:rsidRDefault="00A409E8" w:rsidP="00A409E8">
      <w:pPr>
        <w:autoSpaceDE w:val="0"/>
        <w:autoSpaceDN w:val="0"/>
        <w:adjustRightInd w:val="0"/>
        <w:jc w:val="both"/>
        <w:rPr>
          <w:rFonts w:ascii="Calibri" w:eastAsiaTheme="minorHAnsi" w:hAnsi="Calibri" w:cs="Calibri"/>
          <w:sz w:val="22"/>
          <w:szCs w:val="22"/>
          <w:lang w:val="pl-PL" w:eastAsia="en-US"/>
        </w:rPr>
      </w:pPr>
      <w:r>
        <w:rPr>
          <w:rFonts w:ascii="Calibri" w:eastAsiaTheme="minorHAnsi" w:hAnsi="Calibri" w:cs="Calibri"/>
          <w:sz w:val="22"/>
          <w:szCs w:val="22"/>
          <w:lang w:val="pl-PL" w:eastAsia="en-US"/>
        </w:rPr>
        <w:t>3</w:t>
      </w:r>
      <w:r w:rsidR="001F381D">
        <w:rPr>
          <w:rFonts w:ascii="Calibri" w:eastAsiaTheme="minorHAnsi" w:hAnsi="Calibri" w:cs="Calibri"/>
          <w:sz w:val="22"/>
          <w:szCs w:val="22"/>
          <w:lang w:val="pl-PL" w:eastAsia="en-US"/>
        </w:rPr>
        <w:t>3</w:t>
      </w:r>
      <w:r>
        <w:rPr>
          <w:rFonts w:ascii="Calibri" w:eastAsiaTheme="minorHAnsi" w:hAnsi="Calibri" w:cs="Calibri"/>
          <w:sz w:val="22"/>
          <w:szCs w:val="22"/>
          <w:lang w:val="pl-PL" w:eastAsia="en-US"/>
        </w:rPr>
        <w:t>. Prowadzenie księgarnio-klubo-kawiarni; sprzedaż produktów gastronomicznych, w tym alkoholu)</w:t>
      </w:r>
    </w:p>
    <w:p w14:paraId="0B95620B" w14:textId="1B4FB638" w:rsidR="00A409E8" w:rsidRPr="00E847C9" w:rsidRDefault="00A409E8" w:rsidP="00A409E8">
      <w:pPr>
        <w:autoSpaceDE w:val="0"/>
        <w:autoSpaceDN w:val="0"/>
        <w:adjustRightInd w:val="0"/>
        <w:jc w:val="both"/>
        <w:rPr>
          <w:rFonts w:ascii="Calibri" w:eastAsiaTheme="minorHAnsi" w:hAnsi="Calibri" w:cs="Calibri"/>
          <w:sz w:val="22"/>
          <w:szCs w:val="22"/>
          <w:lang w:val="pl-PL" w:eastAsia="en-US"/>
        </w:rPr>
      </w:pPr>
      <w:r>
        <w:rPr>
          <w:rFonts w:ascii="Calibri" w:eastAsiaTheme="minorHAnsi" w:hAnsi="Calibri" w:cs="Calibri"/>
          <w:sz w:val="22"/>
          <w:szCs w:val="22"/>
          <w:lang w:val="pl-PL" w:eastAsia="en-US"/>
        </w:rPr>
        <w:t>3</w:t>
      </w:r>
      <w:r w:rsidR="001F381D">
        <w:rPr>
          <w:rFonts w:ascii="Calibri" w:eastAsiaTheme="minorHAnsi" w:hAnsi="Calibri" w:cs="Calibri"/>
          <w:sz w:val="22"/>
          <w:szCs w:val="22"/>
          <w:lang w:val="pl-PL" w:eastAsia="en-US"/>
        </w:rPr>
        <w:t>4</w:t>
      </w:r>
      <w:r>
        <w:rPr>
          <w:rFonts w:ascii="Calibri" w:eastAsiaTheme="minorHAnsi" w:hAnsi="Calibri" w:cs="Calibri"/>
          <w:sz w:val="22"/>
          <w:szCs w:val="22"/>
          <w:lang w:val="pl-PL" w:eastAsia="en-US"/>
        </w:rPr>
        <w:t xml:space="preserve">. Organizowanie imprez muzycznych, niepodlegających ubezpieczeniu obowiązkowemu </w:t>
      </w:r>
    </w:p>
    <w:p w14:paraId="0EBF7A4E" w14:textId="77777777" w:rsidR="00A409E8" w:rsidRPr="00E847C9" w:rsidRDefault="00A409E8" w:rsidP="00197C83">
      <w:pPr>
        <w:autoSpaceDE w:val="0"/>
        <w:autoSpaceDN w:val="0"/>
        <w:adjustRightInd w:val="0"/>
        <w:jc w:val="both"/>
        <w:rPr>
          <w:rFonts w:ascii="Calibri" w:eastAsiaTheme="minorHAnsi" w:hAnsi="Calibri" w:cs="Calibri"/>
          <w:sz w:val="22"/>
          <w:szCs w:val="22"/>
          <w:lang w:val="pl-PL" w:eastAsia="en-US"/>
        </w:rPr>
      </w:pPr>
    </w:p>
    <w:p w14:paraId="7037DB65" w14:textId="77777777" w:rsidR="00197C83" w:rsidRDefault="00197C83" w:rsidP="00197C83">
      <w:pPr>
        <w:pStyle w:val="Tekstkomentarza"/>
        <w:jc w:val="both"/>
        <w:rPr>
          <w:rFonts w:ascii="Calibri" w:hAnsi="Calibri" w:cs="Calibri"/>
          <w:sz w:val="22"/>
          <w:szCs w:val="22"/>
        </w:rPr>
      </w:pPr>
      <w:r w:rsidRPr="00BA4FD6">
        <w:rPr>
          <w:rFonts w:ascii="Calibri" w:hAnsi="Calibri" w:cs="Calibri"/>
          <w:sz w:val="22"/>
          <w:szCs w:val="22"/>
        </w:rPr>
        <w:t>Produkt</w:t>
      </w:r>
      <w:r>
        <w:rPr>
          <w:rFonts w:ascii="Calibri" w:hAnsi="Calibri" w:cs="Calibri"/>
          <w:sz w:val="22"/>
          <w:szCs w:val="22"/>
        </w:rPr>
        <w:t>y</w:t>
      </w:r>
      <w:r w:rsidRPr="00BA4FD6">
        <w:rPr>
          <w:rFonts w:ascii="Calibri" w:hAnsi="Calibri" w:cs="Calibri"/>
          <w:sz w:val="22"/>
          <w:szCs w:val="22"/>
        </w:rPr>
        <w:t xml:space="preserve"> wprowadzan</w:t>
      </w:r>
      <w:r>
        <w:rPr>
          <w:rFonts w:ascii="Calibri" w:hAnsi="Calibri" w:cs="Calibri"/>
          <w:sz w:val="22"/>
          <w:szCs w:val="22"/>
        </w:rPr>
        <w:t>e</w:t>
      </w:r>
      <w:r w:rsidRPr="00BA4FD6">
        <w:rPr>
          <w:rFonts w:ascii="Calibri" w:hAnsi="Calibri" w:cs="Calibri"/>
          <w:sz w:val="22"/>
          <w:szCs w:val="22"/>
        </w:rPr>
        <w:t xml:space="preserve"> do obrotu: </w:t>
      </w:r>
    </w:p>
    <w:p w14:paraId="29E8A4C8" w14:textId="43F49492" w:rsidR="00197C83" w:rsidRDefault="00197C83" w:rsidP="00197C83">
      <w:pPr>
        <w:pStyle w:val="Tekstkomentarza"/>
        <w:jc w:val="both"/>
        <w:rPr>
          <w:rFonts w:ascii="Calibri" w:hAnsi="Calibri" w:cs="Calibri"/>
          <w:sz w:val="22"/>
          <w:szCs w:val="22"/>
        </w:rPr>
      </w:pPr>
      <w:r w:rsidRPr="00BA4FD6">
        <w:rPr>
          <w:rFonts w:ascii="Calibri" w:hAnsi="Calibri" w:cs="Calibri"/>
          <w:sz w:val="22"/>
          <w:szCs w:val="22"/>
        </w:rPr>
        <w:t>nuty, książki, płyty CD, materiały papiernicze, gadżety, instrumenty i zabawki</w:t>
      </w:r>
      <w:r w:rsidR="001F381D">
        <w:rPr>
          <w:rFonts w:ascii="Calibri" w:hAnsi="Calibri" w:cs="Calibri"/>
          <w:sz w:val="22"/>
          <w:szCs w:val="22"/>
        </w:rPr>
        <w:t>, audio-book’i</w:t>
      </w:r>
      <w:r w:rsidR="00285A4B">
        <w:rPr>
          <w:rFonts w:ascii="Calibri" w:hAnsi="Calibri" w:cs="Calibri"/>
          <w:sz w:val="22"/>
          <w:szCs w:val="22"/>
        </w:rPr>
        <w:t xml:space="preserve">, </w:t>
      </w:r>
      <w:r w:rsidR="001F381D">
        <w:rPr>
          <w:rFonts w:ascii="Calibri" w:hAnsi="Calibri" w:cs="Calibri"/>
          <w:sz w:val="22"/>
          <w:szCs w:val="22"/>
        </w:rPr>
        <w:t>produkty gastronomiczne, w tym alkohol</w:t>
      </w:r>
    </w:p>
    <w:p w14:paraId="5D06667E" w14:textId="77777777" w:rsidR="00197C83" w:rsidRPr="00BA4FD6" w:rsidRDefault="00197C83" w:rsidP="00197C83">
      <w:pPr>
        <w:pStyle w:val="Tekstkomentarza"/>
        <w:jc w:val="both"/>
        <w:rPr>
          <w:rFonts w:ascii="Calibri" w:hAnsi="Calibri" w:cs="Calibri"/>
          <w:sz w:val="22"/>
          <w:szCs w:val="22"/>
        </w:rPr>
      </w:pPr>
    </w:p>
    <w:p w14:paraId="5996E7CF" w14:textId="77777777" w:rsidR="00197C83" w:rsidRPr="00630D01" w:rsidRDefault="00197C83" w:rsidP="00197C83">
      <w:pPr>
        <w:rPr>
          <w:rFonts w:ascii="Calibri" w:hAnsi="Calibri" w:cs="Calibri"/>
          <w:bCs/>
          <w:sz w:val="22"/>
          <w:szCs w:val="22"/>
        </w:rPr>
      </w:pPr>
      <w:r w:rsidRPr="00630D01">
        <w:rPr>
          <w:rFonts w:ascii="Calibri" w:hAnsi="Calibri" w:cs="Calibri"/>
          <w:b/>
          <w:bCs/>
          <w:sz w:val="22"/>
          <w:szCs w:val="22"/>
          <w:u w:val="single"/>
        </w:rPr>
        <w:t>Zakres terytorialny</w:t>
      </w:r>
      <w:r w:rsidRPr="00630D01">
        <w:rPr>
          <w:rFonts w:ascii="Calibri" w:hAnsi="Calibri" w:cs="Calibri"/>
          <w:bCs/>
          <w:sz w:val="22"/>
          <w:szCs w:val="22"/>
        </w:rPr>
        <w:t>:</w:t>
      </w:r>
    </w:p>
    <w:p w14:paraId="0D47C998" w14:textId="77777777" w:rsidR="00197C83" w:rsidRPr="00630D01" w:rsidRDefault="00197C83" w:rsidP="00197C83">
      <w:pPr>
        <w:spacing w:after="120"/>
        <w:jc w:val="both"/>
        <w:rPr>
          <w:rFonts w:ascii="Calibri" w:hAnsi="Calibri" w:cs="Calibri"/>
          <w:bCs/>
          <w:sz w:val="22"/>
          <w:szCs w:val="22"/>
        </w:rPr>
      </w:pPr>
      <w:r>
        <w:rPr>
          <w:rFonts w:ascii="Calibri" w:hAnsi="Calibri" w:cs="Calibri"/>
          <w:sz w:val="22"/>
          <w:szCs w:val="22"/>
        </w:rPr>
        <w:t>Polska</w:t>
      </w:r>
      <w:r w:rsidRPr="00630D01">
        <w:rPr>
          <w:rFonts w:ascii="Calibri" w:hAnsi="Calibri" w:cs="Calibri"/>
          <w:sz w:val="22"/>
          <w:szCs w:val="22"/>
        </w:rPr>
        <w:t xml:space="preserve"> oraz cały świat (bez wyłączeń)</w:t>
      </w:r>
      <w:r>
        <w:rPr>
          <w:rFonts w:ascii="Calibri" w:hAnsi="Calibri" w:cs="Calibri"/>
          <w:sz w:val="22"/>
          <w:szCs w:val="22"/>
        </w:rPr>
        <w:t xml:space="preserve"> </w:t>
      </w:r>
      <w:r w:rsidRPr="00630D01">
        <w:rPr>
          <w:rFonts w:ascii="Calibri" w:hAnsi="Calibri" w:cs="Calibri"/>
          <w:sz w:val="22"/>
          <w:szCs w:val="22"/>
        </w:rPr>
        <w:t>w zakresie odpowiedzialności za osoby wydelegowane w podróż służbową.</w:t>
      </w:r>
    </w:p>
    <w:p w14:paraId="160D7415" w14:textId="77777777" w:rsidR="00197C83" w:rsidRPr="00630D01" w:rsidRDefault="00197C83" w:rsidP="00197C83">
      <w:pPr>
        <w:rPr>
          <w:rFonts w:ascii="Calibri" w:hAnsi="Calibri" w:cs="Calibri"/>
          <w:b/>
          <w:sz w:val="22"/>
          <w:szCs w:val="22"/>
          <w:u w:val="single"/>
        </w:rPr>
      </w:pPr>
      <w:r w:rsidRPr="00630D01">
        <w:rPr>
          <w:rFonts w:ascii="Calibri" w:hAnsi="Calibri" w:cs="Calibri"/>
          <w:b/>
          <w:sz w:val="22"/>
          <w:szCs w:val="22"/>
          <w:u w:val="single"/>
        </w:rPr>
        <w:t>Okres ubezpieczenia:</w:t>
      </w:r>
    </w:p>
    <w:p w14:paraId="1D2B1562" w14:textId="23F118D3" w:rsidR="00197C83" w:rsidRDefault="00197C83" w:rsidP="00197C83">
      <w:pPr>
        <w:rPr>
          <w:rFonts w:ascii="Calibri" w:hAnsi="Calibri" w:cs="Calibri"/>
          <w:sz w:val="22"/>
          <w:szCs w:val="22"/>
        </w:rPr>
      </w:pPr>
      <w:r w:rsidRPr="00630D01">
        <w:rPr>
          <w:rFonts w:ascii="Calibri" w:hAnsi="Calibri" w:cs="Calibri"/>
          <w:sz w:val="22"/>
          <w:szCs w:val="22"/>
        </w:rPr>
        <w:t xml:space="preserve">Okres trwania Umowy Generalnej – </w:t>
      </w:r>
      <w:r w:rsidR="00892B7A">
        <w:rPr>
          <w:rFonts w:ascii="Calibri" w:hAnsi="Calibri" w:cs="Calibri"/>
          <w:sz w:val="22"/>
          <w:szCs w:val="22"/>
        </w:rPr>
        <w:t>1</w:t>
      </w:r>
      <w:r w:rsidRPr="00630D01">
        <w:rPr>
          <w:rFonts w:ascii="Calibri" w:hAnsi="Calibri" w:cs="Calibri"/>
          <w:sz w:val="22"/>
          <w:szCs w:val="22"/>
        </w:rPr>
        <w:t>2 miesi</w:t>
      </w:r>
      <w:r w:rsidR="00892B7A">
        <w:rPr>
          <w:rFonts w:ascii="Calibri" w:hAnsi="Calibri" w:cs="Calibri"/>
          <w:sz w:val="22"/>
          <w:szCs w:val="22"/>
        </w:rPr>
        <w:t>ę</w:t>
      </w:r>
      <w:r w:rsidRPr="00630D01">
        <w:rPr>
          <w:rFonts w:ascii="Calibri" w:hAnsi="Calibri" w:cs="Calibri"/>
          <w:sz w:val="22"/>
          <w:szCs w:val="22"/>
        </w:rPr>
        <w:t>c</w:t>
      </w:r>
      <w:r w:rsidR="00892B7A">
        <w:rPr>
          <w:rFonts w:ascii="Calibri" w:hAnsi="Calibri" w:cs="Calibri"/>
          <w:sz w:val="22"/>
          <w:szCs w:val="22"/>
        </w:rPr>
        <w:t>y</w:t>
      </w:r>
      <w:r>
        <w:rPr>
          <w:rFonts w:ascii="Calibri" w:hAnsi="Calibri" w:cs="Calibri"/>
          <w:sz w:val="22"/>
          <w:szCs w:val="22"/>
        </w:rPr>
        <w:t>:</w:t>
      </w:r>
    </w:p>
    <w:p w14:paraId="18E01C95" w14:textId="685B142B" w:rsidR="00197C83" w:rsidRDefault="00197C83" w:rsidP="00197C83">
      <w:pPr>
        <w:rPr>
          <w:rFonts w:ascii="Calibri" w:hAnsi="Calibri" w:cs="Calibri"/>
          <w:sz w:val="22"/>
          <w:szCs w:val="22"/>
        </w:rPr>
      </w:pPr>
      <w:r>
        <w:rPr>
          <w:rFonts w:ascii="Calibri" w:hAnsi="Calibri" w:cs="Calibri"/>
          <w:sz w:val="22"/>
          <w:szCs w:val="22"/>
        </w:rPr>
        <w:t>0</w:t>
      </w:r>
      <w:r w:rsidR="005A3C17">
        <w:rPr>
          <w:rFonts w:ascii="Calibri" w:hAnsi="Calibri" w:cs="Calibri"/>
          <w:sz w:val="22"/>
          <w:szCs w:val="22"/>
        </w:rPr>
        <w:t>1</w:t>
      </w:r>
      <w:r>
        <w:rPr>
          <w:rFonts w:ascii="Calibri" w:hAnsi="Calibri" w:cs="Calibri"/>
          <w:sz w:val="22"/>
          <w:szCs w:val="22"/>
        </w:rPr>
        <w:t>.0</w:t>
      </w:r>
      <w:r w:rsidR="005A3C17">
        <w:rPr>
          <w:rFonts w:ascii="Calibri" w:hAnsi="Calibri" w:cs="Calibri"/>
          <w:sz w:val="22"/>
          <w:szCs w:val="22"/>
        </w:rPr>
        <w:t>9</w:t>
      </w:r>
      <w:r>
        <w:rPr>
          <w:rFonts w:ascii="Calibri" w:hAnsi="Calibri" w:cs="Calibri"/>
          <w:sz w:val="22"/>
          <w:szCs w:val="22"/>
        </w:rPr>
        <w:t>.202</w:t>
      </w:r>
      <w:r w:rsidR="005A3C17">
        <w:rPr>
          <w:rFonts w:ascii="Calibri" w:hAnsi="Calibri" w:cs="Calibri"/>
          <w:sz w:val="22"/>
          <w:szCs w:val="22"/>
        </w:rPr>
        <w:t>5</w:t>
      </w:r>
      <w:r>
        <w:rPr>
          <w:rFonts w:ascii="Calibri" w:hAnsi="Calibri" w:cs="Calibri"/>
          <w:sz w:val="22"/>
          <w:szCs w:val="22"/>
        </w:rPr>
        <w:t xml:space="preserve"> – </w:t>
      </w:r>
      <w:r w:rsidR="005A3C17">
        <w:rPr>
          <w:rFonts w:ascii="Calibri" w:hAnsi="Calibri" w:cs="Calibri"/>
          <w:sz w:val="22"/>
          <w:szCs w:val="22"/>
        </w:rPr>
        <w:t>31</w:t>
      </w:r>
      <w:r>
        <w:rPr>
          <w:rFonts w:ascii="Calibri" w:hAnsi="Calibri" w:cs="Calibri"/>
          <w:sz w:val="22"/>
          <w:szCs w:val="22"/>
        </w:rPr>
        <w:t>.0</w:t>
      </w:r>
      <w:r w:rsidR="005A3C17">
        <w:rPr>
          <w:rFonts w:ascii="Calibri" w:hAnsi="Calibri" w:cs="Calibri"/>
          <w:sz w:val="22"/>
          <w:szCs w:val="22"/>
        </w:rPr>
        <w:t>8</w:t>
      </w:r>
      <w:r>
        <w:rPr>
          <w:rFonts w:ascii="Calibri" w:hAnsi="Calibri" w:cs="Calibri"/>
          <w:sz w:val="22"/>
          <w:szCs w:val="22"/>
        </w:rPr>
        <w:t>.202</w:t>
      </w:r>
      <w:r w:rsidR="005A3C17">
        <w:rPr>
          <w:rFonts w:ascii="Calibri" w:hAnsi="Calibri" w:cs="Calibri"/>
          <w:sz w:val="22"/>
          <w:szCs w:val="22"/>
        </w:rPr>
        <w:t>6</w:t>
      </w:r>
    </w:p>
    <w:p w14:paraId="0B97C6D4" w14:textId="77777777" w:rsidR="00197C83" w:rsidRPr="00CB3514" w:rsidRDefault="00197C83" w:rsidP="00197C83">
      <w:pPr>
        <w:rPr>
          <w:rFonts w:ascii="Calibri" w:hAnsi="Calibri" w:cs="Calibri"/>
          <w:bCs/>
          <w:sz w:val="22"/>
          <w:szCs w:val="22"/>
        </w:rPr>
      </w:pPr>
    </w:p>
    <w:p w14:paraId="58B3624B" w14:textId="77777777" w:rsidR="00197C83" w:rsidRPr="00630D01" w:rsidRDefault="00197C83" w:rsidP="00197C83">
      <w:pPr>
        <w:rPr>
          <w:rFonts w:ascii="Calibri" w:hAnsi="Calibri" w:cs="Calibri"/>
          <w:sz w:val="22"/>
          <w:szCs w:val="22"/>
        </w:rPr>
      </w:pPr>
      <w:r w:rsidRPr="00630D01">
        <w:rPr>
          <w:rFonts w:ascii="Calibri" w:hAnsi="Calibri" w:cs="Calibri"/>
          <w:b/>
          <w:sz w:val="22"/>
          <w:szCs w:val="22"/>
          <w:u w:val="single"/>
        </w:rPr>
        <w:t>Ubezpieczeni</w:t>
      </w:r>
      <w:r>
        <w:rPr>
          <w:rFonts w:ascii="Calibri" w:hAnsi="Calibri" w:cs="Calibri"/>
          <w:b/>
          <w:sz w:val="22"/>
          <w:szCs w:val="22"/>
          <w:u w:val="single"/>
        </w:rPr>
        <w:t>:</w:t>
      </w:r>
    </w:p>
    <w:p w14:paraId="74CEC8AF" w14:textId="77777777" w:rsidR="00197C83" w:rsidRPr="00630D01" w:rsidRDefault="00197C83" w:rsidP="00197C83">
      <w:pPr>
        <w:rPr>
          <w:rFonts w:ascii="Calibri" w:hAnsi="Calibri" w:cs="Calibri"/>
          <w:sz w:val="22"/>
          <w:szCs w:val="22"/>
        </w:rPr>
      </w:pPr>
      <w:r w:rsidRPr="00630D01">
        <w:rPr>
          <w:rFonts w:ascii="Calibri" w:hAnsi="Calibri" w:cs="Calibri"/>
          <w:sz w:val="22"/>
          <w:szCs w:val="22"/>
        </w:rPr>
        <w:t xml:space="preserve">w szczególności: </w:t>
      </w:r>
    </w:p>
    <w:p w14:paraId="3BF5E1ED" w14:textId="77777777" w:rsidR="00197C83" w:rsidRDefault="00197C83" w:rsidP="00197C83">
      <w:pPr>
        <w:jc w:val="both"/>
        <w:rPr>
          <w:rFonts w:ascii="Calibri" w:hAnsi="Calibri" w:cs="Calibri"/>
          <w:sz w:val="22"/>
          <w:szCs w:val="22"/>
        </w:rPr>
      </w:pPr>
      <w:r>
        <w:rPr>
          <w:rFonts w:ascii="Calibri" w:hAnsi="Calibri" w:cs="Calibri"/>
          <w:sz w:val="22"/>
          <w:szCs w:val="22"/>
        </w:rPr>
        <w:t>p</w:t>
      </w:r>
      <w:r w:rsidRPr="00630D01">
        <w:rPr>
          <w:rFonts w:ascii="Calibri" w:hAnsi="Calibri" w:cs="Calibri"/>
          <w:sz w:val="22"/>
          <w:szCs w:val="22"/>
        </w:rPr>
        <w:t>racownicy, praktykanci i stażyści z Urzędu Pracy oraz osoby trzecie, bez względu na formę zatrudnienia (w tym między innymi: umowy wolontariatu, zlecenia, świadczenia usług lub o dzieło), wykonujący działalność</w:t>
      </w:r>
      <w:r>
        <w:rPr>
          <w:rFonts w:ascii="Calibri" w:hAnsi="Calibri" w:cs="Calibri"/>
          <w:sz w:val="22"/>
          <w:szCs w:val="22"/>
        </w:rPr>
        <w:t xml:space="preserve"> zgłoszoną do ubezpieczenia</w:t>
      </w:r>
      <w:r w:rsidRPr="00630D01">
        <w:rPr>
          <w:rFonts w:ascii="Calibri" w:hAnsi="Calibri" w:cs="Calibri"/>
          <w:sz w:val="22"/>
          <w:szCs w:val="22"/>
        </w:rPr>
        <w:t>.</w:t>
      </w:r>
    </w:p>
    <w:p w14:paraId="62E920C7" w14:textId="77777777" w:rsidR="00197C83" w:rsidRPr="00630D01" w:rsidRDefault="00197C83" w:rsidP="00197C83">
      <w:pPr>
        <w:jc w:val="both"/>
        <w:rPr>
          <w:rFonts w:ascii="Calibri" w:hAnsi="Calibri" w:cs="Calibri"/>
          <w:sz w:val="22"/>
          <w:szCs w:val="22"/>
        </w:rPr>
      </w:pPr>
    </w:p>
    <w:p w14:paraId="249B70C6" w14:textId="77777777" w:rsidR="00197C83" w:rsidRPr="00630D01" w:rsidRDefault="00197C83" w:rsidP="00197C83">
      <w:pPr>
        <w:jc w:val="both"/>
        <w:rPr>
          <w:rFonts w:ascii="Calibri" w:hAnsi="Calibri" w:cs="Calibri"/>
          <w:b/>
          <w:iCs/>
          <w:sz w:val="22"/>
          <w:szCs w:val="22"/>
          <w:u w:val="single"/>
        </w:rPr>
      </w:pPr>
      <w:r w:rsidRPr="00630D01">
        <w:rPr>
          <w:rFonts w:ascii="Calibri" w:hAnsi="Calibri" w:cs="Calibri"/>
          <w:b/>
          <w:iCs/>
          <w:sz w:val="22"/>
          <w:szCs w:val="22"/>
          <w:u w:val="single"/>
        </w:rPr>
        <w:t xml:space="preserve">Suma gwarancyjna: </w:t>
      </w:r>
    </w:p>
    <w:p w14:paraId="7A4226C8" w14:textId="096783DF" w:rsidR="00197C83" w:rsidRPr="00394FD3" w:rsidRDefault="005F1BC9" w:rsidP="00197C83">
      <w:pPr>
        <w:numPr>
          <w:ilvl w:val="0"/>
          <w:numId w:val="4"/>
        </w:numPr>
        <w:spacing w:after="120"/>
        <w:rPr>
          <w:rFonts w:ascii="Calibri" w:hAnsi="Calibri" w:cs="Calibri"/>
          <w:bCs/>
          <w:iCs/>
          <w:sz w:val="22"/>
          <w:szCs w:val="22"/>
        </w:rPr>
      </w:pPr>
      <w:r>
        <w:rPr>
          <w:rFonts w:ascii="Calibri" w:hAnsi="Calibri" w:cs="Calibri"/>
          <w:bCs/>
          <w:iCs/>
          <w:sz w:val="22"/>
          <w:szCs w:val="22"/>
        </w:rPr>
        <w:t>4</w:t>
      </w:r>
      <w:r w:rsidR="00197C83">
        <w:rPr>
          <w:rFonts w:ascii="Calibri" w:hAnsi="Calibri" w:cs="Calibri"/>
          <w:bCs/>
          <w:iCs/>
          <w:sz w:val="22"/>
          <w:szCs w:val="22"/>
        </w:rPr>
        <w:t>.0</w:t>
      </w:r>
      <w:r w:rsidR="00197C83" w:rsidRPr="00394FD3">
        <w:rPr>
          <w:rFonts w:ascii="Calibri" w:hAnsi="Calibri" w:cs="Calibri"/>
          <w:bCs/>
          <w:iCs/>
          <w:sz w:val="22"/>
          <w:szCs w:val="22"/>
        </w:rPr>
        <w:t>00.000 zł na jeden i wszystkie wypadki w okresie ubezpieczenia</w:t>
      </w:r>
    </w:p>
    <w:p w14:paraId="56D6B21A" w14:textId="77777777" w:rsidR="00197C83" w:rsidRPr="00630D01" w:rsidRDefault="00197C83" w:rsidP="00197C83">
      <w:pPr>
        <w:rPr>
          <w:rFonts w:ascii="Calibri" w:hAnsi="Calibri" w:cs="Calibri"/>
          <w:sz w:val="22"/>
          <w:szCs w:val="22"/>
        </w:rPr>
      </w:pPr>
      <w:r w:rsidRPr="00630D01">
        <w:rPr>
          <w:rFonts w:ascii="Calibri" w:hAnsi="Calibri" w:cs="Calibri"/>
          <w:b/>
          <w:sz w:val="22"/>
          <w:szCs w:val="22"/>
          <w:u w:val="single"/>
        </w:rPr>
        <w:t>Zakres ubezpieczenia</w:t>
      </w:r>
      <w:r w:rsidRPr="00630D01">
        <w:rPr>
          <w:rFonts w:ascii="Calibri" w:hAnsi="Calibri" w:cs="Calibri"/>
          <w:sz w:val="22"/>
          <w:szCs w:val="22"/>
        </w:rPr>
        <w:t>:</w:t>
      </w:r>
    </w:p>
    <w:p w14:paraId="057B7B92" w14:textId="77777777" w:rsidR="00197C83" w:rsidRPr="00630D01" w:rsidRDefault="00197C83" w:rsidP="00197C83">
      <w:pPr>
        <w:pStyle w:val="Tekstpodstawowywcity"/>
        <w:spacing w:after="0"/>
        <w:ind w:left="0"/>
        <w:jc w:val="both"/>
        <w:rPr>
          <w:rFonts w:ascii="Calibri" w:hAnsi="Calibri" w:cs="Calibri"/>
          <w:sz w:val="22"/>
          <w:szCs w:val="22"/>
        </w:rPr>
      </w:pPr>
      <w:r w:rsidRPr="00630D01">
        <w:rPr>
          <w:rFonts w:ascii="Calibri" w:hAnsi="Calibri" w:cs="Calibri"/>
          <w:sz w:val="22"/>
          <w:szCs w:val="22"/>
        </w:rPr>
        <w:t>Odpowiedzialność w zakresie reżimu deliktowego i kontraktowego, za szkody osobowe i rzeczowe oraz następstwa finansowe tych szkód powstałe w związku z prowadzoną działalnością, przy czym za szkodę rzeczową uznaję się również utratę rzeczy.</w:t>
      </w:r>
    </w:p>
    <w:p w14:paraId="6D4047A2" w14:textId="77777777" w:rsidR="00197C83" w:rsidRPr="00630D01" w:rsidRDefault="00197C83" w:rsidP="00197C83">
      <w:pPr>
        <w:pStyle w:val="Tekstpodstawowywcity"/>
        <w:spacing w:after="0"/>
        <w:ind w:left="0"/>
        <w:jc w:val="both"/>
        <w:rPr>
          <w:rFonts w:ascii="Calibri" w:hAnsi="Calibri" w:cs="Calibri"/>
          <w:sz w:val="22"/>
          <w:szCs w:val="22"/>
        </w:rPr>
      </w:pPr>
      <w:r w:rsidRPr="00630D01">
        <w:rPr>
          <w:rFonts w:ascii="Calibri" w:hAnsi="Calibri" w:cs="Calibri"/>
          <w:sz w:val="22"/>
          <w:szCs w:val="22"/>
        </w:rPr>
        <w:t xml:space="preserve">Regres wobec pracowników Zamawiającego zostaje zniesiony. </w:t>
      </w:r>
    </w:p>
    <w:p w14:paraId="56090983" w14:textId="77777777" w:rsidR="00197C83" w:rsidRPr="00630D01" w:rsidRDefault="00197C83" w:rsidP="00197C83">
      <w:pPr>
        <w:pStyle w:val="Tekstpodstawowywcity"/>
        <w:spacing w:after="0"/>
        <w:ind w:left="0"/>
        <w:jc w:val="both"/>
        <w:rPr>
          <w:rFonts w:ascii="Calibri" w:hAnsi="Calibri" w:cs="Calibri"/>
          <w:sz w:val="22"/>
          <w:szCs w:val="22"/>
        </w:rPr>
      </w:pPr>
      <w:r w:rsidRPr="00630D01">
        <w:rPr>
          <w:rFonts w:ascii="Calibri" w:hAnsi="Calibri" w:cs="Calibri"/>
          <w:sz w:val="22"/>
          <w:szCs w:val="22"/>
        </w:rPr>
        <w:t xml:space="preserve">Zakres ubezpieczenia obejmuje w szczególności: </w:t>
      </w:r>
    </w:p>
    <w:p w14:paraId="33BEC394" w14:textId="77777777" w:rsidR="00197C83" w:rsidRPr="00630D01" w:rsidRDefault="00197C83" w:rsidP="00197C83">
      <w:pPr>
        <w:numPr>
          <w:ilvl w:val="0"/>
          <w:numId w:val="5"/>
        </w:numPr>
        <w:jc w:val="both"/>
        <w:rPr>
          <w:rFonts w:ascii="Calibri" w:hAnsi="Calibri" w:cs="Calibri"/>
          <w:sz w:val="22"/>
          <w:szCs w:val="22"/>
        </w:rPr>
      </w:pPr>
      <w:r w:rsidRPr="00630D01">
        <w:rPr>
          <w:rFonts w:ascii="Calibri" w:hAnsi="Calibri" w:cs="Calibri"/>
          <w:sz w:val="22"/>
          <w:szCs w:val="22"/>
        </w:rPr>
        <w:t xml:space="preserve">Szkody wyrządzone w skutek rażącego niedbalstwa </w:t>
      </w:r>
    </w:p>
    <w:p w14:paraId="3861C834" w14:textId="743E8F5F" w:rsidR="00197C83" w:rsidRPr="00630D01" w:rsidRDefault="00197C83" w:rsidP="00197C83">
      <w:pPr>
        <w:numPr>
          <w:ilvl w:val="0"/>
          <w:numId w:val="5"/>
        </w:numPr>
        <w:jc w:val="both"/>
        <w:rPr>
          <w:rFonts w:ascii="Calibri" w:hAnsi="Calibri" w:cs="Calibri"/>
          <w:sz w:val="22"/>
          <w:szCs w:val="22"/>
        </w:rPr>
      </w:pPr>
      <w:r w:rsidRPr="00630D01">
        <w:rPr>
          <w:rFonts w:ascii="Calibri" w:hAnsi="Calibri" w:cs="Calibri"/>
          <w:sz w:val="22"/>
          <w:szCs w:val="22"/>
        </w:rPr>
        <w:lastRenderedPageBreak/>
        <w:t>OC za produkt</w:t>
      </w:r>
      <w:r w:rsidR="007533EA">
        <w:rPr>
          <w:rFonts w:ascii="Calibri" w:hAnsi="Calibri" w:cs="Calibri"/>
          <w:sz w:val="22"/>
          <w:szCs w:val="22"/>
        </w:rPr>
        <w:t xml:space="preserve"> (nuty, książki, płyty CD, materiały papiernicze, gadżety, instrumenty i zabawki</w:t>
      </w:r>
      <w:r w:rsidR="005F1BC9">
        <w:rPr>
          <w:rFonts w:ascii="Calibri" w:hAnsi="Calibri" w:cs="Calibri"/>
          <w:sz w:val="22"/>
          <w:szCs w:val="22"/>
        </w:rPr>
        <w:t>, adudio-booki; artykuły spożywcze, w tym alkohol</w:t>
      </w:r>
      <w:r w:rsidR="005F2B22">
        <w:rPr>
          <w:rFonts w:ascii="Calibri" w:hAnsi="Calibri" w:cs="Calibri"/>
          <w:sz w:val="22"/>
          <w:szCs w:val="22"/>
        </w:rPr>
        <w:t>)</w:t>
      </w:r>
    </w:p>
    <w:p w14:paraId="1A4A38A7" w14:textId="77777777" w:rsidR="00197C83" w:rsidRPr="00630D01" w:rsidRDefault="00197C83" w:rsidP="00197C83">
      <w:pPr>
        <w:numPr>
          <w:ilvl w:val="0"/>
          <w:numId w:val="5"/>
        </w:numPr>
        <w:jc w:val="both"/>
        <w:rPr>
          <w:rFonts w:ascii="Calibri" w:hAnsi="Calibri" w:cs="Calibri"/>
          <w:sz w:val="22"/>
          <w:szCs w:val="22"/>
        </w:rPr>
      </w:pPr>
      <w:r w:rsidRPr="00630D01">
        <w:rPr>
          <w:rFonts w:ascii="Calibri" w:hAnsi="Calibri" w:cs="Calibri"/>
          <w:sz w:val="22"/>
          <w:szCs w:val="22"/>
        </w:rPr>
        <w:t>Zadośćuczynienie za doznaną krzywdę w szkodach osobowych</w:t>
      </w:r>
    </w:p>
    <w:p w14:paraId="2C6C1644" w14:textId="77777777" w:rsidR="00197C83" w:rsidRPr="00630D01" w:rsidRDefault="00197C83" w:rsidP="00197C83">
      <w:pPr>
        <w:numPr>
          <w:ilvl w:val="0"/>
          <w:numId w:val="5"/>
        </w:numPr>
        <w:jc w:val="both"/>
        <w:rPr>
          <w:rFonts w:ascii="Calibri" w:hAnsi="Calibri" w:cs="Calibri"/>
          <w:sz w:val="22"/>
          <w:szCs w:val="22"/>
        </w:rPr>
      </w:pPr>
      <w:r w:rsidRPr="00630D01">
        <w:rPr>
          <w:rFonts w:ascii="Calibri" w:hAnsi="Calibri" w:cs="Calibri"/>
          <w:sz w:val="22"/>
          <w:szCs w:val="22"/>
        </w:rPr>
        <w:t xml:space="preserve">OC podwykonawców – zniesione prawo regresu wobec osób fizycznych wykonujących pracę na podstawie umów cywilno-prawnych, z wyłącznością pracy na rzecz </w:t>
      </w:r>
      <w:r>
        <w:rPr>
          <w:rFonts w:ascii="Calibri" w:hAnsi="Calibri" w:cs="Calibri"/>
          <w:sz w:val="22"/>
          <w:szCs w:val="22"/>
        </w:rPr>
        <w:t>Ubezpieczonego</w:t>
      </w:r>
    </w:p>
    <w:p w14:paraId="499F0000" w14:textId="77777777" w:rsidR="00197C83" w:rsidRPr="00630D01" w:rsidRDefault="00197C83" w:rsidP="00197C83">
      <w:pPr>
        <w:numPr>
          <w:ilvl w:val="0"/>
          <w:numId w:val="5"/>
        </w:numPr>
        <w:jc w:val="both"/>
        <w:rPr>
          <w:rFonts w:ascii="Calibri" w:hAnsi="Calibri" w:cs="Calibri"/>
          <w:sz w:val="22"/>
          <w:szCs w:val="22"/>
        </w:rPr>
      </w:pPr>
      <w:r w:rsidRPr="00630D01">
        <w:rPr>
          <w:rFonts w:ascii="Calibri" w:hAnsi="Calibri" w:cs="Calibri"/>
          <w:sz w:val="22"/>
          <w:szCs w:val="22"/>
        </w:rPr>
        <w:t xml:space="preserve">OC pracodawcy z włączeniem odpowiedzialności za szkody rzeczowe, w tym szkody </w:t>
      </w:r>
      <w:r w:rsidRPr="00630D01">
        <w:rPr>
          <w:rFonts w:ascii="Calibri" w:hAnsi="Calibri" w:cs="Calibri"/>
          <w:sz w:val="22"/>
          <w:szCs w:val="22"/>
        </w:rPr>
        <w:br/>
        <w:t xml:space="preserve">w prywatnych pojazdach pracowników. </w:t>
      </w:r>
    </w:p>
    <w:p w14:paraId="73CFDCE9" w14:textId="77777777" w:rsidR="00197C83" w:rsidRPr="00630D01" w:rsidRDefault="00197C83" w:rsidP="00197C83">
      <w:pPr>
        <w:numPr>
          <w:ilvl w:val="0"/>
          <w:numId w:val="5"/>
        </w:numPr>
        <w:jc w:val="both"/>
        <w:rPr>
          <w:rFonts w:ascii="Calibri" w:hAnsi="Calibri" w:cs="Calibri"/>
          <w:sz w:val="22"/>
          <w:szCs w:val="22"/>
        </w:rPr>
      </w:pPr>
      <w:r w:rsidRPr="00630D01">
        <w:rPr>
          <w:rFonts w:ascii="Calibri" w:hAnsi="Calibri" w:cs="Calibri"/>
          <w:sz w:val="22"/>
          <w:szCs w:val="22"/>
        </w:rPr>
        <w:t xml:space="preserve">OC za szkody powstałe w wyniku zatruć pokarmowych, zakażeń bakteryjnych oraz przeniesienia chorób zakaźnych. Wyłączeniu podlega przeniesienie COVID-19 </w:t>
      </w:r>
    </w:p>
    <w:p w14:paraId="085AB97B" w14:textId="77777777" w:rsidR="00197C83" w:rsidRPr="00630D01" w:rsidRDefault="00197C83" w:rsidP="00197C83">
      <w:pPr>
        <w:numPr>
          <w:ilvl w:val="0"/>
          <w:numId w:val="5"/>
        </w:numPr>
        <w:jc w:val="both"/>
        <w:rPr>
          <w:rFonts w:ascii="Calibri" w:hAnsi="Calibri" w:cs="Calibri"/>
          <w:sz w:val="22"/>
          <w:szCs w:val="22"/>
        </w:rPr>
      </w:pPr>
      <w:r w:rsidRPr="00630D01">
        <w:rPr>
          <w:rFonts w:ascii="Calibri" w:hAnsi="Calibri" w:cs="Calibri"/>
          <w:sz w:val="22"/>
          <w:szCs w:val="22"/>
        </w:rPr>
        <w:t xml:space="preserve">OC najemcy nieruchomości; w tym lokale hotelowe, powierzchnie wystawowe oraz lokale </w:t>
      </w:r>
      <w:r w:rsidRPr="00630D01">
        <w:rPr>
          <w:rFonts w:ascii="Calibri" w:hAnsi="Calibri" w:cs="Calibri"/>
          <w:sz w:val="22"/>
          <w:szCs w:val="22"/>
        </w:rPr>
        <w:br/>
        <w:t>i powierzchnie najmowane przez pracowników</w:t>
      </w:r>
      <w:r>
        <w:rPr>
          <w:rFonts w:ascii="Calibri" w:hAnsi="Calibri" w:cs="Calibri"/>
          <w:sz w:val="22"/>
          <w:szCs w:val="22"/>
        </w:rPr>
        <w:t xml:space="preserve"> PWM,</w:t>
      </w:r>
      <w:r w:rsidRPr="00630D01">
        <w:rPr>
          <w:rFonts w:ascii="Calibri" w:hAnsi="Calibri" w:cs="Calibri"/>
          <w:sz w:val="22"/>
          <w:szCs w:val="22"/>
        </w:rPr>
        <w:t xml:space="preserve"> celem wykonywania czynności zawodowych</w:t>
      </w:r>
    </w:p>
    <w:p w14:paraId="1B8A4747" w14:textId="77777777" w:rsidR="00197C83" w:rsidRPr="00630D01" w:rsidRDefault="00197C83" w:rsidP="00197C83">
      <w:pPr>
        <w:numPr>
          <w:ilvl w:val="0"/>
          <w:numId w:val="5"/>
        </w:numPr>
        <w:jc w:val="both"/>
        <w:rPr>
          <w:rFonts w:ascii="Calibri" w:hAnsi="Calibri" w:cs="Calibri"/>
          <w:sz w:val="22"/>
          <w:szCs w:val="22"/>
        </w:rPr>
      </w:pPr>
      <w:r w:rsidRPr="00630D01">
        <w:rPr>
          <w:rFonts w:ascii="Calibri" w:hAnsi="Calibri" w:cs="Calibri"/>
          <w:sz w:val="22"/>
          <w:szCs w:val="22"/>
        </w:rPr>
        <w:t>OC najemcy ruchomości, w tym sprzęt elektroniczny, komputerowy, laboratoryjny oraz pojazdy mechaniczne, które nie podlegają obowiązkowi rejestracji</w:t>
      </w:r>
    </w:p>
    <w:p w14:paraId="22DD2CFC" w14:textId="77777777" w:rsidR="00197C83" w:rsidRPr="0045573B" w:rsidRDefault="00197C83" w:rsidP="00197C83">
      <w:pPr>
        <w:numPr>
          <w:ilvl w:val="0"/>
          <w:numId w:val="5"/>
        </w:numPr>
        <w:jc w:val="both"/>
        <w:rPr>
          <w:rFonts w:ascii="Calibri" w:hAnsi="Calibri" w:cs="Calibri"/>
          <w:sz w:val="22"/>
          <w:szCs w:val="22"/>
        </w:rPr>
      </w:pPr>
      <w:r w:rsidRPr="0045573B">
        <w:rPr>
          <w:rFonts w:ascii="Calibri" w:hAnsi="Calibri" w:cs="Calibri"/>
          <w:sz w:val="22"/>
          <w:szCs w:val="22"/>
        </w:rPr>
        <w:t>OC organizatora zjazdów, konferencji naukowych, targów nauki oraz imprez masowych, które nie podlegają ubezpieczeniu obowiązkowemu</w:t>
      </w:r>
    </w:p>
    <w:p w14:paraId="1A13903F" w14:textId="77777777" w:rsidR="00197C83" w:rsidRPr="00630D01" w:rsidRDefault="00197C83" w:rsidP="00197C83">
      <w:pPr>
        <w:numPr>
          <w:ilvl w:val="0"/>
          <w:numId w:val="5"/>
        </w:numPr>
        <w:jc w:val="both"/>
        <w:rPr>
          <w:rFonts w:ascii="Calibri" w:hAnsi="Calibri" w:cs="Calibri"/>
          <w:sz w:val="22"/>
          <w:szCs w:val="22"/>
        </w:rPr>
      </w:pPr>
      <w:r w:rsidRPr="0045573B">
        <w:rPr>
          <w:rFonts w:ascii="Calibri" w:hAnsi="Calibri" w:cs="Calibri"/>
          <w:sz w:val="22"/>
          <w:szCs w:val="22"/>
        </w:rPr>
        <w:t>OC za szkody w mieniu osób trzecich pozostającym w pieczy, pod kontrolą, powierzonym do</w:t>
      </w:r>
      <w:r w:rsidRPr="00630D01">
        <w:rPr>
          <w:rFonts w:ascii="Calibri" w:hAnsi="Calibri" w:cs="Calibri"/>
          <w:sz w:val="22"/>
          <w:szCs w:val="22"/>
        </w:rPr>
        <w:t xml:space="preserve"> przechowywania, chronionym lub kontrolowanym przez </w:t>
      </w:r>
      <w:r>
        <w:rPr>
          <w:rFonts w:ascii="Calibri" w:hAnsi="Calibri" w:cs="Calibri"/>
          <w:sz w:val="22"/>
          <w:szCs w:val="22"/>
        </w:rPr>
        <w:t>Ubezpiecz</w:t>
      </w:r>
      <w:r w:rsidRPr="00630D01">
        <w:rPr>
          <w:rFonts w:ascii="Calibri" w:hAnsi="Calibri" w:cs="Calibri"/>
          <w:sz w:val="22"/>
          <w:szCs w:val="22"/>
        </w:rPr>
        <w:t xml:space="preserve">ającego, w tym szkody </w:t>
      </w:r>
      <w:r w:rsidRPr="00630D01">
        <w:rPr>
          <w:rFonts w:ascii="Calibri" w:hAnsi="Calibri" w:cs="Calibri"/>
          <w:sz w:val="22"/>
          <w:szCs w:val="22"/>
        </w:rPr>
        <w:br/>
        <w:t xml:space="preserve">w rzeczach pozostawionych w szatni, z włączeniem odpowiedzialności za dokumentację </w:t>
      </w:r>
      <w:r w:rsidRPr="00630D01">
        <w:rPr>
          <w:rFonts w:ascii="Calibri" w:hAnsi="Calibri" w:cs="Calibri"/>
          <w:sz w:val="22"/>
          <w:szCs w:val="22"/>
        </w:rPr>
        <w:br/>
        <w:t>w zakresie kosztów jej odtworzenia</w:t>
      </w:r>
    </w:p>
    <w:p w14:paraId="7B918C69" w14:textId="77777777" w:rsidR="00197C83" w:rsidRPr="00630D01" w:rsidRDefault="00197C83" w:rsidP="00197C83">
      <w:pPr>
        <w:numPr>
          <w:ilvl w:val="0"/>
          <w:numId w:val="5"/>
        </w:numPr>
        <w:jc w:val="both"/>
        <w:rPr>
          <w:rFonts w:ascii="Calibri" w:hAnsi="Calibri" w:cs="Calibri"/>
          <w:sz w:val="22"/>
          <w:szCs w:val="22"/>
        </w:rPr>
      </w:pPr>
      <w:r w:rsidRPr="00630D01">
        <w:rPr>
          <w:rFonts w:ascii="Calibri" w:hAnsi="Calibri" w:cs="Calibri"/>
          <w:sz w:val="22"/>
          <w:szCs w:val="22"/>
        </w:rPr>
        <w:t xml:space="preserve">OC za szkody w pojazdach pozostawionych na nieodpłatnych parkingach i miejscach parkingowych (postojowych) prowadzonych przez </w:t>
      </w:r>
      <w:r>
        <w:rPr>
          <w:rFonts w:ascii="Calibri" w:hAnsi="Calibri" w:cs="Calibri"/>
          <w:sz w:val="22"/>
          <w:szCs w:val="22"/>
        </w:rPr>
        <w:t>Ubezpiecza</w:t>
      </w:r>
      <w:r w:rsidRPr="00630D01">
        <w:rPr>
          <w:rFonts w:ascii="Calibri" w:hAnsi="Calibri" w:cs="Calibri"/>
          <w:sz w:val="22"/>
          <w:szCs w:val="22"/>
        </w:rPr>
        <w:t>jącego, z włączeniem szkód wynikających z awarii systemu wjazdu oraz z włączeniem szkód w pojazdach pracowników, przy czym ochronie nie podlegają szkody komunikacyjne</w:t>
      </w:r>
    </w:p>
    <w:p w14:paraId="19C49BF2" w14:textId="77777777" w:rsidR="00197C83" w:rsidRPr="00630D01" w:rsidRDefault="00197C83" w:rsidP="00197C83">
      <w:pPr>
        <w:numPr>
          <w:ilvl w:val="0"/>
          <w:numId w:val="5"/>
        </w:numPr>
        <w:jc w:val="both"/>
        <w:rPr>
          <w:rFonts w:ascii="Calibri" w:hAnsi="Calibri" w:cs="Calibri"/>
          <w:sz w:val="22"/>
          <w:szCs w:val="22"/>
        </w:rPr>
      </w:pPr>
      <w:r w:rsidRPr="00630D01">
        <w:rPr>
          <w:rFonts w:ascii="Calibri" w:hAnsi="Calibri" w:cs="Calibri"/>
          <w:sz w:val="22"/>
          <w:szCs w:val="22"/>
        </w:rPr>
        <w:t>OC za szkody wyrządzone przez pojazdy w zakresie nie objętym obowiązkowym ubezpieczeniem OC posiadacza pojazdów mechanicznych</w:t>
      </w:r>
    </w:p>
    <w:p w14:paraId="269F59DF" w14:textId="77777777" w:rsidR="00197C83" w:rsidRPr="00630D01" w:rsidRDefault="00197C83" w:rsidP="00197C83">
      <w:pPr>
        <w:numPr>
          <w:ilvl w:val="0"/>
          <w:numId w:val="5"/>
        </w:numPr>
        <w:jc w:val="both"/>
        <w:rPr>
          <w:rFonts w:ascii="Calibri" w:hAnsi="Calibri" w:cs="Calibri"/>
          <w:sz w:val="22"/>
          <w:szCs w:val="22"/>
        </w:rPr>
      </w:pPr>
      <w:r w:rsidRPr="00630D01">
        <w:rPr>
          <w:rFonts w:ascii="Calibri" w:hAnsi="Calibri" w:cs="Calibri"/>
          <w:sz w:val="22"/>
          <w:szCs w:val="22"/>
        </w:rPr>
        <w:t xml:space="preserve">OC za szkody powstałe w związku z posiadaniem, administrowaniem, zarządzaniem </w:t>
      </w:r>
      <w:r w:rsidRPr="00630D01">
        <w:rPr>
          <w:rFonts w:ascii="Calibri" w:hAnsi="Calibri" w:cs="Calibri"/>
          <w:sz w:val="22"/>
          <w:szCs w:val="22"/>
        </w:rPr>
        <w:br/>
        <w:t>i utrzymywaniem w należytym stanie terenów zieleni, parków</w:t>
      </w:r>
      <w:r>
        <w:rPr>
          <w:rFonts w:ascii="Calibri" w:hAnsi="Calibri" w:cs="Calibri"/>
          <w:sz w:val="22"/>
          <w:szCs w:val="22"/>
        </w:rPr>
        <w:t>, otoczenia</w:t>
      </w:r>
    </w:p>
    <w:p w14:paraId="4A479A60" w14:textId="77777777" w:rsidR="00197C83" w:rsidRPr="00630D01" w:rsidRDefault="00197C83" w:rsidP="00197C83">
      <w:pPr>
        <w:numPr>
          <w:ilvl w:val="0"/>
          <w:numId w:val="5"/>
        </w:numPr>
        <w:jc w:val="both"/>
        <w:rPr>
          <w:rFonts w:ascii="Calibri" w:hAnsi="Calibri" w:cs="Calibri"/>
          <w:sz w:val="22"/>
          <w:szCs w:val="22"/>
        </w:rPr>
      </w:pPr>
      <w:r w:rsidRPr="00630D01">
        <w:rPr>
          <w:rFonts w:ascii="Calibri" w:hAnsi="Calibri" w:cs="Calibri"/>
          <w:sz w:val="22"/>
          <w:szCs w:val="22"/>
        </w:rPr>
        <w:t xml:space="preserve">OC z tytułu posiadania i użytkowania dróg wewnętrznych, placów i parkingów, administrowania i utrzymania w należytym stanie nieruchomości </w:t>
      </w:r>
      <w:r>
        <w:rPr>
          <w:rFonts w:ascii="Calibri" w:hAnsi="Calibri" w:cs="Calibri"/>
          <w:sz w:val="22"/>
          <w:szCs w:val="22"/>
        </w:rPr>
        <w:t>Ubezpiecza</w:t>
      </w:r>
      <w:r w:rsidRPr="00630D01">
        <w:rPr>
          <w:rFonts w:ascii="Calibri" w:hAnsi="Calibri" w:cs="Calibri"/>
          <w:sz w:val="22"/>
          <w:szCs w:val="22"/>
        </w:rPr>
        <w:t xml:space="preserve">jącego wraz z przynależnymi chodnikami, podwórkami, itp. posiadaniem, administrowanie i utrzymywaniem w należytym stanie urządzeń technicznych, sieci uzbrojenia podziemnego  </w:t>
      </w:r>
    </w:p>
    <w:p w14:paraId="37FA30F6" w14:textId="77777777" w:rsidR="00197C83" w:rsidRPr="00630D01" w:rsidRDefault="00197C83" w:rsidP="00197C83">
      <w:pPr>
        <w:numPr>
          <w:ilvl w:val="0"/>
          <w:numId w:val="5"/>
        </w:numPr>
        <w:jc w:val="both"/>
        <w:rPr>
          <w:rFonts w:ascii="Calibri" w:hAnsi="Calibri" w:cs="Calibri"/>
          <w:sz w:val="22"/>
          <w:szCs w:val="22"/>
        </w:rPr>
      </w:pPr>
      <w:r w:rsidRPr="00630D01">
        <w:rPr>
          <w:rFonts w:ascii="Calibri" w:hAnsi="Calibri" w:cs="Calibri"/>
          <w:sz w:val="22"/>
          <w:szCs w:val="22"/>
        </w:rPr>
        <w:t>Klauzula czystych strat finansowych (definicja poniżej)</w:t>
      </w:r>
    </w:p>
    <w:p w14:paraId="14353047" w14:textId="77777777" w:rsidR="00197C83" w:rsidRPr="00630D01" w:rsidRDefault="00197C83" w:rsidP="00197C83">
      <w:pPr>
        <w:numPr>
          <w:ilvl w:val="0"/>
          <w:numId w:val="5"/>
        </w:numPr>
        <w:jc w:val="both"/>
        <w:rPr>
          <w:rFonts w:ascii="Calibri" w:hAnsi="Calibri" w:cs="Calibri"/>
          <w:sz w:val="22"/>
          <w:szCs w:val="22"/>
        </w:rPr>
      </w:pPr>
      <w:r w:rsidRPr="00630D01">
        <w:rPr>
          <w:rFonts w:ascii="Calibri" w:hAnsi="Calibri" w:cs="Calibri"/>
          <w:sz w:val="22"/>
          <w:szCs w:val="22"/>
        </w:rPr>
        <w:t>Koszty OC z tytułu nagłych i niespodziewanych szkód w środowisku naturalnym – ograniczenie 72 godzin wydłużone do 30 dni</w:t>
      </w:r>
    </w:p>
    <w:p w14:paraId="5789BE47" w14:textId="77777777" w:rsidR="00197C83" w:rsidRPr="00630D01" w:rsidRDefault="00197C83" w:rsidP="00197C83">
      <w:pPr>
        <w:numPr>
          <w:ilvl w:val="0"/>
          <w:numId w:val="5"/>
        </w:numPr>
        <w:jc w:val="both"/>
        <w:rPr>
          <w:rFonts w:ascii="Calibri" w:hAnsi="Calibri" w:cs="Calibri"/>
          <w:sz w:val="22"/>
          <w:szCs w:val="22"/>
        </w:rPr>
      </w:pPr>
      <w:r w:rsidRPr="00630D01">
        <w:rPr>
          <w:rFonts w:ascii="Calibri" w:hAnsi="Calibri" w:cs="Calibri"/>
          <w:sz w:val="22"/>
          <w:szCs w:val="22"/>
        </w:rPr>
        <w:t>OC za szkody wyrządzone osobom bliskim</w:t>
      </w:r>
    </w:p>
    <w:p w14:paraId="5A558342" w14:textId="77777777" w:rsidR="00197C83" w:rsidRPr="00630D01" w:rsidRDefault="00197C83" w:rsidP="00197C83">
      <w:pPr>
        <w:numPr>
          <w:ilvl w:val="0"/>
          <w:numId w:val="5"/>
        </w:numPr>
        <w:jc w:val="both"/>
        <w:rPr>
          <w:rFonts w:ascii="Calibri" w:hAnsi="Calibri" w:cs="Calibri"/>
          <w:sz w:val="22"/>
          <w:szCs w:val="22"/>
        </w:rPr>
      </w:pPr>
      <w:r w:rsidRPr="00630D01">
        <w:rPr>
          <w:rFonts w:ascii="Calibri" w:hAnsi="Calibri" w:cs="Calibri"/>
          <w:sz w:val="22"/>
          <w:szCs w:val="22"/>
        </w:rPr>
        <w:t>OC za szkody w rzeczach ruchomych stanowiących przedmiot obróbki, naprawy, innych czynności</w:t>
      </w:r>
    </w:p>
    <w:p w14:paraId="1D99502C" w14:textId="77777777" w:rsidR="00197C83" w:rsidRPr="00630D01" w:rsidRDefault="00197C83" w:rsidP="00197C83">
      <w:pPr>
        <w:numPr>
          <w:ilvl w:val="0"/>
          <w:numId w:val="5"/>
        </w:numPr>
        <w:jc w:val="both"/>
        <w:rPr>
          <w:rFonts w:ascii="Calibri" w:hAnsi="Calibri" w:cs="Calibri"/>
          <w:sz w:val="22"/>
          <w:szCs w:val="22"/>
        </w:rPr>
      </w:pPr>
      <w:r w:rsidRPr="00630D01">
        <w:rPr>
          <w:rFonts w:ascii="Calibri" w:hAnsi="Calibri" w:cs="Calibri"/>
          <w:iCs/>
          <w:sz w:val="22"/>
          <w:szCs w:val="22"/>
        </w:rPr>
        <w:t>OC za szkody związane z prowadzeniem inwestycji jako inwestor (</w:t>
      </w:r>
      <w:r w:rsidRPr="00630D01">
        <w:rPr>
          <w:rFonts w:ascii="Calibri" w:hAnsi="Calibri" w:cs="Calibri"/>
          <w:sz w:val="22"/>
          <w:szCs w:val="22"/>
        </w:rPr>
        <w:t xml:space="preserve">Ubezpieczyciel uwzględnił przy ocenie ryzyka ubezpieczeniowego możliwość realizacji prac budowlano-montażowych </w:t>
      </w:r>
      <w:r w:rsidRPr="00630D01">
        <w:rPr>
          <w:rFonts w:ascii="Calibri" w:hAnsi="Calibri" w:cs="Calibri"/>
          <w:sz w:val="22"/>
          <w:szCs w:val="22"/>
        </w:rPr>
        <w:br/>
        <w:t>w ramach inwestycji, modernizacji oraz remontów. W związku z tym, fakt prowadzenia przez Ubezpieczającego prac budowlano-montażowych nie wyłącza, ani nie ogranicza odpowiedzialności Ubezpieczyciela za szkody dotyczące odpowiedzialności cywilnej oraz za szkody w ubezpieczonym mieniu, które nie było objęte w/w pracami)</w:t>
      </w:r>
    </w:p>
    <w:p w14:paraId="1DA56F9E" w14:textId="77777777" w:rsidR="00197C83" w:rsidRPr="00630D01" w:rsidRDefault="00197C83" w:rsidP="00197C83">
      <w:pPr>
        <w:numPr>
          <w:ilvl w:val="0"/>
          <w:numId w:val="5"/>
        </w:numPr>
        <w:jc w:val="both"/>
        <w:rPr>
          <w:rFonts w:ascii="Calibri" w:hAnsi="Calibri" w:cs="Calibri"/>
          <w:sz w:val="22"/>
          <w:szCs w:val="22"/>
        </w:rPr>
      </w:pPr>
      <w:r w:rsidRPr="00630D01">
        <w:rPr>
          <w:rFonts w:ascii="Calibri" w:hAnsi="Calibri" w:cs="Calibri"/>
          <w:iCs/>
          <w:sz w:val="22"/>
          <w:szCs w:val="22"/>
        </w:rPr>
        <w:t xml:space="preserve">OC za szkody wynikające ze stanu technicznego urządzeń eksploatowanych przez </w:t>
      </w:r>
      <w:r>
        <w:rPr>
          <w:rFonts w:ascii="Calibri" w:hAnsi="Calibri" w:cs="Calibri"/>
          <w:iCs/>
          <w:sz w:val="22"/>
          <w:szCs w:val="22"/>
        </w:rPr>
        <w:t>Ubezpiecza</w:t>
      </w:r>
      <w:r w:rsidRPr="00630D01">
        <w:rPr>
          <w:rFonts w:ascii="Calibri" w:hAnsi="Calibri" w:cs="Calibri"/>
          <w:iCs/>
          <w:sz w:val="22"/>
          <w:szCs w:val="22"/>
        </w:rPr>
        <w:t>jącego</w:t>
      </w:r>
    </w:p>
    <w:p w14:paraId="6EB7CCBF" w14:textId="77777777" w:rsidR="00197C83" w:rsidRPr="00630D01" w:rsidRDefault="00197C83" w:rsidP="00197C83">
      <w:pPr>
        <w:numPr>
          <w:ilvl w:val="0"/>
          <w:numId w:val="5"/>
        </w:numPr>
        <w:jc w:val="both"/>
        <w:rPr>
          <w:rFonts w:ascii="Calibri" w:hAnsi="Calibri" w:cs="Calibri"/>
          <w:sz w:val="22"/>
          <w:szCs w:val="22"/>
        </w:rPr>
      </w:pPr>
      <w:r w:rsidRPr="00630D01">
        <w:rPr>
          <w:rFonts w:ascii="Calibri" w:hAnsi="Calibri" w:cs="Calibri"/>
          <w:iCs/>
          <w:sz w:val="22"/>
          <w:szCs w:val="22"/>
        </w:rPr>
        <w:t>OC za szkody wodociągowe i kanalizacyjne</w:t>
      </w:r>
    </w:p>
    <w:p w14:paraId="1C36BF1D" w14:textId="77777777" w:rsidR="00197C83" w:rsidRPr="00DA2358" w:rsidRDefault="00197C83" w:rsidP="00197C83">
      <w:pPr>
        <w:numPr>
          <w:ilvl w:val="0"/>
          <w:numId w:val="5"/>
        </w:numPr>
        <w:ind w:left="606" w:hanging="357"/>
        <w:jc w:val="both"/>
        <w:rPr>
          <w:rFonts w:ascii="Calibri" w:hAnsi="Calibri" w:cs="Calibri"/>
          <w:sz w:val="22"/>
          <w:szCs w:val="22"/>
        </w:rPr>
      </w:pPr>
      <w:r w:rsidRPr="00630D01">
        <w:rPr>
          <w:rFonts w:ascii="Calibri" w:hAnsi="Calibri" w:cs="Calibri"/>
          <w:iCs/>
          <w:sz w:val="22"/>
          <w:szCs w:val="22"/>
        </w:rPr>
        <w:t>OC za szkody wyrządzone w terenach zielonych np. parkach, lasach, łąkach) powstałe wskutek przeniesienia się pożaru</w:t>
      </w:r>
    </w:p>
    <w:p w14:paraId="7B4E7B98" w14:textId="77777777" w:rsidR="00197C83" w:rsidRPr="00630D01" w:rsidRDefault="00197C83" w:rsidP="00197C83">
      <w:pPr>
        <w:numPr>
          <w:ilvl w:val="0"/>
          <w:numId w:val="5"/>
        </w:numPr>
        <w:spacing w:after="120"/>
        <w:ind w:left="606" w:hanging="357"/>
        <w:jc w:val="both"/>
        <w:rPr>
          <w:rFonts w:ascii="Calibri" w:hAnsi="Calibri" w:cs="Calibri"/>
          <w:sz w:val="22"/>
          <w:szCs w:val="22"/>
        </w:rPr>
      </w:pPr>
      <w:r>
        <w:rPr>
          <w:rFonts w:ascii="Calibri" w:hAnsi="Calibri" w:cs="Calibri"/>
          <w:iCs/>
          <w:sz w:val="22"/>
          <w:szCs w:val="22"/>
        </w:rPr>
        <w:t>OC za szkody wyrządzone w mieniu archiwalnym, kolekcjonerskim, zabytkowym</w:t>
      </w:r>
    </w:p>
    <w:p w14:paraId="0CE8820A" w14:textId="77777777" w:rsidR="00197C83" w:rsidRPr="00630D01" w:rsidRDefault="00197C83" w:rsidP="00AE0A36">
      <w:pPr>
        <w:jc w:val="both"/>
        <w:rPr>
          <w:rFonts w:ascii="Calibri" w:hAnsi="Calibri" w:cs="Calibri"/>
          <w:b/>
          <w:sz w:val="22"/>
          <w:szCs w:val="22"/>
        </w:rPr>
      </w:pPr>
      <w:r w:rsidRPr="00630D01">
        <w:rPr>
          <w:rFonts w:ascii="Calibri" w:hAnsi="Calibri" w:cs="Calibri"/>
          <w:b/>
          <w:sz w:val="22"/>
          <w:szCs w:val="22"/>
          <w:u w:val="single"/>
        </w:rPr>
        <w:lastRenderedPageBreak/>
        <w:t>Klauzule dodatkowe</w:t>
      </w:r>
      <w:r w:rsidRPr="00630D01">
        <w:rPr>
          <w:rFonts w:ascii="Calibri" w:hAnsi="Calibri" w:cs="Calibri"/>
          <w:b/>
          <w:sz w:val="22"/>
          <w:szCs w:val="22"/>
        </w:rPr>
        <w:t xml:space="preserve"> – sublimity na jedno i wszystkie zdarzenia w 12-miesięcznym okresie ubezpieczenia</w:t>
      </w:r>
    </w:p>
    <w:p w14:paraId="4ED16B03" w14:textId="31FB1AB2" w:rsidR="00197C83" w:rsidRPr="00630D01" w:rsidRDefault="00197C83" w:rsidP="008B6901">
      <w:pPr>
        <w:jc w:val="both"/>
        <w:rPr>
          <w:rFonts w:ascii="Calibri" w:hAnsi="Calibri" w:cs="Calibri"/>
          <w:sz w:val="22"/>
          <w:szCs w:val="22"/>
        </w:rPr>
      </w:pPr>
      <w:r>
        <w:rPr>
          <w:rFonts w:ascii="Calibri" w:hAnsi="Calibri" w:cs="Calibri"/>
          <w:sz w:val="22"/>
          <w:szCs w:val="22"/>
        </w:rPr>
        <w:t xml:space="preserve">a). </w:t>
      </w:r>
      <w:r w:rsidRPr="00630D01">
        <w:rPr>
          <w:rFonts w:ascii="Calibri" w:hAnsi="Calibri" w:cs="Calibri"/>
          <w:sz w:val="22"/>
          <w:szCs w:val="22"/>
        </w:rPr>
        <w:t xml:space="preserve">Szkoda rzeczowa polegająca na utracie rzeczy – limit </w:t>
      </w:r>
      <w:r w:rsidR="00E4034C">
        <w:rPr>
          <w:rFonts w:ascii="Calibri" w:hAnsi="Calibri" w:cs="Calibri"/>
          <w:sz w:val="22"/>
          <w:szCs w:val="22"/>
        </w:rPr>
        <w:t>2</w:t>
      </w:r>
      <w:r w:rsidRPr="00630D01">
        <w:rPr>
          <w:rFonts w:ascii="Calibri" w:hAnsi="Calibri" w:cs="Calibri"/>
          <w:sz w:val="22"/>
          <w:szCs w:val="22"/>
        </w:rPr>
        <w:t>00.000 zł</w:t>
      </w:r>
    </w:p>
    <w:p w14:paraId="53032077" w14:textId="79410D1E" w:rsidR="00197C83" w:rsidRDefault="00197C83" w:rsidP="008B6901">
      <w:pPr>
        <w:jc w:val="both"/>
        <w:rPr>
          <w:rFonts w:ascii="Calibri" w:hAnsi="Calibri" w:cs="Calibri"/>
          <w:sz w:val="22"/>
          <w:szCs w:val="22"/>
        </w:rPr>
      </w:pPr>
      <w:r>
        <w:rPr>
          <w:rFonts w:ascii="Calibri" w:hAnsi="Calibri" w:cs="Calibri"/>
          <w:sz w:val="22"/>
          <w:szCs w:val="22"/>
        </w:rPr>
        <w:t xml:space="preserve">b). </w:t>
      </w:r>
      <w:r w:rsidRPr="00630D01">
        <w:rPr>
          <w:rFonts w:ascii="Calibri" w:hAnsi="Calibri" w:cs="Calibri"/>
          <w:sz w:val="22"/>
          <w:szCs w:val="22"/>
        </w:rPr>
        <w:t xml:space="preserve">OC za szkody w pojazdach pozostawionych na nieodpłatnych parkingach i miejscach parkingowych (postojowych) prowadzonych przez Zamawiającego, z włączeniem szkód wynikających z awarii systemu oraz z włączeniem szkód w pojazdach pracowników – </w:t>
      </w:r>
      <w:r w:rsidR="00E4034C">
        <w:rPr>
          <w:rFonts w:ascii="Calibri" w:hAnsi="Calibri" w:cs="Calibri"/>
          <w:sz w:val="22"/>
          <w:szCs w:val="22"/>
        </w:rPr>
        <w:t>25</w:t>
      </w:r>
      <w:r w:rsidRPr="00630D01">
        <w:rPr>
          <w:rFonts w:ascii="Calibri" w:hAnsi="Calibri" w:cs="Calibri"/>
          <w:sz w:val="22"/>
          <w:szCs w:val="22"/>
        </w:rPr>
        <w:t>0.000 zł</w:t>
      </w:r>
    </w:p>
    <w:p w14:paraId="3A014EEC" w14:textId="3790D849" w:rsidR="00197C83" w:rsidRDefault="001A225A" w:rsidP="001A225A">
      <w:pPr>
        <w:jc w:val="both"/>
        <w:rPr>
          <w:rFonts w:ascii="Calibri" w:hAnsi="Calibri" w:cs="Calibri"/>
          <w:iCs/>
          <w:sz w:val="22"/>
          <w:szCs w:val="22"/>
        </w:rPr>
      </w:pPr>
      <w:r>
        <w:rPr>
          <w:rFonts w:ascii="Calibri" w:hAnsi="Calibri" w:cs="Calibri"/>
          <w:iCs/>
          <w:sz w:val="22"/>
          <w:szCs w:val="22"/>
        </w:rPr>
        <w:t>c</w:t>
      </w:r>
      <w:r w:rsidR="00F50450">
        <w:rPr>
          <w:rFonts w:ascii="Calibri" w:hAnsi="Calibri" w:cs="Calibri"/>
          <w:iCs/>
          <w:sz w:val="22"/>
          <w:szCs w:val="22"/>
        </w:rPr>
        <w:t xml:space="preserve">). </w:t>
      </w:r>
      <w:r w:rsidR="00197C83" w:rsidRPr="00B944C3">
        <w:rPr>
          <w:rFonts w:ascii="Calibri" w:hAnsi="Calibri" w:cs="Calibri"/>
          <w:iCs/>
          <w:sz w:val="22"/>
          <w:szCs w:val="22"/>
        </w:rPr>
        <w:t xml:space="preserve">OC za szkody wyrządzone w mieniu archiwalnym, kolekcjonerskim, zabytkowym </w:t>
      </w:r>
      <w:r w:rsidR="00197C83">
        <w:rPr>
          <w:rFonts w:ascii="Calibri" w:hAnsi="Calibri" w:cs="Calibri"/>
          <w:iCs/>
          <w:sz w:val="22"/>
          <w:szCs w:val="22"/>
        </w:rPr>
        <w:t xml:space="preserve">– </w:t>
      </w:r>
      <w:r w:rsidR="00CC7EFA">
        <w:rPr>
          <w:rFonts w:ascii="Calibri" w:hAnsi="Calibri" w:cs="Calibri"/>
          <w:iCs/>
          <w:sz w:val="22"/>
          <w:szCs w:val="22"/>
        </w:rPr>
        <w:t>1.0</w:t>
      </w:r>
      <w:r w:rsidR="00197C83">
        <w:rPr>
          <w:rFonts w:ascii="Calibri" w:hAnsi="Calibri" w:cs="Calibri"/>
          <w:iCs/>
          <w:sz w:val="22"/>
          <w:szCs w:val="22"/>
        </w:rPr>
        <w:t>00.000 zł</w:t>
      </w:r>
    </w:p>
    <w:p w14:paraId="004BC1F2" w14:textId="31BEC2AD" w:rsidR="001A225A" w:rsidRPr="001A225A" w:rsidRDefault="001A225A" w:rsidP="001A225A">
      <w:pPr>
        <w:autoSpaceDE w:val="0"/>
        <w:autoSpaceDN w:val="0"/>
        <w:adjustRightInd w:val="0"/>
        <w:spacing w:after="120"/>
        <w:jc w:val="both"/>
        <w:rPr>
          <w:rFonts w:ascii="Calibri" w:hAnsi="Calibri" w:cs="Calibri"/>
          <w:sz w:val="22"/>
          <w:szCs w:val="22"/>
        </w:rPr>
      </w:pPr>
      <w:r w:rsidRPr="001A225A">
        <w:rPr>
          <w:rFonts w:ascii="Calibri" w:hAnsi="Calibri" w:cs="Calibri"/>
          <w:iCs/>
          <w:sz w:val="22"/>
          <w:szCs w:val="22"/>
        </w:rPr>
        <w:t xml:space="preserve">d). </w:t>
      </w:r>
      <w:r w:rsidRPr="001A225A">
        <w:rPr>
          <w:rFonts w:ascii="CIDFont+F2" w:eastAsiaTheme="minorHAnsi" w:hAnsi="CIDFont+F2" w:cs="CIDFont+F2"/>
          <w:sz w:val="22"/>
          <w:szCs w:val="22"/>
          <w:lang w:val="pl-PL" w:eastAsia="en-US"/>
        </w:rPr>
        <w:t xml:space="preserve">OC za szkody powstałe w wyniku zatruć pokarmowych, zakażeń bakteryjnych oraz przeniesienia chorób zakaźnych – limit </w:t>
      </w:r>
      <w:r w:rsidR="00CC7EFA">
        <w:rPr>
          <w:rFonts w:ascii="CIDFont+F2" w:eastAsiaTheme="minorHAnsi" w:hAnsi="CIDFont+F2" w:cs="CIDFont+F2"/>
          <w:sz w:val="22"/>
          <w:szCs w:val="22"/>
          <w:lang w:val="pl-PL" w:eastAsia="en-US"/>
        </w:rPr>
        <w:t>5</w:t>
      </w:r>
      <w:r w:rsidRPr="001A225A">
        <w:rPr>
          <w:rFonts w:ascii="CIDFont+F2" w:eastAsiaTheme="minorHAnsi" w:hAnsi="CIDFont+F2" w:cs="CIDFont+F2"/>
          <w:sz w:val="22"/>
          <w:szCs w:val="22"/>
          <w:lang w:val="pl-PL" w:eastAsia="en-US"/>
        </w:rPr>
        <w:t>00.000 zł tylko dla przeniesienia chorób zakaźnych. W pozostałym zakresie: do wysokości sumy ubezpieczenia. Wyłączeniu podlega przeniesienie COVID-19 oraz zastosowanie ma Klauzula wyłączająca szkody spowodowane wirusami</w:t>
      </w:r>
    </w:p>
    <w:p w14:paraId="5EEAAAA6" w14:textId="64F3EA01" w:rsidR="001B19B3" w:rsidRDefault="001B19B3" w:rsidP="001B19B3">
      <w:pPr>
        <w:jc w:val="both"/>
        <w:rPr>
          <w:rFonts w:ascii="Calibri" w:hAnsi="Calibri" w:cs="Calibri"/>
          <w:b/>
          <w:sz w:val="22"/>
          <w:szCs w:val="22"/>
        </w:rPr>
      </w:pPr>
      <w:r>
        <w:rPr>
          <w:rFonts w:ascii="Calibri" w:hAnsi="Calibri" w:cs="Calibri"/>
          <w:b/>
          <w:sz w:val="22"/>
          <w:szCs w:val="22"/>
        </w:rPr>
        <w:t>Klauzule dodatkowe</w:t>
      </w:r>
      <w:r w:rsidR="00DB207E">
        <w:rPr>
          <w:rFonts w:ascii="Calibri" w:hAnsi="Calibri" w:cs="Calibri"/>
          <w:b/>
          <w:sz w:val="22"/>
          <w:szCs w:val="22"/>
        </w:rPr>
        <w:t>:</w:t>
      </w:r>
    </w:p>
    <w:p w14:paraId="2CA4EE8A" w14:textId="37A20D72" w:rsidR="001B19B3" w:rsidRPr="00630D01" w:rsidRDefault="001B19B3" w:rsidP="001B19B3">
      <w:pPr>
        <w:jc w:val="both"/>
        <w:rPr>
          <w:rFonts w:ascii="Calibri" w:hAnsi="Calibri" w:cs="Calibri"/>
          <w:sz w:val="22"/>
          <w:szCs w:val="22"/>
        </w:rPr>
      </w:pPr>
      <w:r w:rsidRPr="00630D01">
        <w:rPr>
          <w:rFonts w:ascii="Calibri" w:hAnsi="Calibri" w:cs="Calibri"/>
          <w:b/>
          <w:sz w:val="22"/>
          <w:szCs w:val="22"/>
        </w:rPr>
        <w:t xml:space="preserve">a. Klauzula stempla bankowego, </w:t>
      </w:r>
      <w:r w:rsidRPr="00630D01">
        <w:rPr>
          <w:rFonts w:ascii="Calibri" w:hAnsi="Calibri" w:cs="Calibri"/>
          <w:sz w:val="22"/>
          <w:szCs w:val="22"/>
        </w:rPr>
        <w:t>w brzmieniu:</w:t>
      </w:r>
    </w:p>
    <w:p w14:paraId="4E5FE9AA" w14:textId="77777777" w:rsidR="001B19B3" w:rsidRPr="00630D01" w:rsidRDefault="001B19B3" w:rsidP="001B19B3">
      <w:pPr>
        <w:jc w:val="both"/>
        <w:rPr>
          <w:rFonts w:ascii="Calibri" w:hAnsi="Calibri" w:cs="Calibri"/>
          <w:iCs/>
          <w:sz w:val="22"/>
          <w:szCs w:val="22"/>
        </w:rPr>
      </w:pPr>
      <w:r w:rsidRPr="00630D01">
        <w:rPr>
          <w:rFonts w:ascii="Calibri" w:hAnsi="Calibri" w:cs="Calibri"/>
          <w:sz w:val="22"/>
          <w:szCs w:val="22"/>
        </w:rPr>
        <w:t xml:space="preserve">Niniejszym ustala się, że jeżeli zapłata należnej składki dokonywana jest w formie przelewu bankowego lub przekazu pocztowego, </w:t>
      </w:r>
      <w:r w:rsidRPr="00630D01">
        <w:rPr>
          <w:rFonts w:ascii="Calibri" w:hAnsi="Calibri" w:cs="Calibri"/>
          <w:iCs/>
          <w:sz w:val="22"/>
          <w:szCs w:val="22"/>
        </w:rPr>
        <w:t>za datę zapłaty uważa się</w:t>
      </w:r>
      <w:r w:rsidRPr="00630D01">
        <w:rPr>
          <w:rFonts w:ascii="Calibri" w:hAnsi="Calibri" w:cs="Calibri"/>
          <w:b/>
          <w:iCs/>
          <w:sz w:val="18"/>
          <w:szCs w:val="18"/>
        </w:rPr>
        <w:t xml:space="preserve"> </w:t>
      </w:r>
      <w:r w:rsidRPr="00630D01">
        <w:rPr>
          <w:rFonts w:ascii="Calibri" w:hAnsi="Calibri" w:cs="Calibri"/>
          <w:sz w:val="22"/>
          <w:szCs w:val="22"/>
        </w:rPr>
        <w:t>datę obciążenia rachunku bankowego Ubezpieczonego lub datę stempla pocztowego na przekazie pocztowym pod warunkiem, że na rachunku Ubezpieczającego znajdowały się wystarczające środki finansowe do zrealizowania płatności</w:t>
      </w:r>
      <w:r w:rsidRPr="00630D01">
        <w:rPr>
          <w:rFonts w:ascii="Calibri" w:hAnsi="Calibri" w:cs="Calibri"/>
          <w:i/>
          <w:sz w:val="22"/>
          <w:szCs w:val="22"/>
        </w:rPr>
        <w:t>.</w:t>
      </w:r>
    </w:p>
    <w:p w14:paraId="5AF0B202" w14:textId="77777777" w:rsidR="001B19B3" w:rsidRPr="00630D01" w:rsidRDefault="001B19B3" w:rsidP="001B19B3">
      <w:pPr>
        <w:pStyle w:val="Nagwek"/>
        <w:jc w:val="both"/>
        <w:rPr>
          <w:rFonts w:ascii="Calibri" w:hAnsi="Calibri" w:cs="Calibri"/>
          <w:sz w:val="22"/>
          <w:szCs w:val="22"/>
        </w:rPr>
      </w:pPr>
      <w:r w:rsidRPr="00630D01">
        <w:rPr>
          <w:rFonts w:ascii="Calibri" w:hAnsi="Calibri" w:cs="Calibri"/>
          <w:b/>
          <w:sz w:val="22"/>
          <w:szCs w:val="22"/>
        </w:rPr>
        <w:t>b. Klauzula czystych strat finansowych</w:t>
      </w:r>
      <w:r w:rsidRPr="00630D01">
        <w:rPr>
          <w:rFonts w:ascii="Calibri" w:hAnsi="Calibri" w:cs="Calibri"/>
          <w:sz w:val="22"/>
          <w:szCs w:val="22"/>
        </w:rPr>
        <w:t>, w brzmieniu:</w:t>
      </w:r>
    </w:p>
    <w:p w14:paraId="5EE9D283" w14:textId="79CF7274" w:rsidR="001B19B3" w:rsidRPr="00630D01" w:rsidRDefault="001B19B3" w:rsidP="001B19B3">
      <w:pPr>
        <w:pStyle w:val="Tekstpodstawowy"/>
        <w:jc w:val="both"/>
        <w:rPr>
          <w:rFonts w:ascii="Calibri" w:hAnsi="Calibri" w:cs="Calibri"/>
          <w:szCs w:val="22"/>
        </w:rPr>
      </w:pPr>
      <w:r w:rsidRPr="00630D01">
        <w:rPr>
          <w:rFonts w:ascii="Calibri" w:hAnsi="Calibri" w:cs="Calibri"/>
          <w:szCs w:val="22"/>
        </w:rPr>
        <w:t xml:space="preserve">Z zachowaniem pozostałych, nie zmienionych niniejszą klauzulą, postanowień umowy ubezpieczenia określonych w </w:t>
      </w:r>
      <w:r w:rsidR="00C07D02">
        <w:rPr>
          <w:rFonts w:ascii="Calibri" w:hAnsi="Calibri" w:cs="Calibri"/>
          <w:szCs w:val="22"/>
        </w:rPr>
        <w:t>OP</w:t>
      </w:r>
      <w:r w:rsidRPr="00630D01">
        <w:rPr>
          <w:rFonts w:ascii="Calibri" w:hAnsi="Calibri" w:cs="Calibri"/>
          <w:szCs w:val="22"/>
        </w:rPr>
        <w:t xml:space="preserve">Z i w Ogólnych Warunkach Ubezpieczenia Odpowiedzialności Cywilnej, strony postanowiły rozszerzyć zakres ubezpieczenia o czyste straty finansowe powstałe podczas prowadzenia przez Zamawiającego prac i usług, jak i powstałe po przekazaniu przedmiotu wykonanej pracy lub usługi w użytkowanie odbiorcy, wynikłe z jej wadliwego wykonania przez Zamawiającego.  Przez czyste straty finansowe rozumie się szkody nie wynikające ze szkód w mieniu i na osobie, powstałe w czasie trwania odpowiedzialności Ubezpieczyciela. </w:t>
      </w:r>
    </w:p>
    <w:p w14:paraId="4B3DD8FC" w14:textId="77777777" w:rsidR="001B19B3" w:rsidRPr="00630D01" w:rsidRDefault="001B19B3" w:rsidP="001B19B3">
      <w:pPr>
        <w:pStyle w:val="Tekstpodstawowy"/>
        <w:jc w:val="both"/>
        <w:rPr>
          <w:rFonts w:ascii="Calibri" w:hAnsi="Calibri" w:cs="Calibri"/>
          <w:szCs w:val="22"/>
        </w:rPr>
      </w:pPr>
      <w:r w:rsidRPr="00630D01">
        <w:rPr>
          <w:rFonts w:ascii="Calibri" w:hAnsi="Calibri" w:cs="Calibri"/>
          <w:szCs w:val="22"/>
        </w:rPr>
        <w:t>Z zakresu niniejszej klauzuli wyłączone są czyste straty finansowe:</w:t>
      </w:r>
    </w:p>
    <w:p w14:paraId="1EBA1CE2" w14:textId="77777777" w:rsidR="001B19B3" w:rsidRPr="00630D01" w:rsidRDefault="001B19B3" w:rsidP="001B19B3">
      <w:pPr>
        <w:pStyle w:val="Tekstpodstawowy"/>
        <w:jc w:val="both"/>
        <w:rPr>
          <w:rFonts w:ascii="Calibri" w:hAnsi="Calibri" w:cs="Calibri"/>
          <w:szCs w:val="22"/>
        </w:rPr>
      </w:pPr>
      <w:r w:rsidRPr="00630D01">
        <w:rPr>
          <w:rFonts w:ascii="Calibri" w:hAnsi="Calibri" w:cs="Calibri"/>
          <w:szCs w:val="22"/>
        </w:rPr>
        <w:t>1)</w:t>
      </w:r>
      <w:r w:rsidRPr="00630D01">
        <w:rPr>
          <w:rFonts w:ascii="Calibri" w:hAnsi="Calibri" w:cs="Calibri"/>
          <w:szCs w:val="22"/>
        </w:rPr>
        <w:tab/>
        <w:t>związane z działalnością polegającą na planowaniu, pracach budowlanych lub montażowych, ich kontroli lub ich wycenie</w:t>
      </w:r>
    </w:p>
    <w:p w14:paraId="64F2BBB4" w14:textId="77777777" w:rsidR="001B19B3" w:rsidRPr="00630D01" w:rsidRDefault="001B19B3" w:rsidP="001B19B3">
      <w:pPr>
        <w:pStyle w:val="Tekstpodstawowy"/>
        <w:jc w:val="both"/>
        <w:rPr>
          <w:rFonts w:ascii="Calibri" w:hAnsi="Calibri" w:cs="Calibri"/>
          <w:szCs w:val="22"/>
        </w:rPr>
      </w:pPr>
      <w:r w:rsidRPr="00630D01">
        <w:rPr>
          <w:rFonts w:ascii="Calibri" w:hAnsi="Calibri" w:cs="Calibri"/>
          <w:szCs w:val="22"/>
        </w:rPr>
        <w:t>2)</w:t>
      </w:r>
      <w:r w:rsidRPr="00630D01">
        <w:rPr>
          <w:rFonts w:ascii="Calibri" w:hAnsi="Calibri" w:cs="Calibri"/>
          <w:szCs w:val="22"/>
        </w:rPr>
        <w:tab/>
        <w:t xml:space="preserve">związane z działalnością dotyczącą obrotu gotówkowego, udzielania kredytów, zawierania umów ubezpieczenia i pozostałą działalnością bankową lub ubezpieczeniową, a także z działalnością leasingową lub pokrewną, obrotem i administracją gruntami, wszelką działalnością związaną </w:t>
      </w:r>
      <w:r w:rsidRPr="00630D01">
        <w:rPr>
          <w:rFonts w:ascii="Calibri" w:hAnsi="Calibri" w:cs="Calibri"/>
          <w:szCs w:val="22"/>
        </w:rPr>
        <w:br/>
        <w:t>z realizacją płatności lub doradztwem finansowym albo prowadzeniem kasy</w:t>
      </w:r>
    </w:p>
    <w:p w14:paraId="4F17CBAC" w14:textId="77777777" w:rsidR="001B19B3" w:rsidRPr="00630D01" w:rsidRDefault="001B19B3" w:rsidP="001B19B3">
      <w:pPr>
        <w:pStyle w:val="Tekstpodstawowy"/>
        <w:jc w:val="both"/>
        <w:rPr>
          <w:rFonts w:ascii="Calibri" w:hAnsi="Calibri" w:cs="Calibri"/>
          <w:szCs w:val="22"/>
        </w:rPr>
      </w:pPr>
      <w:r w:rsidRPr="00630D01">
        <w:rPr>
          <w:rFonts w:ascii="Calibri" w:hAnsi="Calibri" w:cs="Calibri"/>
          <w:szCs w:val="22"/>
        </w:rPr>
        <w:t>3)</w:t>
      </w:r>
      <w:r w:rsidRPr="00630D01">
        <w:rPr>
          <w:rFonts w:ascii="Calibri" w:hAnsi="Calibri" w:cs="Calibri"/>
          <w:szCs w:val="22"/>
        </w:rPr>
        <w:tab/>
        <w:t xml:space="preserve">związane z niedotrzymaniem terminów realizacji umów, przekroczeniem kosztorysów </w:t>
      </w:r>
      <w:r w:rsidRPr="00630D01">
        <w:rPr>
          <w:rFonts w:ascii="Calibri" w:hAnsi="Calibri" w:cs="Calibri"/>
          <w:szCs w:val="22"/>
        </w:rPr>
        <w:br/>
        <w:t>i kalkulacji wstępnych do umów/kontraktów</w:t>
      </w:r>
    </w:p>
    <w:p w14:paraId="5EED52CF" w14:textId="77777777" w:rsidR="001B19B3" w:rsidRPr="00630D01" w:rsidRDefault="001B19B3" w:rsidP="001B19B3">
      <w:pPr>
        <w:pStyle w:val="Tekstpodstawowy"/>
        <w:jc w:val="both"/>
        <w:rPr>
          <w:rFonts w:ascii="Calibri" w:hAnsi="Calibri" w:cs="Calibri"/>
          <w:szCs w:val="22"/>
        </w:rPr>
      </w:pPr>
      <w:r w:rsidRPr="00630D01">
        <w:rPr>
          <w:rFonts w:ascii="Calibri" w:hAnsi="Calibri" w:cs="Calibri"/>
          <w:szCs w:val="22"/>
        </w:rPr>
        <w:t>4)</w:t>
      </w:r>
      <w:r w:rsidRPr="00630D01">
        <w:rPr>
          <w:rFonts w:ascii="Calibri" w:hAnsi="Calibri" w:cs="Calibri"/>
          <w:szCs w:val="22"/>
        </w:rPr>
        <w:tab/>
        <w:t>związane z poleceniami, wskazówkami lub poradami udzielanymi powiązanym kapitałowo lub gospodarczo podmiotom</w:t>
      </w:r>
    </w:p>
    <w:p w14:paraId="518EBA6C" w14:textId="77777777" w:rsidR="001B19B3" w:rsidRPr="00630D01" w:rsidRDefault="001B19B3" w:rsidP="001B19B3">
      <w:pPr>
        <w:pStyle w:val="Tekstpodstawowy"/>
        <w:jc w:val="both"/>
        <w:rPr>
          <w:rFonts w:ascii="Calibri" w:hAnsi="Calibri" w:cs="Calibri"/>
          <w:szCs w:val="22"/>
        </w:rPr>
      </w:pPr>
      <w:r w:rsidRPr="00630D01">
        <w:rPr>
          <w:rFonts w:ascii="Calibri" w:hAnsi="Calibri" w:cs="Calibri"/>
          <w:szCs w:val="22"/>
        </w:rPr>
        <w:t>5)</w:t>
      </w:r>
      <w:r w:rsidRPr="00630D01">
        <w:rPr>
          <w:rFonts w:ascii="Calibri" w:hAnsi="Calibri" w:cs="Calibri"/>
          <w:szCs w:val="22"/>
        </w:rPr>
        <w:tab/>
        <w:t>związane z działalnością dotyczącą przetwarzania danych, racjonalizacją, automatyzacją, udzielaniem informacji, emisją reklam, tłumaczeniem, pośrednictwem lub organizacją podróży</w:t>
      </w:r>
    </w:p>
    <w:p w14:paraId="6B92984C" w14:textId="77777777" w:rsidR="001B19B3" w:rsidRPr="00630D01" w:rsidRDefault="001B19B3" w:rsidP="001B19B3">
      <w:pPr>
        <w:pStyle w:val="Tekstpodstawowy"/>
        <w:jc w:val="both"/>
        <w:rPr>
          <w:rFonts w:ascii="Calibri" w:hAnsi="Calibri" w:cs="Calibri"/>
          <w:szCs w:val="22"/>
        </w:rPr>
      </w:pPr>
      <w:r w:rsidRPr="00630D01">
        <w:rPr>
          <w:rFonts w:ascii="Calibri" w:hAnsi="Calibri" w:cs="Calibri"/>
          <w:szCs w:val="22"/>
        </w:rPr>
        <w:t>6)</w:t>
      </w:r>
      <w:r w:rsidRPr="00630D01">
        <w:rPr>
          <w:rFonts w:ascii="Calibri" w:hAnsi="Calibri" w:cs="Calibri"/>
          <w:szCs w:val="22"/>
        </w:rPr>
        <w:tab/>
        <w:t>związane z błędami w oprogramowaniu dostarczanym przez Ubezpieczającego/Ubezpieczonego, błędną instalacją oprogramowania wykonaną przez Ubezpieczającego/Ubezpieczonego</w:t>
      </w:r>
    </w:p>
    <w:p w14:paraId="71E99E5B" w14:textId="77777777" w:rsidR="001B19B3" w:rsidRPr="00630D01" w:rsidRDefault="001B19B3" w:rsidP="001B19B3">
      <w:pPr>
        <w:pStyle w:val="Tekstpodstawowy"/>
        <w:jc w:val="both"/>
        <w:rPr>
          <w:rFonts w:ascii="Calibri" w:hAnsi="Calibri" w:cs="Calibri"/>
          <w:szCs w:val="22"/>
        </w:rPr>
      </w:pPr>
      <w:r w:rsidRPr="00630D01">
        <w:rPr>
          <w:rFonts w:ascii="Calibri" w:hAnsi="Calibri" w:cs="Calibri"/>
          <w:szCs w:val="22"/>
        </w:rPr>
        <w:t>7)</w:t>
      </w:r>
      <w:r w:rsidRPr="00630D01">
        <w:rPr>
          <w:rFonts w:ascii="Calibri" w:hAnsi="Calibri" w:cs="Calibri"/>
          <w:szCs w:val="22"/>
        </w:rPr>
        <w:tab/>
        <w:t>związane z utratą rzeczy wszelkiego rodzaju</w:t>
      </w:r>
    </w:p>
    <w:p w14:paraId="2A6D07EA" w14:textId="77777777" w:rsidR="001B19B3" w:rsidRPr="00630D01" w:rsidRDefault="001B19B3" w:rsidP="001B19B3">
      <w:pPr>
        <w:pStyle w:val="Tekstpodstawowy"/>
        <w:jc w:val="both"/>
        <w:rPr>
          <w:rFonts w:ascii="Calibri" w:hAnsi="Calibri" w:cs="Calibri"/>
          <w:szCs w:val="22"/>
        </w:rPr>
      </w:pPr>
      <w:r w:rsidRPr="00630D01">
        <w:rPr>
          <w:rFonts w:ascii="Calibri" w:hAnsi="Calibri" w:cs="Calibri"/>
          <w:szCs w:val="22"/>
        </w:rPr>
        <w:t>8)</w:t>
      </w:r>
      <w:r w:rsidRPr="00630D01">
        <w:rPr>
          <w:rFonts w:ascii="Calibri" w:hAnsi="Calibri" w:cs="Calibri"/>
          <w:szCs w:val="22"/>
        </w:rPr>
        <w:tab/>
        <w:t>związane z niedostarczeniem energii przez Ubezpieczającego/Ubezpieczonego</w:t>
      </w:r>
    </w:p>
    <w:p w14:paraId="33D5636A" w14:textId="77777777" w:rsidR="001B19B3" w:rsidRPr="00630D01" w:rsidRDefault="001B19B3" w:rsidP="001B19B3">
      <w:pPr>
        <w:pStyle w:val="Tekstpodstawowy"/>
        <w:jc w:val="both"/>
        <w:rPr>
          <w:rFonts w:ascii="Calibri" w:hAnsi="Calibri" w:cs="Calibri"/>
          <w:szCs w:val="22"/>
        </w:rPr>
      </w:pPr>
      <w:r w:rsidRPr="00630D01">
        <w:rPr>
          <w:rFonts w:ascii="Calibri" w:hAnsi="Calibri" w:cs="Calibri"/>
          <w:szCs w:val="22"/>
        </w:rPr>
        <w:t>9)</w:t>
      </w:r>
      <w:r w:rsidRPr="00630D01">
        <w:rPr>
          <w:rFonts w:ascii="Calibri" w:hAnsi="Calibri" w:cs="Calibri"/>
          <w:szCs w:val="22"/>
        </w:rPr>
        <w:tab/>
        <w:t>związane z koniecznością zapłaty kar umownych</w:t>
      </w:r>
    </w:p>
    <w:p w14:paraId="1C53B752" w14:textId="77777777" w:rsidR="001B19B3" w:rsidRPr="00630D01" w:rsidRDefault="001B19B3" w:rsidP="001B19B3">
      <w:pPr>
        <w:pStyle w:val="Tekstpodstawowy"/>
        <w:jc w:val="both"/>
        <w:rPr>
          <w:rFonts w:ascii="Calibri" w:hAnsi="Calibri" w:cs="Calibri"/>
          <w:szCs w:val="22"/>
        </w:rPr>
      </w:pPr>
      <w:r w:rsidRPr="00630D01">
        <w:rPr>
          <w:rFonts w:ascii="Calibri" w:hAnsi="Calibri" w:cs="Calibri"/>
          <w:szCs w:val="22"/>
        </w:rPr>
        <w:t>10)</w:t>
      </w:r>
      <w:r w:rsidRPr="00630D01">
        <w:rPr>
          <w:rFonts w:ascii="Calibri" w:hAnsi="Calibri" w:cs="Calibri"/>
          <w:szCs w:val="22"/>
        </w:rPr>
        <w:tab/>
        <w:t>pokrywane na podstawie gwarancji i rękojmi za wady</w:t>
      </w:r>
    </w:p>
    <w:p w14:paraId="52AC8826" w14:textId="77777777" w:rsidR="001B19B3" w:rsidRPr="00630D01" w:rsidRDefault="001B19B3" w:rsidP="001B19B3">
      <w:pPr>
        <w:pStyle w:val="Tekstpodstawowy"/>
        <w:jc w:val="both"/>
        <w:rPr>
          <w:rFonts w:ascii="Calibri" w:hAnsi="Calibri" w:cs="Calibri"/>
          <w:szCs w:val="22"/>
        </w:rPr>
      </w:pPr>
      <w:r w:rsidRPr="00630D01">
        <w:rPr>
          <w:rFonts w:ascii="Calibri" w:hAnsi="Calibri" w:cs="Calibri"/>
          <w:szCs w:val="22"/>
        </w:rPr>
        <w:t>11)</w:t>
      </w:r>
      <w:r w:rsidRPr="00630D01">
        <w:rPr>
          <w:rFonts w:ascii="Calibri" w:hAnsi="Calibri" w:cs="Calibri"/>
          <w:szCs w:val="22"/>
        </w:rPr>
        <w:tab/>
        <w:t xml:space="preserve">związane z odpowiedzialnością ponoszoną na podstawie przepisów stanowiących transpozycję Dyrektywy 2004/35/WE Parlamentu Europejskiego i Rady z dnia 21 kwietnia 2004 </w:t>
      </w:r>
      <w:r w:rsidRPr="00630D01">
        <w:rPr>
          <w:rFonts w:ascii="Calibri" w:hAnsi="Calibri" w:cs="Calibri"/>
          <w:szCs w:val="22"/>
        </w:rPr>
        <w:br/>
        <w:t xml:space="preserve">w sprawie odpowiedzialności za środowisko w odniesieniu do zapobiegania i zaradzania szkodom wyrządzonym środowisku naturalnemu, w tym w szczególności ustawy z dnia 13-04-2007 </w:t>
      </w:r>
      <w:r w:rsidRPr="00630D01">
        <w:rPr>
          <w:rFonts w:ascii="Calibri" w:hAnsi="Calibri" w:cs="Calibri"/>
          <w:szCs w:val="22"/>
        </w:rPr>
        <w:br/>
        <w:t>o zapobieganiu szkodom w środowisku</w:t>
      </w:r>
    </w:p>
    <w:p w14:paraId="3FEFFEF5" w14:textId="77777777" w:rsidR="001B19B3" w:rsidRPr="00630D01" w:rsidRDefault="001B19B3" w:rsidP="001B19B3">
      <w:pPr>
        <w:pStyle w:val="Tekstpodstawowy"/>
        <w:jc w:val="both"/>
        <w:rPr>
          <w:rFonts w:ascii="Calibri" w:hAnsi="Calibri" w:cs="Calibri"/>
          <w:szCs w:val="22"/>
        </w:rPr>
      </w:pPr>
      <w:r w:rsidRPr="00630D01">
        <w:rPr>
          <w:rFonts w:ascii="Calibri" w:hAnsi="Calibri" w:cs="Calibri"/>
          <w:szCs w:val="22"/>
        </w:rPr>
        <w:t>12) powstałych w związku ze sprawowaniem funkcji członka władz spółki kapitałowej</w:t>
      </w:r>
    </w:p>
    <w:p w14:paraId="7514DF15" w14:textId="77777777" w:rsidR="001B19B3" w:rsidRDefault="001B19B3" w:rsidP="001B19B3">
      <w:pPr>
        <w:pStyle w:val="Tekstpodstawowy"/>
        <w:jc w:val="both"/>
        <w:rPr>
          <w:rFonts w:ascii="Calibri" w:hAnsi="Calibri" w:cs="Calibri"/>
          <w:szCs w:val="22"/>
        </w:rPr>
      </w:pPr>
      <w:r w:rsidRPr="00630D01">
        <w:rPr>
          <w:rFonts w:ascii="Calibri" w:hAnsi="Calibri" w:cs="Calibri"/>
          <w:szCs w:val="22"/>
        </w:rPr>
        <w:lastRenderedPageBreak/>
        <w:t>13) powstałych w związku z naruszeniem praw autorskich i licencyjnych.</w:t>
      </w:r>
    </w:p>
    <w:p w14:paraId="0B383472" w14:textId="77777777" w:rsidR="001B19B3" w:rsidRPr="00630D01" w:rsidRDefault="001B19B3" w:rsidP="001B19B3">
      <w:pPr>
        <w:tabs>
          <w:tab w:val="num" w:pos="792"/>
        </w:tabs>
        <w:jc w:val="both"/>
        <w:rPr>
          <w:rFonts w:ascii="Calibri" w:hAnsi="Calibri" w:cs="Calibri"/>
          <w:spacing w:val="9"/>
          <w:sz w:val="22"/>
          <w:szCs w:val="22"/>
        </w:rPr>
      </w:pPr>
      <w:r w:rsidRPr="00630D01">
        <w:rPr>
          <w:rFonts w:ascii="Calibri" w:hAnsi="Calibri" w:cs="Calibri"/>
          <w:b/>
          <w:sz w:val="22"/>
          <w:szCs w:val="22"/>
        </w:rPr>
        <w:t>c.</w:t>
      </w:r>
      <w:r w:rsidRPr="00630D01">
        <w:rPr>
          <w:rFonts w:ascii="Calibri" w:hAnsi="Calibri" w:cs="Calibri"/>
          <w:b/>
          <w:bCs/>
          <w:spacing w:val="9"/>
          <w:sz w:val="22"/>
          <w:szCs w:val="22"/>
        </w:rPr>
        <w:t xml:space="preserve"> Klauzula nieściągania rat nie wymagalnych, </w:t>
      </w:r>
      <w:r w:rsidRPr="00630D01">
        <w:rPr>
          <w:rFonts w:ascii="Calibri" w:hAnsi="Calibri" w:cs="Calibri"/>
          <w:spacing w:val="9"/>
          <w:sz w:val="22"/>
          <w:szCs w:val="22"/>
        </w:rPr>
        <w:t>w brzmieniu:</w:t>
      </w:r>
    </w:p>
    <w:p w14:paraId="0640A421" w14:textId="49040052" w:rsidR="001B19B3" w:rsidRPr="00630D01" w:rsidRDefault="001B19B3" w:rsidP="00DB207E">
      <w:pPr>
        <w:tabs>
          <w:tab w:val="num" w:pos="792"/>
        </w:tabs>
        <w:jc w:val="both"/>
        <w:rPr>
          <w:rFonts w:ascii="Calibri" w:hAnsi="Calibri" w:cs="Calibri"/>
          <w:sz w:val="22"/>
          <w:szCs w:val="22"/>
        </w:rPr>
      </w:pPr>
      <w:r w:rsidRPr="00630D01">
        <w:rPr>
          <w:rFonts w:ascii="Calibri" w:hAnsi="Calibri" w:cs="Calibri"/>
          <w:spacing w:val="9"/>
          <w:sz w:val="22"/>
          <w:szCs w:val="22"/>
        </w:rPr>
        <w:t xml:space="preserve">Niniejszym strony postanawiają, że w przypadku wypłaty odszkodowania, </w:t>
      </w:r>
      <w:r w:rsidRPr="00630D01">
        <w:rPr>
          <w:rFonts w:ascii="Calibri" w:hAnsi="Calibri" w:cs="Calibri"/>
          <w:spacing w:val="4"/>
          <w:sz w:val="22"/>
          <w:szCs w:val="22"/>
        </w:rPr>
        <w:t xml:space="preserve">Ubezpieczyciel nie potrąca z kwoty odszkodowania dla Ubezpieczającego, rat jeszcze nie </w:t>
      </w:r>
      <w:r w:rsidRPr="00630D01">
        <w:rPr>
          <w:rFonts w:ascii="Calibri" w:hAnsi="Calibri" w:cs="Calibri"/>
          <w:spacing w:val="2"/>
          <w:sz w:val="22"/>
          <w:szCs w:val="22"/>
        </w:rPr>
        <w:t xml:space="preserve">wymagalnych oraz nie żąda zapłaty pozostałych rat.  </w:t>
      </w:r>
    </w:p>
    <w:p w14:paraId="78E527A1" w14:textId="77777777" w:rsidR="001B19B3" w:rsidRPr="00630D01" w:rsidRDefault="001B19B3" w:rsidP="001B19B3">
      <w:pPr>
        <w:shd w:val="clear" w:color="auto" w:fill="FFFFFF"/>
        <w:spacing w:line="274" w:lineRule="exact"/>
        <w:ind w:right="442"/>
        <w:jc w:val="both"/>
        <w:rPr>
          <w:rFonts w:ascii="Calibri" w:hAnsi="Calibri" w:cs="Calibri"/>
          <w:sz w:val="22"/>
          <w:szCs w:val="22"/>
        </w:rPr>
      </w:pPr>
      <w:r w:rsidRPr="00630D01">
        <w:rPr>
          <w:rFonts w:ascii="Calibri" w:hAnsi="Calibri" w:cs="Calibri"/>
          <w:b/>
          <w:sz w:val="22"/>
          <w:szCs w:val="22"/>
        </w:rPr>
        <w:t>d.</w:t>
      </w:r>
      <w:r w:rsidRPr="00630D01">
        <w:rPr>
          <w:rFonts w:ascii="Calibri" w:hAnsi="Calibri" w:cs="Calibri"/>
          <w:sz w:val="22"/>
          <w:szCs w:val="22"/>
        </w:rPr>
        <w:t xml:space="preserve"> </w:t>
      </w:r>
      <w:r w:rsidRPr="00630D01">
        <w:rPr>
          <w:rFonts w:ascii="Calibri" w:hAnsi="Calibri" w:cs="Calibri"/>
          <w:b/>
          <w:bCs/>
          <w:spacing w:val="-1"/>
          <w:sz w:val="22"/>
          <w:szCs w:val="22"/>
        </w:rPr>
        <w:t xml:space="preserve">Klauzula okolicznościowa </w:t>
      </w:r>
      <w:r w:rsidRPr="00630D01">
        <w:rPr>
          <w:rFonts w:ascii="Calibri" w:hAnsi="Calibri" w:cs="Calibri"/>
          <w:bCs/>
          <w:spacing w:val="-1"/>
          <w:sz w:val="22"/>
          <w:szCs w:val="22"/>
        </w:rPr>
        <w:t>w brzmieniu</w:t>
      </w:r>
      <w:r w:rsidRPr="00630D01">
        <w:rPr>
          <w:rFonts w:ascii="Calibri" w:hAnsi="Calibri" w:cs="Calibri"/>
          <w:b/>
          <w:bCs/>
          <w:spacing w:val="-1"/>
          <w:sz w:val="22"/>
          <w:szCs w:val="22"/>
        </w:rPr>
        <w:t xml:space="preserve">: </w:t>
      </w:r>
    </w:p>
    <w:p w14:paraId="0A2E3AAF" w14:textId="77777777" w:rsidR="001B19B3" w:rsidRPr="00630D01" w:rsidRDefault="001B19B3" w:rsidP="00DB207E">
      <w:pPr>
        <w:tabs>
          <w:tab w:val="num" w:pos="792"/>
        </w:tabs>
        <w:jc w:val="both"/>
        <w:rPr>
          <w:rFonts w:ascii="Calibri" w:hAnsi="Calibri" w:cs="Calibri"/>
          <w:sz w:val="22"/>
          <w:szCs w:val="22"/>
        </w:rPr>
      </w:pPr>
      <w:r w:rsidRPr="00630D01">
        <w:rPr>
          <w:rFonts w:ascii="Calibri" w:hAnsi="Calibri" w:cs="Calibri"/>
          <w:spacing w:val="9"/>
          <w:sz w:val="22"/>
          <w:szCs w:val="22"/>
        </w:rPr>
        <w:t xml:space="preserve">Niniejszym strony postanawiają, że </w:t>
      </w:r>
      <w:r w:rsidRPr="00630D01">
        <w:rPr>
          <w:rFonts w:ascii="Calibri" w:hAnsi="Calibri" w:cs="Calibri"/>
          <w:spacing w:val="-1"/>
          <w:sz w:val="22"/>
          <w:szCs w:val="22"/>
        </w:rPr>
        <w:t xml:space="preserve">Ubezpieczyciel zobowiązany jest samodzielnie prowadzić postępowanie zmierzające do </w:t>
      </w:r>
      <w:r w:rsidRPr="00630D01">
        <w:rPr>
          <w:rFonts w:ascii="Calibri" w:hAnsi="Calibri" w:cs="Calibri"/>
          <w:sz w:val="22"/>
          <w:szCs w:val="22"/>
        </w:rPr>
        <w:t xml:space="preserve">wyjaśnienia okoliczności związanych ze szkodą (np. ustalenie przebiegu zdarzenia, ustalenie osoby </w:t>
      </w:r>
      <w:r w:rsidRPr="00630D01">
        <w:rPr>
          <w:rFonts w:ascii="Calibri" w:hAnsi="Calibri" w:cs="Calibri"/>
          <w:spacing w:val="7"/>
          <w:sz w:val="22"/>
          <w:szCs w:val="22"/>
        </w:rPr>
        <w:t xml:space="preserve">sprawcy) i wypłacić należne odszkodowanie, bez konieczności oczekiwania na prawomocne </w:t>
      </w:r>
      <w:r w:rsidRPr="00630D01">
        <w:rPr>
          <w:rFonts w:ascii="Calibri" w:hAnsi="Calibri" w:cs="Calibri"/>
          <w:sz w:val="22"/>
          <w:szCs w:val="22"/>
        </w:rPr>
        <w:t>postanowienie kończące postępowanie w sprawie dotyczącej szkody.</w:t>
      </w:r>
    </w:p>
    <w:p w14:paraId="2A8E1455" w14:textId="77777777" w:rsidR="001B19B3" w:rsidRPr="00630D01" w:rsidRDefault="001B19B3" w:rsidP="00552924">
      <w:pPr>
        <w:shd w:val="clear" w:color="auto" w:fill="FFFFFF"/>
        <w:spacing w:line="274" w:lineRule="exact"/>
        <w:jc w:val="both"/>
        <w:rPr>
          <w:rFonts w:ascii="Calibri" w:hAnsi="Calibri" w:cs="Calibri"/>
          <w:b/>
          <w:bCs/>
          <w:spacing w:val="-1"/>
          <w:sz w:val="22"/>
          <w:szCs w:val="22"/>
        </w:rPr>
      </w:pPr>
      <w:r w:rsidRPr="00630D01">
        <w:rPr>
          <w:rFonts w:ascii="Calibri" w:hAnsi="Calibri" w:cs="Calibri"/>
          <w:b/>
          <w:sz w:val="22"/>
          <w:szCs w:val="22"/>
        </w:rPr>
        <w:t>e.</w:t>
      </w:r>
      <w:r w:rsidRPr="00630D01">
        <w:rPr>
          <w:rFonts w:ascii="Calibri" w:hAnsi="Calibri" w:cs="Calibri"/>
          <w:sz w:val="22"/>
          <w:szCs w:val="22"/>
        </w:rPr>
        <w:t xml:space="preserve"> </w:t>
      </w:r>
      <w:r w:rsidRPr="00630D01">
        <w:rPr>
          <w:rFonts w:ascii="Calibri" w:hAnsi="Calibri" w:cs="Calibri"/>
          <w:b/>
          <w:bCs/>
          <w:spacing w:val="-1"/>
          <w:sz w:val="22"/>
          <w:szCs w:val="22"/>
        </w:rPr>
        <w:t xml:space="preserve">Klauzula zgłaszania szkód </w:t>
      </w:r>
      <w:r w:rsidRPr="00630D01">
        <w:rPr>
          <w:rFonts w:ascii="Calibri" w:hAnsi="Calibri" w:cs="Calibri"/>
          <w:bCs/>
          <w:spacing w:val="-1"/>
          <w:sz w:val="22"/>
          <w:szCs w:val="22"/>
        </w:rPr>
        <w:t>w brzmieniu</w:t>
      </w:r>
      <w:r w:rsidRPr="00630D01">
        <w:rPr>
          <w:rFonts w:ascii="Calibri" w:hAnsi="Calibri" w:cs="Calibri"/>
          <w:b/>
          <w:bCs/>
          <w:spacing w:val="-1"/>
          <w:sz w:val="22"/>
          <w:szCs w:val="22"/>
        </w:rPr>
        <w:t xml:space="preserve">: </w:t>
      </w:r>
    </w:p>
    <w:p w14:paraId="27AEC2AB" w14:textId="77777777" w:rsidR="001B19B3" w:rsidRDefault="001B19B3" w:rsidP="00552924">
      <w:pPr>
        <w:pStyle w:val="Tekstpodstawowy2"/>
        <w:jc w:val="both"/>
        <w:rPr>
          <w:rFonts w:ascii="Calibri" w:hAnsi="Calibri" w:cs="Calibri"/>
          <w:szCs w:val="22"/>
        </w:rPr>
      </w:pPr>
      <w:r w:rsidRPr="00630D01">
        <w:rPr>
          <w:rFonts w:ascii="Calibri" w:hAnsi="Calibri" w:cs="Calibri"/>
          <w:szCs w:val="22"/>
        </w:rPr>
        <w:t xml:space="preserve">Strony uzgadniają, że zawiadomienie Ubezpieczyciela o szkodzie winno nastąpić nie później niż </w:t>
      </w:r>
      <w:r w:rsidRPr="00630D01">
        <w:rPr>
          <w:rFonts w:ascii="Calibri" w:hAnsi="Calibri" w:cs="Calibri"/>
          <w:szCs w:val="22"/>
        </w:rPr>
        <w:br/>
        <w:t xml:space="preserve">w ciągu 14 dni roboczych od daty powstania szkody lub uzyskania wiadomości o niej. </w:t>
      </w:r>
    </w:p>
    <w:p w14:paraId="16955871" w14:textId="77777777" w:rsidR="001B19B3" w:rsidRPr="00630D01" w:rsidRDefault="001B19B3" w:rsidP="00552924">
      <w:pPr>
        <w:tabs>
          <w:tab w:val="num" w:pos="792"/>
        </w:tabs>
        <w:jc w:val="both"/>
        <w:rPr>
          <w:rFonts w:ascii="Calibri" w:hAnsi="Calibri" w:cs="Calibri"/>
          <w:spacing w:val="-2"/>
          <w:sz w:val="22"/>
          <w:szCs w:val="22"/>
        </w:rPr>
      </w:pPr>
      <w:r w:rsidRPr="00630D01">
        <w:rPr>
          <w:rFonts w:ascii="Calibri" w:hAnsi="Calibri" w:cs="Calibri"/>
          <w:b/>
          <w:spacing w:val="-2"/>
          <w:sz w:val="22"/>
          <w:szCs w:val="22"/>
        </w:rPr>
        <w:t xml:space="preserve">f. </w:t>
      </w:r>
      <w:r w:rsidRPr="00630D01">
        <w:rPr>
          <w:rFonts w:ascii="Calibri" w:hAnsi="Calibri" w:cs="Calibri"/>
          <w:b/>
          <w:bCs/>
          <w:spacing w:val="8"/>
          <w:sz w:val="22"/>
          <w:szCs w:val="22"/>
        </w:rPr>
        <w:t xml:space="preserve">Klauzula niezawiadomienia w terminie o szkodzie </w:t>
      </w:r>
      <w:r w:rsidRPr="00630D01">
        <w:rPr>
          <w:rFonts w:ascii="Calibri" w:hAnsi="Calibri" w:cs="Calibri"/>
          <w:bCs/>
          <w:spacing w:val="8"/>
          <w:sz w:val="22"/>
          <w:szCs w:val="22"/>
        </w:rPr>
        <w:t>w brzmieniu</w:t>
      </w:r>
      <w:r w:rsidRPr="00630D01">
        <w:rPr>
          <w:rFonts w:ascii="Calibri" w:hAnsi="Calibri" w:cs="Calibri"/>
          <w:b/>
          <w:bCs/>
          <w:spacing w:val="8"/>
          <w:sz w:val="22"/>
          <w:szCs w:val="22"/>
        </w:rPr>
        <w:t xml:space="preserve">: </w:t>
      </w:r>
    </w:p>
    <w:p w14:paraId="7A6EB01A" w14:textId="77777777" w:rsidR="001B19B3" w:rsidRPr="00630D01" w:rsidRDefault="001B19B3" w:rsidP="00552924">
      <w:pPr>
        <w:tabs>
          <w:tab w:val="num" w:pos="792"/>
        </w:tabs>
        <w:jc w:val="both"/>
        <w:rPr>
          <w:rFonts w:ascii="Calibri" w:hAnsi="Calibri" w:cs="Calibri"/>
          <w:color w:val="4F81BD"/>
          <w:sz w:val="22"/>
          <w:szCs w:val="22"/>
        </w:rPr>
      </w:pPr>
      <w:r w:rsidRPr="00630D01">
        <w:rPr>
          <w:rFonts w:ascii="Calibri" w:hAnsi="Calibri" w:cs="Calibri"/>
          <w:spacing w:val="9"/>
          <w:sz w:val="22"/>
          <w:szCs w:val="22"/>
        </w:rPr>
        <w:t>Niniejszym strony postanawiają, że w</w:t>
      </w:r>
      <w:r w:rsidRPr="00630D01">
        <w:rPr>
          <w:rFonts w:ascii="Calibri" w:hAnsi="Calibri" w:cs="Calibri"/>
          <w:spacing w:val="3"/>
          <w:sz w:val="22"/>
          <w:szCs w:val="22"/>
        </w:rPr>
        <w:t xml:space="preserve"> przypadku niedopełnienia przez Ubezpieczającego lub Ubezpieczonego obowiązku zgłoszenia </w:t>
      </w:r>
      <w:r w:rsidRPr="00630D01">
        <w:rPr>
          <w:rFonts w:ascii="Calibri" w:hAnsi="Calibri" w:cs="Calibri"/>
          <w:spacing w:val="6"/>
          <w:sz w:val="22"/>
          <w:szCs w:val="22"/>
        </w:rPr>
        <w:t xml:space="preserve">szkody w terminie określonym w umowie ubezpieczenia, Ubezpieczyciel nie odmówi wypłaty </w:t>
      </w:r>
      <w:r w:rsidRPr="00630D01">
        <w:rPr>
          <w:rFonts w:ascii="Calibri" w:hAnsi="Calibri" w:cs="Calibri"/>
          <w:spacing w:val="4"/>
          <w:sz w:val="22"/>
          <w:szCs w:val="22"/>
        </w:rPr>
        <w:t xml:space="preserve">odszkodowania, o ile niezawiadomienie w terminie nie miało wpływu na ustalenie okoliczności </w:t>
      </w:r>
      <w:r w:rsidRPr="00630D01">
        <w:rPr>
          <w:rFonts w:ascii="Calibri" w:hAnsi="Calibri" w:cs="Calibri"/>
          <w:sz w:val="22"/>
          <w:szCs w:val="22"/>
        </w:rPr>
        <w:t>i skutków wypadku ubezpieczeniowego</w:t>
      </w:r>
      <w:r w:rsidRPr="00630D01">
        <w:rPr>
          <w:rFonts w:ascii="Calibri" w:hAnsi="Calibri" w:cs="Calibri"/>
          <w:color w:val="4F81BD"/>
          <w:sz w:val="22"/>
          <w:szCs w:val="22"/>
        </w:rPr>
        <w:t>.</w:t>
      </w:r>
    </w:p>
    <w:p w14:paraId="0366D979" w14:textId="77777777" w:rsidR="001B19B3" w:rsidRPr="00630D01" w:rsidRDefault="001B19B3" w:rsidP="00552924">
      <w:pPr>
        <w:tabs>
          <w:tab w:val="left" w:pos="360"/>
        </w:tabs>
        <w:jc w:val="both"/>
        <w:rPr>
          <w:rFonts w:ascii="Calibri" w:hAnsi="Calibri" w:cs="Calibri"/>
          <w:sz w:val="22"/>
          <w:szCs w:val="22"/>
        </w:rPr>
      </w:pPr>
      <w:r w:rsidRPr="00630D01">
        <w:rPr>
          <w:rFonts w:ascii="Calibri" w:hAnsi="Calibri" w:cs="Calibri"/>
          <w:b/>
          <w:sz w:val="22"/>
          <w:szCs w:val="22"/>
        </w:rPr>
        <w:t>g. Klauzula Reprezentantów</w:t>
      </w:r>
      <w:r w:rsidRPr="00630D01">
        <w:rPr>
          <w:rFonts w:ascii="Calibri" w:hAnsi="Calibri" w:cs="Calibri"/>
          <w:sz w:val="22"/>
          <w:szCs w:val="22"/>
        </w:rPr>
        <w:t>, w brzmieniu:</w:t>
      </w:r>
    </w:p>
    <w:p w14:paraId="2E13E5DF" w14:textId="08A8DB26" w:rsidR="00064990" w:rsidRDefault="001B19B3" w:rsidP="00552924">
      <w:pPr>
        <w:jc w:val="both"/>
        <w:rPr>
          <w:rFonts w:ascii="Calibri" w:hAnsi="Calibri" w:cs="Calibri"/>
          <w:sz w:val="22"/>
          <w:szCs w:val="22"/>
        </w:rPr>
      </w:pPr>
      <w:r w:rsidRPr="00DB207E">
        <w:rPr>
          <w:rFonts w:ascii="Calibri" w:hAnsi="Calibri" w:cs="Calibri"/>
          <w:sz w:val="22"/>
          <w:szCs w:val="22"/>
        </w:rPr>
        <w:t xml:space="preserve">Strony uzgadniają, że niezależnie od postanowień zawartych w warunkach ubezpieczenia, dla potrzeb niniejszej umowy ubezpieczenia, wyłączenie odpowiedzialności ubezpieczyciela odnośnie winy umyślnej i rażącego niedbalstwa, ma zastosowanie wyłącznie w odniesieniu do </w:t>
      </w:r>
      <w:r w:rsidR="00197C83">
        <w:rPr>
          <w:rFonts w:ascii="Calibri" w:hAnsi="Calibri" w:cs="Calibri"/>
          <w:sz w:val="22"/>
          <w:szCs w:val="22"/>
        </w:rPr>
        <w:t>Dyrektora PWM</w:t>
      </w:r>
      <w:r w:rsidRPr="00DB207E">
        <w:rPr>
          <w:rFonts w:ascii="Calibri" w:hAnsi="Calibri" w:cs="Calibri"/>
          <w:sz w:val="22"/>
          <w:szCs w:val="22"/>
        </w:rPr>
        <w:t>. Tym samym, potwierdzone zostaje, że zakres ochrony zostaje rozszerzony o szkody powstałe w wyniku rażącego niedbalstwa oraz winy umyślnej, spowodowane przez Ubezpieczającego</w:t>
      </w:r>
      <w:r w:rsidR="00197C83">
        <w:rPr>
          <w:rFonts w:ascii="Calibri" w:hAnsi="Calibri" w:cs="Calibri"/>
          <w:sz w:val="22"/>
          <w:szCs w:val="22"/>
        </w:rPr>
        <w:t xml:space="preserve">. </w:t>
      </w:r>
    </w:p>
    <w:p w14:paraId="339A89C6" w14:textId="094EA93E" w:rsidR="003E0B96" w:rsidRDefault="0035142B" w:rsidP="003E0B96">
      <w:pPr>
        <w:jc w:val="center"/>
        <w:rPr>
          <w:rFonts w:ascii="Calibri" w:hAnsi="Calibri" w:cs="Calibri"/>
          <w:b/>
          <w:sz w:val="22"/>
          <w:szCs w:val="22"/>
          <w:u w:val="single"/>
        </w:rPr>
      </w:pPr>
      <w:r>
        <w:rPr>
          <w:rFonts w:ascii="Calibri" w:hAnsi="Calibri" w:cs="Calibri"/>
          <w:sz w:val="22"/>
          <w:szCs w:val="22"/>
        </w:rPr>
        <w:br w:type="column"/>
      </w:r>
      <w:r w:rsidR="003E0B96">
        <w:rPr>
          <w:rFonts w:ascii="Calibri" w:hAnsi="Calibri" w:cs="Calibri"/>
          <w:b/>
          <w:sz w:val="22"/>
          <w:szCs w:val="22"/>
          <w:u w:val="single"/>
        </w:rPr>
        <w:lastRenderedPageBreak/>
        <w:t>CZĘŚĆ NR 3 ZAMÓWIENIA:</w:t>
      </w:r>
    </w:p>
    <w:p w14:paraId="50EBFF4B" w14:textId="4AA44BAB" w:rsidR="00C82CEC" w:rsidRDefault="00C82CEC" w:rsidP="00552924">
      <w:pPr>
        <w:jc w:val="both"/>
        <w:rPr>
          <w:rFonts w:ascii="Calibri" w:hAnsi="Calibri" w:cs="Calibri"/>
          <w:sz w:val="22"/>
          <w:szCs w:val="22"/>
        </w:rPr>
      </w:pPr>
    </w:p>
    <w:p w14:paraId="645EA28D" w14:textId="3D765C66" w:rsidR="0035142B" w:rsidRPr="00630D01" w:rsidRDefault="00BD4E86" w:rsidP="0035142B">
      <w:pPr>
        <w:jc w:val="both"/>
        <w:rPr>
          <w:rFonts w:ascii="Calibri" w:hAnsi="Calibri" w:cs="Calibri"/>
          <w:sz w:val="22"/>
          <w:szCs w:val="22"/>
          <w:u w:val="single"/>
        </w:rPr>
      </w:pPr>
      <w:r>
        <w:rPr>
          <w:rFonts w:ascii="Calibri" w:hAnsi="Calibri" w:cs="Calibri"/>
          <w:b/>
          <w:sz w:val="22"/>
          <w:szCs w:val="22"/>
          <w:u w:val="single"/>
        </w:rPr>
        <w:t>III.1.</w:t>
      </w:r>
      <w:r w:rsidR="0035142B" w:rsidRPr="00630D01">
        <w:rPr>
          <w:rFonts w:ascii="Calibri" w:hAnsi="Calibri" w:cs="Calibri"/>
          <w:b/>
          <w:sz w:val="22"/>
          <w:szCs w:val="22"/>
          <w:u w:val="single"/>
        </w:rPr>
        <w:t xml:space="preserve">Warunki ubezpieczenia dla Zadania </w:t>
      </w:r>
      <w:r w:rsidR="0035142B">
        <w:rPr>
          <w:rFonts w:ascii="Calibri" w:hAnsi="Calibri" w:cs="Calibri"/>
          <w:b/>
          <w:sz w:val="22"/>
          <w:szCs w:val="22"/>
          <w:u w:val="single"/>
        </w:rPr>
        <w:t>3</w:t>
      </w:r>
      <w:r w:rsidR="0035142B" w:rsidRPr="00630D01">
        <w:rPr>
          <w:rFonts w:ascii="Calibri" w:hAnsi="Calibri" w:cs="Calibri"/>
          <w:b/>
          <w:sz w:val="22"/>
          <w:szCs w:val="22"/>
          <w:u w:val="single"/>
        </w:rPr>
        <w:t xml:space="preserve"> Przedmiotu Zamówienia </w:t>
      </w:r>
      <w:r w:rsidR="0035142B" w:rsidRPr="00630D01">
        <w:rPr>
          <w:rFonts w:ascii="Calibri" w:hAnsi="Calibri" w:cs="Calibri"/>
          <w:sz w:val="22"/>
          <w:szCs w:val="22"/>
          <w:u w:val="single"/>
        </w:rPr>
        <w:t>–</w:t>
      </w:r>
      <w:r w:rsidR="0035142B" w:rsidRPr="00630D01">
        <w:rPr>
          <w:rFonts w:ascii="Calibri" w:hAnsi="Calibri" w:cs="Calibri"/>
          <w:b/>
          <w:sz w:val="22"/>
          <w:szCs w:val="22"/>
          <w:u w:val="single"/>
        </w:rPr>
        <w:t xml:space="preserve"> </w:t>
      </w:r>
      <w:r w:rsidR="0035142B" w:rsidRPr="00630D01">
        <w:rPr>
          <w:rFonts w:ascii="Calibri" w:hAnsi="Calibri" w:cs="Calibri"/>
          <w:b/>
          <w:sz w:val="22"/>
          <w:szCs w:val="22"/>
          <w:u w:val="single"/>
          <w:lang w:eastAsia="ar-SA"/>
        </w:rPr>
        <w:t xml:space="preserve">Ubezpieczenie kosztów leczenia </w:t>
      </w:r>
    </w:p>
    <w:p w14:paraId="1D8EF043" w14:textId="77777777" w:rsidR="0035142B" w:rsidRPr="00630D01" w:rsidRDefault="0035142B" w:rsidP="0035142B">
      <w:pPr>
        <w:jc w:val="both"/>
        <w:rPr>
          <w:rFonts w:ascii="Calibri" w:hAnsi="Calibri" w:cs="Calibri"/>
          <w:b/>
          <w:sz w:val="22"/>
          <w:szCs w:val="22"/>
        </w:rPr>
      </w:pPr>
    </w:p>
    <w:p w14:paraId="0FA4098B" w14:textId="1A41D492" w:rsidR="0035142B" w:rsidRPr="00630D01" w:rsidRDefault="0035142B" w:rsidP="0035142B">
      <w:pPr>
        <w:jc w:val="both"/>
        <w:rPr>
          <w:rFonts w:ascii="Calibri" w:hAnsi="Calibri" w:cs="Calibri"/>
          <w:b/>
          <w:sz w:val="22"/>
          <w:szCs w:val="22"/>
        </w:rPr>
      </w:pPr>
      <w:r w:rsidRPr="00630D01">
        <w:rPr>
          <w:rFonts w:ascii="Calibri" w:hAnsi="Calibri" w:cs="Calibri"/>
          <w:b/>
          <w:sz w:val="22"/>
          <w:szCs w:val="22"/>
        </w:rPr>
        <w:t>Zakres obligatoryjny</w:t>
      </w:r>
    </w:p>
    <w:p w14:paraId="230ECCC0" w14:textId="0AFF8832" w:rsidR="0035142B" w:rsidRPr="00630D01" w:rsidRDefault="0035142B" w:rsidP="0035142B">
      <w:pPr>
        <w:pStyle w:val="Podtytu"/>
        <w:jc w:val="both"/>
        <w:rPr>
          <w:rFonts w:ascii="Calibri" w:hAnsi="Calibri" w:cs="Calibri"/>
          <w:b w:val="0"/>
          <w:sz w:val="22"/>
          <w:szCs w:val="22"/>
        </w:rPr>
      </w:pPr>
      <w:r w:rsidRPr="00630D01">
        <w:rPr>
          <w:rFonts w:ascii="Calibri" w:hAnsi="Calibri" w:cs="Calibri"/>
          <w:b w:val="0"/>
          <w:sz w:val="22"/>
          <w:szCs w:val="22"/>
        </w:rPr>
        <w:t xml:space="preserve">Wyrażenie zgody na pełny zakres ubezpieczenia (Zakres obligatoryjny) warunkuje ważność oferty dla Zadania </w:t>
      </w:r>
      <w:r w:rsidR="00C67A39">
        <w:rPr>
          <w:rFonts w:ascii="Calibri" w:hAnsi="Calibri" w:cs="Calibri"/>
          <w:b w:val="0"/>
          <w:sz w:val="22"/>
          <w:szCs w:val="22"/>
          <w:lang w:val="pl-PL"/>
        </w:rPr>
        <w:t>3</w:t>
      </w:r>
      <w:r w:rsidRPr="00630D01">
        <w:rPr>
          <w:rFonts w:ascii="Calibri" w:hAnsi="Calibri" w:cs="Calibri"/>
          <w:b w:val="0"/>
          <w:sz w:val="22"/>
          <w:szCs w:val="22"/>
        </w:rPr>
        <w:t xml:space="preserve"> Przedmiotu Zamówienia.</w:t>
      </w:r>
    </w:p>
    <w:p w14:paraId="09D19E85" w14:textId="77777777" w:rsidR="0035142B" w:rsidRDefault="0035142B" w:rsidP="0035142B">
      <w:pPr>
        <w:pStyle w:val="Podtytu"/>
        <w:jc w:val="both"/>
        <w:rPr>
          <w:rFonts w:ascii="Calibri" w:hAnsi="Calibri" w:cs="Calibri"/>
          <w:b w:val="0"/>
          <w:sz w:val="22"/>
          <w:szCs w:val="22"/>
        </w:rPr>
      </w:pPr>
    </w:p>
    <w:tbl>
      <w:tblPr>
        <w:tblW w:w="9075" w:type="dxa"/>
        <w:tblInd w:w="5" w:type="dxa"/>
        <w:tblLayout w:type="fixed"/>
        <w:tblCellMar>
          <w:left w:w="0" w:type="dxa"/>
          <w:right w:w="0" w:type="dxa"/>
        </w:tblCellMar>
        <w:tblLook w:val="0000" w:firstRow="0" w:lastRow="0" w:firstColumn="0" w:lastColumn="0" w:noHBand="0" w:noVBand="0"/>
      </w:tblPr>
      <w:tblGrid>
        <w:gridCol w:w="2552"/>
        <w:gridCol w:w="3544"/>
        <w:gridCol w:w="2972"/>
        <w:gridCol w:w="7"/>
      </w:tblGrid>
      <w:tr w:rsidR="008A6027" w:rsidRPr="00630D01" w14:paraId="04D46326" w14:textId="77777777" w:rsidTr="0020762B">
        <w:trPr>
          <w:gridAfter w:val="1"/>
          <w:wAfter w:w="7" w:type="dxa"/>
        </w:trPr>
        <w:tc>
          <w:tcPr>
            <w:tcW w:w="2552" w:type="dxa"/>
            <w:tcBorders>
              <w:top w:val="single" w:sz="4" w:space="0" w:color="000000"/>
              <w:left w:val="single" w:sz="4" w:space="0" w:color="000000"/>
              <w:bottom w:val="single" w:sz="4" w:space="0" w:color="000000"/>
            </w:tcBorders>
          </w:tcPr>
          <w:p w14:paraId="6AAE9EA0" w14:textId="77777777" w:rsidR="008A6027" w:rsidRPr="00630D01" w:rsidRDefault="008A6027" w:rsidP="0020762B">
            <w:pPr>
              <w:snapToGrid w:val="0"/>
              <w:ind w:left="77"/>
              <w:jc w:val="both"/>
              <w:rPr>
                <w:rFonts w:ascii="Calibri" w:hAnsi="Calibri" w:cs="Calibri"/>
                <w:sz w:val="22"/>
                <w:szCs w:val="22"/>
              </w:rPr>
            </w:pPr>
            <w:r w:rsidRPr="00630D01">
              <w:rPr>
                <w:rFonts w:ascii="Calibri" w:hAnsi="Calibri" w:cs="Calibri"/>
                <w:sz w:val="22"/>
                <w:szCs w:val="22"/>
              </w:rPr>
              <w:t>Przedmiot ubezpieczenia</w:t>
            </w:r>
          </w:p>
        </w:tc>
        <w:tc>
          <w:tcPr>
            <w:tcW w:w="6516" w:type="dxa"/>
            <w:gridSpan w:val="2"/>
            <w:tcBorders>
              <w:top w:val="single" w:sz="4" w:space="0" w:color="000000"/>
              <w:left w:val="single" w:sz="4" w:space="0" w:color="000000"/>
              <w:bottom w:val="single" w:sz="4" w:space="0" w:color="000000"/>
              <w:right w:val="single" w:sz="4" w:space="0" w:color="000000"/>
            </w:tcBorders>
          </w:tcPr>
          <w:p w14:paraId="48086340" w14:textId="77777777" w:rsidR="008A6027" w:rsidRPr="00630D01" w:rsidRDefault="008A6027" w:rsidP="0020762B">
            <w:pPr>
              <w:jc w:val="both"/>
              <w:rPr>
                <w:rFonts w:ascii="Calibri" w:hAnsi="Calibri" w:cs="Calibri"/>
                <w:sz w:val="22"/>
                <w:szCs w:val="22"/>
              </w:rPr>
            </w:pPr>
            <w:r w:rsidRPr="00630D01">
              <w:rPr>
                <w:rFonts w:ascii="Calibri" w:hAnsi="Calibri" w:cs="Calibri"/>
                <w:sz w:val="22"/>
                <w:szCs w:val="22"/>
              </w:rPr>
              <w:t>Ubezpieczenie kosztów leczenia w czasie zagranicznych podróż</w:t>
            </w:r>
            <w:r>
              <w:rPr>
                <w:rFonts w:ascii="Calibri" w:hAnsi="Calibri" w:cs="Calibri"/>
                <w:sz w:val="22"/>
                <w:szCs w:val="22"/>
              </w:rPr>
              <w:t>y służbowych</w:t>
            </w:r>
            <w:r w:rsidRPr="00630D01">
              <w:rPr>
                <w:rFonts w:ascii="Calibri" w:hAnsi="Calibri" w:cs="Calibri"/>
                <w:sz w:val="22"/>
                <w:szCs w:val="22"/>
              </w:rPr>
              <w:t>, następstw nieszczęśliwych wypadków i ubezpieczenia bagażu</w:t>
            </w:r>
          </w:p>
        </w:tc>
      </w:tr>
      <w:tr w:rsidR="008A6027" w:rsidRPr="00723ED0" w14:paraId="2BF13B5F" w14:textId="77777777" w:rsidTr="0020762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2552" w:type="dxa"/>
          </w:tcPr>
          <w:p w14:paraId="62EC5490" w14:textId="77777777" w:rsidR="008A6027" w:rsidRPr="00723ED0" w:rsidRDefault="008A6027" w:rsidP="0020762B">
            <w:pPr>
              <w:jc w:val="both"/>
              <w:rPr>
                <w:rFonts w:ascii="Calibri" w:hAnsi="Calibri" w:cs="Calibri"/>
                <w:b/>
                <w:bCs/>
                <w:sz w:val="22"/>
                <w:szCs w:val="22"/>
              </w:rPr>
            </w:pPr>
            <w:r w:rsidRPr="00723ED0">
              <w:rPr>
                <w:rFonts w:ascii="Calibri" w:hAnsi="Calibri" w:cs="Calibri"/>
                <w:b/>
                <w:bCs/>
                <w:sz w:val="22"/>
                <w:szCs w:val="22"/>
              </w:rPr>
              <w:t>Ubezpieczający</w:t>
            </w:r>
          </w:p>
        </w:tc>
        <w:tc>
          <w:tcPr>
            <w:tcW w:w="6523" w:type="dxa"/>
            <w:gridSpan w:val="3"/>
          </w:tcPr>
          <w:p w14:paraId="1F74F527" w14:textId="77777777" w:rsidR="008A6027" w:rsidRPr="00723ED0" w:rsidRDefault="008A6027" w:rsidP="0020762B">
            <w:pPr>
              <w:jc w:val="both"/>
              <w:rPr>
                <w:rFonts w:ascii="Calibri" w:hAnsi="Calibri" w:cs="Calibri"/>
                <w:b/>
                <w:bCs/>
                <w:sz w:val="22"/>
                <w:szCs w:val="22"/>
              </w:rPr>
            </w:pPr>
            <w:r w:rsidRPr="00723ED0">
              <w:rPr>
                <w:rFonts w:ascii="Calibri" w:hAnsi="Calibri" w:cs="Calibri"/>
                <w:b/>
                <w:bCs/>
                <w:sz w:val="22"/>
                <w:szCs w:val="22"/>
              </w:rPr>
              <w:t>P</w:t>
            </w:r>
            <w:r>
              <w:rPr>
                <w:rFonts w:ascii="Calibri" w:hAnsi="Calibri" w:cs="Calibri"/>
                <w:b/>
                <w:bCs/>
                <w:sz w:val="22"/>
                <w:szCs w:val="22"/>
              </w:rPr>
              <w:t>olskie</w:t>
            </w:r>
            <w:r w:rsidRPr="00723ED0">
              <w:rPr>
                <w:rFonts w:ascii="Calibri" w:hAnsi="Calibri" w:cs="Calibri"/>
                <w:b/>
                <w:bCs/>
                <w:sz w:val="22"/>
                <w:szCs w:val="22"/>
              </w:rPr>
              <w:t xml:space="preserve"> Wydawnictwo Muzyczne </w:t>
            </w:r>
          </w:p>
          <w:p w14:paraId="64ED8EAA" w14:textId="77777777" w:rsidR="008A6027" w:rsidRPr="00723ED0" w:rsidRDefault="008A6027" w:rsidP="0020762B">
            <w:pPr>
              <w:jc w:val="both"/>
              <w:rPr>
                <w:rFonts w:ascii="Calibri" w:hAnsi="Calibri" w:cs="Calibri"/>
                <w:b/>
                <w:bCs/>
                <w:sz w:val="22"/>
                <w:szCs w:val="22"/>
              </w:rPr>
            </w:pPr>
            <w:r w:rsidRPr="00723ED0">
              <w:rPr>
                <w:rFonts w:ascii="Calibri" w:hAnsi="Calibri" w:cs="Calibri"/>
                <w:b/>
                <w:bCs/>
                <w:sz w:val="22"/>
                <w:szCs w:val="22"/>
              </w:rPr>
              <w:t>Al. Zygmunta Krasiń</w:t>
            </w:r>
            <w:r>
              <w:rPr>
                <w:rFonts w:ascii="Calibri" w:hAnsi="Calibri" w:cs="Calibri"/>
                <w:b/>
                <w:bCs/>
                <w:sz w:val="22"/>
                <w:szCs w:val="22"/>
              </w:rPr>
              <w:t>s</w:t>
            </w:r>
            <w:r w:rsidRPr="00723ED0">
              <w:rPr>
                <w:rFonts w:ascii="Calibri" w:hAnsi="Calibri" w:cs="Calibri"/>
                <w:b/>
                <w:bCs/>
                <w:sz w:val="22"/>
                <w:szCs w:val="22"/>
              </w:rPr>
              <w:t>kiego 11A</w:t>
            </w:r>
          </w:p>
          <w:p w14:paraId="08870420" w14:textId="77777777" w:rsidR="008A6027" w:rsidRPr="00723ED0" w:rsidRDefault="008A6027" w:rsidP="0020762B">
            <w:pPr>
              <w:jc w:val="both"/>
              <w:rPr>
                <w:rFonts w:ascii="Calibri" w:hAnsi="Calibri" w:cs="Calibri"/>
                <w:b/>
                <w:bCs/>
                <w:sz w:val="22"/>
                <w:szCs w:val="22"/>
              </w:rPr>
            </w:pPr>
            <w:r w:rsidRPr="00723ED0">
              <w:rPr>
                <w:rFonts w:ascii="Calibri" w:hAnsi="Calibri" w:cs="Calibri"/>
                <w:b/>
                <w:bCs/>
                <w:sz w:val="22"/>
                <w:szCs w:val="22"/>
              </w:rPr>
              <w:t>31-111 Kraków</w:t>
            </w:r>
          </w:p>
          <w:p w14:paraId="3EB5F679" w14:textId="77777777" w:rsidR="008A6027" w:rsidRPr="00723ED0" w:rsidRDefault="008A6027" w:rsidP="0020762B">
            <w:pPr>
              <w:jc w:val="both"/>
              <w:rPr>
                <w:rFonts w:ascii="Calibri" w:hAnsi="Calibri" w:cs="Calibri"/>
                <w:b/>
                <w:bCs/>
                <w:sz w:val="22"/>
                <w:szCs w:val="22"/>
              </w:rPr>
            </w:pPr>
            <w:r w:rsidRPr="00723ED0">
              <w:rPr>
                <w:rFonts w:ascii="Calibri" w:hAnsi="Calibri" w:cs="Calibri"/>
                <w:b/>
                <w:bCs/>
                <w:sz w:val="22"/>
                <w:szCs w:val="22"/>
              </w:rPr>
              <w:t xml:space="preserve">NIP: </w:t>
            </w:r>
            <w:r w:rsidRPr="00723ED0">
              <w:rPr>
                <w:rFonts w:asciiTheme="minorHAnsi" w:hAnsiTheme="minorHAnsi" w:cstheme="minorHAnsi"/>
                <w:b/>
                <w:bCs/>
                <w:color w:val="141412"/>
                <w:sz w:val="22"/>
                <w:szCs w:val="22"/>
              </w:rPr>
              <w:t>676-25-02-246</w:t>
            </w:r>
          </w:p>
          <w:p w14:paraId="65BD584C" w14:textId="77777777" w:rsidR="008A6027" w:rsidRPr="00723ED0" w:rsidRDefault="008A6027" w:rsidP="0020762B">
            <w:pPr>
              <w:rPr>
                <w:rFonts w:ascii="Calibri" w:hAnsi="Calibri" w:cs="Calibri"/>
                <w:b/>
                <w:bCs/>
                <w:sz w:val="22"/>
                <w:szCs w:val="22"/>
              </w:rPr>
            </w:pPr>
            <w:r w:rsidRPr="00723ED0">
              <w:rPr>
                <w:rFonts w:ascii="Calibri" w:hAnsi="Calibri" w:cs="Calibri"/>
                <w:b/>
                <w:bCs/>
                <w:sz w:val="22"/>
                <w:szCs w:val="22"/>
              </w:rPr>
              <w:t xml:space="preserve">Regon: 363717113 </w:t>
            </w:r>
          </w:p>
        </w:tc>
      </w:tr>
      <w:tr w:rsidR="008A6027" w:rsidRPr="00630D01" w14:paraId="0DA38A15" w14:textId="77777777" w:rsidTr="0020762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2552" w:type="dxa"/>
          </w:tcPr>
          <w:p w14:paraId="607F643B" w14:textId="77777777" w:rsidR="008A6027" w:rsidRPr="004910F7" w:rsidRDefault="008A6027" w:rsidP="0020762B">
            <w:pPr>
              <w:jc w:val="both"/>
              <w:rPr>
                <w:rFonts w:ascii="Calibri" w:hAnsi="Calibri" w:cs="Calibri"/>
                <w:sz w:val="22"/>
                <w:szCs w:val="22"/>
              </w:rPr>
            </w:pPr>
            <w:r w:rsidRPr="004910F7">
              <w:rPr>
                <w:rFonts w:ascii="Calibri" w:hAnsi="Calibri" w:cs="Calibri"/>
                <w:sz w:val="22"/>
                <w:szCs w:val="22"/>
              </w:rPr>
              <w:t>Okres ubezpieczenia</w:t>
            </w:r>
          </w:p>
        </w:tc>
        <w:tc>
          <w:tcPr>
            <w:tcW w:w="6523" w:type="dxa"/>
            <w:gridSpan w:val="3"/>
          </w:tcPr>
          <w:p w14:paraId="12351888" w14:textId="77777777" w:rsidR="008A6027" w:rsidRPr="004910F7" w:rsidRDefault="008A6027" w:rsidP="0020762B">
            <w:pPr>
              <w:rPr>
                <w:rFonts w:ascii="Calibri" w:hAnsi="Calibri" w:cs="Calibri"/>
                <w:sz w:val="22"/>
                <w:szCs w:val="22"/>
              </w:rPr>
            </w:pPr>
            <w:r w:rsidRPr="004910F7">
              <w:rPr>
                <w:rFonts w:ascii="Calibri" w:hAnsi="Calibri" w:cs="Calibri"/>
                <w:sz w:val="22"/>
                <w:szCs w:val="22"/>
              </w:rPr>
              <w:t>Przewidywany termin realizacji zamówienia:</w:t>
            </w:r>
          </w:p>
          <w:p w14:paraId="19FADEDE" w14:textId="77777777" w:rsidR="008A6027" w:rsidRDefault="008A6027" w:rsidP="0020762B">
            <w:pPr>
              <w:rPr>
                <w:rFonts w:ascii="Calibri" w:hAnsi="Calibri" w:cs="Calibri"/>
                <w:sz w:val="22"/>
                <w:szCs w:val="22"/>
              </w:rPr>
            </w:pPr>
            <w:r>
              <w:rPr>
                <w:rFonts w:ascii="Calibri" w:hAnsi="Calibri" w:cs="Calibri"/>
                <w:sz w:val="22"/>
                <w:szCs w:val="22"/>
              </w:rPr>
              <w:t>1</w:t>
            </w:r>
            <w:r w:rsidRPr="004910F7">
              <w:rPr>
                <w:rFonts w:ascii="Calibri" w:hAnsi="Calibri" w:cs="Calibri"/>
                <w:sz w:val="22"/>
                <w:szCs w:val="22"/>
              </w:rPr>
              <w:t xml:space="preserve">2-miesięcy okres trwania Umowy generalnej </w:t>
            </w:r>
          </w:p>
          <w:p w14:paraId="4844ACBC" w14:textId="77777777" w:rsidR="008A6027" w:rsidRPr="00630D01" w:rsidRDefault="008A6027" w:rsidP="0020762B">
            <w:pPr>
              <w:rPr>
                <w:rFonts w:ascii="Calibri" w:hAnsi="Calibri" w:cs="Calibri"/>
                <w:sz w:val="22"/>
                <w:szCs w:val="22"/>
              </w:rPr>
            </w:pPr>
            <w:r>
              <w:rPr>
                <w:rFonts w:ascii="Calibri" w:hAnsi="Calibri" w:cs="Calibri"/>
                <w:sz w:val="22"/>
                <w:szCs w:val="22"/>
              </w:rPr>
              <w:t>01.09.2025 – 31.08.2026</w:t>
            </w:r>
          </w:p>
        </w:tc>
      </w:tr>
      <w:tr w:rsidR="008A6027" w:rsidRPr="00630D01" w14:paraId="411F89CB" w14:textId="77777777" w:rsidTr="0020762B">
        <w:trPr>
          <w:gridAfter w:val="1"/>
          <w:wAfter w:w="7" w:type="dxa"/>
        </w:trPr>
        <w:tc>
          <w:tcPr>
            <w:tcW w:w="2552" w:type="dxa"/>
            <w:tcBorders>
              <w:top w:val="single" w:sz="4" w:space="0" w:color="000000"/>
              <w:left w:val="single" w:sz="4" w:space="0" w:color="000000"/>
              <w:bottom w:val="single" w:sz="4" w:space="0" w:color="000000"/>
            </w:tcBorders>
          </w:tcPr>
          <w:p w14:paraId="55F4FCAD" w14:textId="77777777" w:rsidR="008A6027" w:rsidRPr="00723ED0" w:rsidRDefault="008A6027" w:rsidP="0020762B">
            <w:pPr>
              <w:pStyle w:val="Tekstpodstawowy21"/>
              <w:snapToGrid w:val="0"/>
              <w:ind w:left="77"/>
              <w:rPr>
                <w:rFonts w:ascii="Calibri" w:hAnsi="Calibri" w:cs="Calibri"/>
                <w:b w:val="0"/>
                <w:bCs/>
                <w:szCs w:val="22"/>
              </w:rPr>
            </w:pPr>
            <w:r w:rsidRPr="00723ED0">
              <w:rPr>
                <w:rFonts w:ascii="Calibri" w:hAnsi="Calibri" w:cs="Calibri"/>
                <w:b w:val="0"/>
                <w:bCs/>
                <w:szCs w:val="22"/>
              </w:rPr>
              <w:t>Zakres ubezpieczenia</w:t>
            </w:r>
          </w:p>
        </w:tc>
        <w:tc>
          <w:tcPr>
            <w:tcW w:w="6516" w:type="dxa"/>
            <w:gridSpan w:val="2"/>
            <w:tcBorders>
              <w:top w:val="single" w:sz="4" w:space="0" w:color="000000"/>
              <w:left w:val="single" w:sz="4" w:space="0" w:color="000000"/>
              <w:bottom w:val="single" w:sz="4" w:space="0" w:color="000000"/>
              <w:right w:val="single" w:sz="4" w:space="0" w:color="000000"/>
            </w:tcBorders>
          </w:tcPr>
          <w:p w14:paraId="328E69C4" w14:textId="77777777" w:rsidR="008A6027" w:rsidRPr="00630D01" w:rsidRDefault="008A6027" w:rsidP="008A6027">
            <w:pPr>
              <w:numPr>
                <w:ilvl w:val="1"/>
                <w:numId w:val="18"/>
              </w:numPr>
              <w:tabs>
                <w:tab w:val="clear" w:pos="1440"/>
                <w:tab w:val="num" w:pos="425"/>
                <w:tab w:val="num" w:pos="709"/>
              </w:tabs>
              <w:ind w:left="709" w:hanging="567"/>
              <w:jc w:val="both"/>
              <w:rPr>
                <w:rFonts w:ascii="Calibri" w:hAnsi="Calibri" w:cs="Calibri"/>
                <w:sz w:val="22"/>
                <w:szCs w:val="22"/>
              </w:rPr>
            </w:pPr>
            <w:r w:rsidRPr="00630D01">
              <w:rPr>
                <w:rFonts w:ascii="Calibri" w:hAnsi="Calibri" w:cs="Calibri"/>
                <w:sz w:val="22"/>
                <w:szCs w:val="22"/>
              </w:rPr>
              <w:t>Koszty leczenie poza terytorium RP, w tym co najmniej :</w:t>
            </w:r>
          </w:p>
          <w:p w14:paraId="1C7C53C8" w14:textId="77777777" w:rsidR="008A6027" w:rsidRPr="00630D01" w:rsidRDefault="008A6027" w:rsidP="0020762B">
            <w:pPr>
              <w:autoSpaceDE w:val="0"/>
              <w:autoSpaceDN w:val="0"/>
              <w:adjustRightInd w:val="0"/>
              <w:rPr>
                <w:rFonts w:ascii="Calibri" w:hAnsi="Calibri" w:cs="Calibri"/>
                <w:sz w:val="22"/>
                <w:szCs w:val="22"/>
              </w:rPr>
            </w:pPr>
            <w:r w:rsidRPr="00630D01">
              <w:rPr>
                <w:rFonts w:ascii="Calibri" w:hAnsi="Calibri" w:cs="Calibri"/>
                <w:sz w:val="22"/>
                <w:szCs w:val="22"/>
              </w:rPr>
              <w:t>Koszty leczenia szpitalnego, w tym pobyt w związku z zachorowaniem na COVID-19 lub kolejne odmiany i mutacje wirusa S – do wysokości 100% sumy ubezpieczenia</w:t>
            </w:r>
          </w:p>
          <w:p w14:paraId="68A6CF62" w14:textId="77777777" w:rsidR="008A6027" w:rsidRPr="00630D01" w:rsidRDefault="008A6027" w:rsidP="008A6027">
            <w:pPr>
              <w:numPr>
                <w:ilvl w:val="0"/>
                <w:numId w:val="17"/>
              </w:numPr>
              <w:ind w:hanging="218"/>
              <w:jc w:val="both"/>
              <w:rPr>
                <w:rFonts w:ascii="Calibri" w:hAnsi="Calibri" w:cs="Calibri"/>
                <w:sz w:val="22"/>
                <w:szCs w:val="22"/>
              </w:rPr>
            </w:pPr>
            <w:r w:rsidRPr="00630D01">
              <w:rPr>
                <w:rFonts w:ascii="Calibri" w:hAnsi="Calibri" w:cs="Calibri"/>
                <w:sz w:val="22"/>
                <w:szCs w:val="22"/>
              </w:rPr>
              <w:t>Koszty leczenia ambulatoryjnego, w tym koszty testów i leczenia związane z podejrzewanym lub faktycznym zachorowaniem na COVID-19 oraz jego pochodne mutacje – do wysokości 100% sumy ubezpieczenia</w:t>
            </w:r>
          </w:p>
          <w:p w14:paraId="626ED77D" w14:textId="77777777" w:rsidR="008A6027" w:rsidRPr="00630D01" w:rsidRDefault="008A6027" w:rsidP="008A6027">
            <w:pPr>
              <w:numPr>
                <w:ilvl w:val="0"/>
                <w:numId w:val="17"/>
              </w:numPr>
              <w:ind w:hanging="218"/>
              <w:jc w:val="both"/>
              <w:rPr>
                <w:rFonts w:ascii="Calibri" w:hAnsi="Calibri" w:cs="Calibri"/>
                <w:sz w:val="22"/>
                <w:szCs w:val="22"/>
              </w:rPr>
            </w:pPr>
            <w:r w:rsidRPr="00630D01">
              <w:rPr>
                <w:rFonts w:ascii="Calibri" w:hAnsi="Calibri" w:cs="Calibri"/>
                <w:sz w:val="22"/>
                <w:szCs w:val="22"/>
              </w:rPr>
              <w:t>Koszty leczenia stomatologicznego – zgodnie z limitami przewidzianymi w OWU Wykonawcy</w:t>
            </w:r>
          </w:p>
          <w:p w14:paraId="514DBE09" w14:textId="77777777" w:rsidR="008A6027" w:rsidRPr="00630D01" w:rsidRDefault="008A6027" w:rsidP="008A6027">
            <w:pPr>
              <w:numPr>
                <w:ilvl w:val="0"/>
                <w:numId w:val="17"/>
              </w:numPr>
              <w:ind w:hanging="218"/>
              <w:jc w:val="both"/>
              <w:rPr>
                <w:rFonts w:ascii="Calibri" w:hAnsi="Calibri" w:cs="Calibri"/>
                <w:sz w:val="22"/>
                <w:szCs w:val="22"/>
              </w:rPr>
            </w:pPr>
            <w:r w:rsidRPr="00630D01">
              <w:rPr>
                <w:rFonts w:ascii="Calibri" w:hAnsi="Calibri" w:cs="Calibri"/>
                <w:sz w:val="22"/>
                <w:szCs w:val="22"/>
              </w:rPr>
              <w:t>Koszty ratownictwa - zgodnie z limitami przewidzianymi w OWU Wykonawcy</w:t>
            </w:r>
          </w:p>
          <w:p w14:paraId="2E804121" w14:textId="77777777" w:rsidR="008A6027" w:rsidRPr="00630D01" w:rsidRDefault="008A6027" w:rsidP="008A6027">
            <w:pPr>
              <w:numPr>
                <w:ilvl w:val="0"/>
                <w:numId w:val="17"/>
              </w:numPr>
              <w:ind w:hanging="218"/>
              <w:jc w:val="both"/>
              <w:rPr>
                <w:rFonts w:ascii="Calibri" w:hAnsi="Calibri" w:cs="Calibri"/>
                <w:sz w:val="22"/>
                <w:szCs w:val="22"/>
              </w:rPr>
            </w:pPr>
            <w:r w:rsidRPr="00630D01">
              <w:rPr>
                <w:rFonts w:ascii="Calibri" w:hAnsi="Calibri" w:cs="Calibri"/>
                <w:sz w:val="22"/>
                <w:szCs w:val="22"/>
              </w:rPr>
              <w:t xml:space="preserve">Koszty poszukiwania ubezpieczonego – do wysokości 5.000 EUR na zdarzenie lub zgodnie z limitem OWU Wykonawcy, w zależności, który z tych limitów jest wyższy </w:t>
            </w:r>
          </w:p>
          <w:p w14:paraId="094F4B02" w14:textId="77777777" w:rsidR="008A6027" w:rsidRPr="00630D01" w:rsidRDefault="008A6027" w:rsidP="008A6027">
            <w:pPr>
              <w:numPr>
                <w:ilvl w:val="0"/>
                <w:numId w:val="17"/>
              </w:numPr>
              <w:ind w:hanging="218"/>
              <w:jc w:val="both"/>
              <w:rPr>
                <w:rFonts w:ascii="Calibri" w:hAnsi="Calibri" w:cs="Calibri"/>
                <w:sz w:val="22"/>
                <w:szCs w:val="22"/>
              </w:rPr>
            </w:pPr>
            <w:r w:rsidRPr="00630D01">
              <w:rPr>
                <w:rFonts w:ascii="Calibri" w:hAnsi="Calibri" w:cs="Calibri"/>
                <w:sz w:val="22"/>
                <w:szCs w:val="22"/>
              </w:rPr>
              <w:t>Koszty leczenia chorób tropikalnych – do wysokości 100% sumy ubezpieczenia</w:t>
            </w:r>
          </w:p>
          <w:p w14:paraId="41FD5229" w14:textId="77777777" w:rsidR="008A6027" w:rsidRPr="00630D01" w:rsidRDefault="008A6027" w:rsidP="008A6027">
            <w:pPr>
              <w:numPr>
                <w:ilvl w:val="0"/>
                <w:numId w:val="17"/>
              </w:numPr>
              <w:ind w:hanging="218"/>
              <w:jc w:val="both"/>
              <w:rPr>
                <w:rFonts w:ascii="Calibri" w:hAnsi="Calibri" w:cs="Calibri"/>
                <w:sz w:val="22"/>
                <w:szCs w:val="22"/>
              </w:rPr>
            </w:pPr>
            <w:r w:rsidRPr="00630D01">
              <w:rPr>
                <w:rFonts w:ascii="Calibri" w:hAnsi="Calibri" w:cs="Calibri"/>
                <w:sz w:val="22"/>
                <w:szCs w:val="22"/>
              </w:rPr>
              <w:t>Koszty ochrony prawnej – zgodnie z limitami przewidzianymi w OWU Wykonawcy</w:t>
            </w:r>
          </w:p>
          <w:p w14:paraId="2E45BED8" w14:textId="77777777" w:rsidR="008A6027" w:rsidRPr="00630D01" w:rsidRDefault="008A6027" w:rsidP="008A6027">
            <w:pPr>
              <w:numPr>
                <w:ilvl w:val="0"/>
                <w:numId w:val="17"/>
              </w:numPr>
              <w:ind w:hanging="218"/>
              <w:jc w:val="both"/>
              <w:rPr>
                <w:rFonts w:ascii="Calibri" w:hAnsi="Calibri" w:cs="Calibri"/>
                <w:sz w:val="22"/>
                <w:szCs w:val="22"/>
              </w:rPr>
            </w:pPr>
            <w:r w:rsidRPr="00630D01">
              <w:rPr>
                <w:rFonts w:ascii="Calibri" w:hAnsi="Calibri" w:cs="Calibri"/>
                <w:sz w:val="22"/>
                <w:szCs w:val="22"/>
              </w:rPr>
              <w:t>Opieka medyczna kobiet ciężarnych do 32 tygodnia ciąży, w tym koszty porodu oraz koszty leczenia, wynikające z powikłań w przebiegu ciąży – do wysokości 100% sumy ubezpieczenia</w:t>
            </w:r>
          </w:p>
          <w:p w14:paraId="44B7370A" w14:textId="77777777" w:rsidR="008A6027" w:rsidRPr="00630D01" w:rsidRDefault="008A6027" w:rsidP="008A6027">
            <w:pPr>
              <w:numPr>
                <w:ilvl w:val="0"/>
                <w:numId w:val="17"/>
              </w:numPr>
              <w:ind w:hanging="218"/>
              <w:jc w:val="both"/>
              <w:rPr>
                <w:rFonts w:ascii="Calibri" w:hAnsi="Calibri" w:cs="Calibri"/>
                <w:sz w:val="22"/>
                <w:szCs w:val="22"/>
              </w:rPr>
            </w:pPr>
            <w:r w:rsidRPr="00630D01">
              <w:rPr>
                <w:rFonts w:ascii="Calibri" w:hAnsi="Calibri" w:cs="Calibri"/>
                <w:sz w:val="22"/>
                <w:szCs w:val="22"/>
              </w:rPr>
              <w:t>Assistance (w tym co najmniej: organizacja transportu i transport medyczny, organizacja transportu i przewóz po zakończeniu leczenia, transport zwłok, organizacja akcji ratowniczej, organizacja podróży i podróż osoby bliskiej, usługa świadczona przez Centrum Pomocy przez 24 godz.) – do wysokości 100% sumy ubezpieczenia</w:t>
            </w:r>
          </w:p>
          <w:p w14:paraId="43C75AEA" w14:textId="77777777" w:rsidR="008A6027" w:rsidRPr="00630D01" w:rsidRDefault="008A6027" w:rsidP="008A6027">
            <w:pPr>
              <w:numPr>
                <w:ilvl w:val="0"/>
                <w:numId w:val="17"/>
              </w:numPr>
              <w:ind w:hanging="218"/>
              <w:jc w:val="both"/>
              <w:rPr>
                <w:rFonts w:ascii="Calibri" w:hAnsi="Calibri" w:cs="Calibri"/>
                <w:sz w:val="22"/>
                <w:szCs w:val="22"/>
              </w:rPr>
            </w:pPr>
            <w:r w:rsidRPr="00630D01">
              <w:rPr>
                <w:rFonts w:ascii="Calibri" w:hAnsi="Calibri" w:cs="Calibri"/>
                <w:sz w:val="22"/>
                <w:szCs w:val="22"/>
              </w:rPr>
              <w:t>Inne świadczenia, gwarantowane przez Wykonawcę na warunkach OWU Wykonawcy</w:t>
            </w:r>
          </w:p>
          <w:p w14:paraId="51F7AC82" w14:textId="77777777" w:rsidR="008A6027" w:rsidRPr="00630D01" w:rsidRDefault="008A6027" w:rsidP="008A6027">
            <w:pPr>
              <w:numPr>
                <w:ilvl w:val="1"/>
                <w:numId w:val="18"/>
              </w:numPr>
              <w:tabs>
                <w:tab w:val="num" w:pos="425"/>
              </w:tabs>
              <w:ind w:hanging="1298"/>
              <w:jc w:val="both"/>
              <w:rPr>
                <w:rFonts w:ascii="Calibri" w:hAnsi="Calibri" w:cs="Calibri"/>
                <w:sz w:val="22"/>
                <w:szCs w:val="22"/>
              </w:rPr>
            </w:pPr>
            <w:r w:rsidRPr="00630D01">
              <w:rPr>
                <w:rFonts w:ascii="Calibri" w:hAnsi="Calibri" w:cs="Calibri"/>
                <w:sz w:val="22"/>
                <w:szCs w:val="22"/>
              </w:rPr>
              <w:t>Następstwa nieszczęśliwych wypadków, bez względu na wiek Ubezpieczonego:</w:t>
            </w:r>
          </w:p>
          <w:p w14:paraId="25A1C77A" w14:textId="77777777" w:rsidR="008A6027" w:rsidRPr="00630D01" w:rsidRDefault="008A6027" w:rsidP="008A6027">
            <w:pPr>
              <w:numPr>
                <w:ilvl w:val="0"/>
                <w:numId w:val="17"/>
              </w:numPr>
              <w:ind w:hanging="218"/>
              <w:jc w:val="both"/>
              <w:rPr>
                <w:rFonts w:ascii="Calibri" w:hAnsi="Calibri" w:cs="Calibri"/>
                <w:sz w:val="22"/>
                <w:szCs w:val="22"/>
              </w:rPr>
            </w:pPr>
            <w:r w:rsidRPr="00630D01">
              <w:rPr>
                <w:rFonts w:ascii="Calibri" w:hAnsi="Calibri" w:cs="Calibri"/>
                <w:sz w:val="22"/>
                <w:szCs w:val="22"/>
              </w:rPr>
              <w:t>Śmierć na skutek nieszczęśliwego wypadku</w:t>
            </w:r>
          </w:p>
          <w:p w14:paraId="4A6E5B67" w14:textId="77777777" w:rsidR="008A6027" w:rsidRPr="00630D01" w:rsidRDefault="008A6027" w:rsidP="008A6027">
            <w:pPr>
              <w:numPr>
                <w:ilvl w:val="0"/>
                <w:numId w:val="17"/>
              </w:numPr>
              <w:ind w:hanging="218"/>
              <w:jc w:val="both"/>
              <w:rPr>
                <w:rFonts w:ascii="Calibri" w:hAnsi="Calibri" w:cs="Calibri"/>
                <w:sz w:val="22"/>
                <w:szCs w:val="22"/>
              </w:rPr>
            </w:pPr>
            <w:r w:rsidRPr="00630D01">
              <w:rPr>
                <w:rFonts w:ascii="Calibri" w:hAnsi="Calibri" w:cs="Calibri"/>
                <w:sz w:val="22"/>
                <w:szCs w:val="22"/>
              </w:rPr>
              <w:lastRenderedPageBreak/>
              <w:t>Uszczerbek na zdrowiu spowodowany nieszczęśliwym wypadkiem</w:t>
            </w:r>
          </w:p>
          <w:p w14:paraId="06B54E38" w14:textId="77777777" w:rsidR="008A6027" w:rsidRPr="00630D01" w:rsidRDefault="008A6027" w:rsidP="0020762B">
            <w:pPr>
              <w:tabs>
                <w:tab w:val="left" w:pos="2520"/>
              </w:tabs>
              <w:ind w:firstLine="142"/>
              <w:jc w:val="both"/>
              <w:rPr>
                <w:rFonts w:ascii="Calibri" w:hAnsi="Calibri" w:cs="Calibri"/>
                <w:sz w:val="22"/>
                <w:szCs w:val="22"/>
              </w:rPr>
            </w:pPr>
            <w:r w:rsidRPr="00630D01">
              <w:rPr>
                <w:rFonts w:ascii="Calibri" w:hAnsi="Calibri" w:cs="Calibri"/>
                <w:sz w:val="22"/>
                <w:szCs w:val="22"/>
              </w:rPr>
              <w:t>c. Ubezpieczenie bagażu podróżnego, w tym:</w:t>
            </w:r>
          </w:p>
          <w:p w14:paraId="74867EFA" w14:textId="77777777" w:rsidR="008A6027" w:rsidRPr="005B125F" w:rsidRDefault="008A6027" w:rsidP="008A6027">
            <w:pPr>
              <w:widowControl w:val="0"/>
              <w:numPr>
                <w:ilvl w:val="0"/>
                <w:numId w:val="17"/>
              </w:numPr>
              <w:tabs>
                <w:tab w:val="left" w:pos="2520"/>
              </w:tabs>
              <w:suppressAutoHyphens/>
              <w:ind w:hanging="218"/>
              <w:jc w:val="both"/>
              <w:rPr>
                <w:rFonts w:ascii="Calibri" w:hAnsi="Calibri" w:cs="Calibri"/>
                <w:strike/>
                <w:sz w:val="22"/>
                <w:szCs w:val="22"/>
              </w:rPr>
            </w:pPr>
            <w:r w:rsidRPr="00630D01">
              <w:rPr>
                <w:rFonts w:ascii="Calibri" w:hAnsi="Calibri" w:cs="Calibri"/>
                <w:sz w:val="22"/>
                <w:szCs w:val="22"/>
              </w:rPr>
              <w:t>utrata, uszkodzenie lub zniszczenie bagażu osobistego, w tym również sprzętu elektronicznego (np. aparaty fotograficzne, telefony komórkowe, przenośne odtwarzacze DVD, mp3, mp4, ipod-y, palmtop-y, lokalizatory GPS, tablety) oraz urządzenia optyczne (aparaty fotograficzne, lornetki)</w:t>
            </w:r>
            <w:r>
              <w:rPr>
                <w:rFonts w:ascii="Calibri" w:hAnsi="Calibri" w:cs="Calibri"/>
                <w:sz w:val="22"/>
                <w:szCs w:val="22"/>
              </w:rPr>
              <w:t xml:space="preserve">, </w:t>
            </w:r>
          </w:p>
          <w:p w14:paraId="66C22558" w14:textId="77777777" w:rsidR="008A6027" w:rsidRPr="00630D01" w:rsidRDefault="008A6027" w:rsidP="008A6027">
            <w:pPr>
              <w:widowControl w:val="0"/>
              <w:numPr>
                <w:ilvl w:val="0"/>
                <w:numId w:val="17"/>
              </w:numPr>
              <w:tabs>
                <w:tab w:val="left" w:pos="2520"/>
              </w:tabs>
              <w:suppressAutoHyphens/>
              <w:ind w:hanging="218"/>
              <w:jc w:val="both"/>
              <w:rPr>
                <w:rFonts w:ascii="Calibri" w:hAnsi="Calibri" w:cs="Calibri"/>
                <w:sz w:val="22"/>
                <w:szCs w:val="22"/>
              </w:rPr>
            </w:pPr>
            <w:r w:rsidRPr="00630D01">
              <w:rPr>
                <w:rFonts w:ascii="Calibri" w:hAnsi="Calibri" w:cs="Calibri"/>
                <w:sz w:val="22"/>
                <w:szCs w:val="22"/>
              </w:rPr>
              <w:t>opóźnienie bagażu</w:t>
            </w:r>
          </w:p>
        </w:tc>
      </w:tr>
      <w:tr w:rsidR="008A6027" w:rsidRPr="00630D01" w14:paraId="4C7BFC5D" w14:textId="77777777" w:rsidTr="00207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Pr>
        <w:tc>
          <w:tcPr>
            <w:tcW w:w="2552" w:type="dxa"/>
          </w:tcPr>
          <w:p w14:paraId="71F60F01" w14:textId="77777777" w:rsidR="008A6027" w:rsidRPr="00630D01" w:rsidRDefault="008A6027" w:rsidP="0020762B">
            <w:pPr>
              <w:jc w:val="both"/>
              <w:rPr>
                <w:rFonts w:ascii="Calibri" w:hAnsi="Calibri" w:cs="Calibri"/>
                <w:sz w:val="22"/>
                <w:szCs w:val="22"/>
              </w:rPr>
            </w:pPr>
            <w:r w:rsidRPr="00630D01">
              <w:rPr>
                <w:rFonts w:ascii="Calibri" w:hAnsi="Calibri" w:cs="Calibri"/>
                <w:sz w:val="22"/>
                <w:szCs w:val="22"/>
              </w:rPr>
              <w:lastRenderedPageBreak/>
              <w:t>Ubezpieczeni:</w:t>
            </w:r>
          </w:p>
        </w:tc>
        <w:tc>
          <w:tcPr>
            <w:tcW w:w="6523" w:type="dxa"/>
            <w:gridSpan w:val="3"/>
          </w:tcPr>
          <w:p w14:paraId="07AA868A" w14:textId="77777777" w:rsidR="008A6027" w:rsidRPr="00877DE5" w:rsidRDefault="008A6027" w:rsidP="0020762B">
            <w:pPr>
              <w:jc w:val="both"/>
              <w:rPr>
                <w:rFonts w:ascii="Calibri" w:hAnsi="Calibri" w:cs="Calibri"/>
                <w:sz w:val="22"/>
                <w:szCs w:val="22"/>
              </w:rPr>
            </w:pPr>
            <w:r w:rsidRPr="00630D01">
              <w:rPr>
                <w:rFonts w:ascii="Calibri" w:hAnsi="Calibri" w:cs="Calibri"/>
                <w:sz w:val="22"/>
                <w:szCs w:val="22"/>
              </w:rPr>
              <w:t xml:space="preserve">Pracownicy </w:t>
            </w:r>
            <w:r>
              <w:rPr>
                <w:rFonts w:ascii="Calibri" w:hAnsi="Calibri" w:cs="Calibri"/>
                <w:sz w:val="22"/>
                <w:szCs w:val="22"/>
              </w:rPr>
              <w:t>Ubezpieczając</w:t>
            </w:r>
            <w:r w:rsidRPr="00630D01">
              <w:rPr>
                <w:rFonts w:ascii="Calibri" w:hAnsi="Calibri" w:cs="Calibri"/>
                <w:sz w:val="22"/>
                <w:szCs w:val="22"/>
              </w:rPr>
              <w:t xml:space="preserve">ego oraz osoby, za które </w:t>
            </w:r>
            <w:r>
              <w:rPr>
                <w:rFonts w:ascii="Calibri" w:hAnsi="Calibri" w:cs="Calibri"/>
                <w:sz w:val="22"/>
                <w:szCs w:val="22"/>
              </w:rPr>
              <w:t>Ubezpiecza</w:t>
            </w:r>
            <w:r w:rsidRPr="00630D01">
              <w:rPr>
                <w:rFonts w:ascii="Calibri" w:hAnsi="Calibri" w:cs="Calibri"/>
                <w:sz w:val="22"/>
                <w:szCs w:val="22"/>
              </w:rPr>
              <w:t>jący podczas wyjazdu ponosi odpowiedzialność</w:t>
            </w:r>
            <w:r>
              <w:rPr>
                <w:rFonts w:ascii="Calibri" w:hAnsi="Calibri" w:cs="Calibri"/>
                <w:sz w:val="22"/>
                <w:szCs w:val="22"/>
              </w:rPr>
              <w:t xml:space="preserve"> </w:t>
            </w:r>
            <w:r w:rsidRPr="00877DE5">
              <w:rPr>
                <w:rFonts w:ascii="Calibri" w:hAnsi="Calibri" w:cs="Calibri"/>
                <w:sz w:val="22"/>
                <w:szCs w:val="22"/>
              </w:rPr>
              <w:t>lub za które decyduje się ponosić koszty ubezpieczenia w związku z realizacją wspólnego projektu biznesowego (obowiązuje rejestracja delegacji)</w:t>
            </w:r>
          </w:p>
          <w:p w14:paraId="33F80246" w14:textId="77777777" w:rsidR="008A6027" w:rsidRPr="00630D01" w:rsidRDefault="008A6027" w:rsidP="0020762B">
            <w:pPr>
              <w:jc w:val="both"/>
              <w:rPr>
                <w:rFonts w:ascii="Calibri" w:hAnsi="Calibri" w:cs="Calibri"/>
                <w:sz w:val="22"/>
                <w:szCs w:val="22"/>
              </w:rPr>
            </w:pPr>
            <w:r w:rsidRPr="00630D01">
              <w:rPr>
                <w:rFonts w:ascii="Calibri" w:hAnsi="Calibri" w:cs="Calibri"/>
                <w:sz w:val="22"/>
                <w:szCs w:val="22"/>
              </w:rPr>
              <w:t xml:space="preserve">Wyjeżdżające osoby podejmują działalność wynikającą z celu wyjazdu, w tym pracę o charakterze </w:t>
            </w:r>
            <w:r>
              <w:rPr>
                <w:rFonts w:ascii="Calibri" w:hAnsi="Calibri" w:cs="Calibri"/>
                <w:sz w:val="22"/>
                <w:szCs w:val="22"/>
              </w:rPr>
              <w:t>artystycznym, bi</w:t>
            </w:r>
            <w:r w:rsidRPr="00630D01">
              <w:rPr>
                <w:rFonts w:ascii="Calibri" w:hAnsi="Calibri" w:cs="Calibri"/>
                <w:sz w:val="22"/>
                <w:szCs w:val="22"/>
              </w:rPr>
              <w:t xml:space="preserve">urowym, naukowo-badawczym lub wykonują pracę fizyczną.  Ubezpieczeni uczestniczą </w:t>
            </w:r>
            <w:r>
              <w:rPr>
                <w:rFonts w:ascii="Calibri" w:hAnsi="Calibri" w:cs="Calibri"/>
                <w:sz w:val="22"/>
                <w:szCs w:val="22"/>
              </w:rPr>
              <w:br/>
            </w:r>
            <w:r w:rsidRPr="00630D01">
              <w:rPr>
                <w:rFonts w:ascii="Calibri" w:hAnsi="Calibri" w:cs="Calibri"/>
                <w:sz w:val="22"/>
                <w:szCs w:val="22"/>
              </w:rPr>
              <w:t xml:space="preserve">w </w:t>
            </w:r>
            <w:r>
              <w:rPr>
                <w:rFonts w:ascii="Calibri" w:hAnsi="Calibri" w:cs="Calibri"/>
                <w:sz w:val="22"/>
                <w:szCs w:val="22"/>
              </w:rPr>
              <w:t xml:space="preserve">koncertach, </w:t>
            </w:r>
            <w:r w:rsidRPr="00630D01">
              <w:rPr>
                <w:rFonts w:ascii="Calibri" w:hAnsi="Calibri" w:cs="Calibri"/>
                <w:sz w:val="22"/>
                <w:szCs w:val="22"/>
              </w:rPr>
              <w:t>konferencjach, szkoleniach, przedstawieniach, badaniach</w:t>
            </w:r>
            <w:r>
              <w:rPr>
                <w:rFonts w:ascii="Calibri" w:hAnsi="Calibri" w:cs="Calibri"/>
                <w:sz w:val="22"/>
                <w:szCs w:val="22"/>
              </w:rPr>
              <w:t>,</w:t>
            </w:r>
            <w:r w:rsidRPr="00630D01">
              <w:rPr>
                <w:rFonts w:ascii="Calibri" w:hAnsi="Calibri" w:cs="Calibri"/>
                <w:sz w:val="22"/>
                <w:szCs w:val="22"/>
              </w:rPr>
              <w:t xml:space="preserve"> wystawach. </w:t>
            </w:r>
          </w:p>
        </w:tc>
      </w:tr>
      <w:tr w:rsidR="008A6027" w:rsidRPr="00630D01" w14:paraId="43345CE4" w14:textId="77777777" w:rsidTr="0020762B">
        <w:trPr>
          <w:gridAfter w:val="1"/>
          <w:wAfter w:w="7" w:type="dxa"/>
        </w:trPr>
        <w:tc>
          <w:tcPr>
            <w:tcW w:w="2552" w:type="dxa"/>
            <w:tcBorders>
              <w:top w:val="single" w:sz="4" w:space="0" w:color="000000"/>
              <w:left w:val="single" w:sz="4" w:space="0" w:color="000000"/>
              <w:bottom w:val="single" w:sz="4" w:space="0" w:color="000000"/>
            </w:tcBorders>
          </w:tcPr>
          <w:p w14:paraId="4B8D59D2" w14:textId="77777777" w:rsidR="008A6027" w:rsidRPr="00892B7A" w:rsidRDefault="008A6027" w:rsidP="0020762B">
            <w:pPr>
              <w:pStyle w:val="Tekstpodstawowy21"/>
              <w:snapToGrid w:val="0"/>
              <w:ind w:left="77"/>
              <w:rPr>
                <w:rFonts w:ascii="Calibri" w:hAnsi="Calibri" w:cs="Calibri"/>
                <w:b w:val="0"/>
                <w:bCs/>
                <w:szCs w:val="22"/>
              </w:rPr>
            </w:pPr>
            <w:r w:rsidRPr="00892B7A">
              <w:rPr>
                <w:rFonts w:ascii="Calibri" w:hAnsi="Calibri" w:cs="Calibri"/>
                <w:b w:val="0"/>
                <w:bCs/>
                <w:szCs w:val="22"/>
              </w:rPr>
              <w:t>Zakres ubezpieczenia</w:t>
            </w:r>
          </w:p>
        </w:tc>
        <w:tc>
          <w:tcPr>
            <w:tcW w:w="6516" w:type="dxa"/>
            <w:gridSpan w:val="2"/>
            <w:tcBorders>
              <w:top w:val="single" w:sz="4" w:space="0" w:color="000000"/>
              <w:left w:val="single" w:sz="4" w:space="0" w:color="000000"/>
              <w:bottom w:val="single" w:sz="4" w:space="0" w:color="000000"/>
              <w:right w:val="single" w:sz="4" w:space="0" w:color="000000"/>
            </w:tcBorders>
          </w:tcPr>
          <w:p w14:paraId="08BBA58F" w14:textId="77777777" w:rsidR="008A6027" w:rsidRPr="00630D01" w:rsidRDefault="008A6027" w:rsidP="0020762B">
            <w:pPr>
              <w:ind w:left="187" w:hanging="142"/>
              <w:jc w:val="both"/>
              <w:rPr>
                <w:rFonts w:ascii="Calibri" w:hAnsi="Calibri" w:cs="Calibri"/>
                <w:sz w:val="22"/>
                <w:szCs w:val="22"/>
              </w:rPr>
            </w:pPr>
            <w:r w:rsidRPr="00630D01">
              <w:rPr>
                <w:rFonts w:ascii="Calibri" w:hAnsi="Calibri" w:cs="Calibri"/>
                <w:sz w:val="22"/>
                <w:szCs w:val="22"/>
              </w:rPr>
              <w:t xml:space="preserve">a. Koszty leczenie poza terytorium RP z akceptacją wieku wyjeżdżającego do 70 lat, w tym nagłe zachorowania osób ubezpieczonych, spowodowane chorobami przewlekłymi i następstwem chorób przewlekłych, przy czym w stosunku do chorób przewlekłych </w:t>
            </w:r>
            <w:r>
              <w:rPr>
                <w:rFonts w:ascii="Calibri" w:hAnsi="Calibri" w:cs="Calibri"/>
                <w:sz w:val="22"/>
                <w:szCs w:val="22"/>
              </w:rPr>
              <w:br/>
            </w:r>
            <w:r w:rsidRPr="00630D01">
              <w:rPr>
                <w:rFonts w:ascii="Calibri" w:hAnsi="Calibri" w:cs="Calibri"/>
                <w:sz w:val="22"/>
                <w:szCs w:val="22"/>
              </w:rPr>
              <w:t>i następstw chorób przewlekłych pokrywane są tylko koszty</w:t>
            </w:r>
            <w:r>
              <w:rPr>
                <w:rFonts w:ascii="Calibri" w:hAnsi="Calibri" w:cs="Calibri"/>
                <w:sz w:val="22"/>
                <w:szCs w:val="22"/>
              </w:rPr>
              <w:t>,</w:t>
            </w:r>
            <w:r w:rsidRPr="00630D01">
              <w:rPr>
                <w:rFonts w:ascii="Calibri" w:hAnsi="Calibri" w:cs="Calibri"/>
                <w:sz w:val="22"/>
                <w:szCs w:val="22"/>
              </w:rPr>
              <w:t xml:space="preserve"> wynikające z nagłego zachorowania lub pogorszenia się stanu zdrowia, dla którego konieczne jest natychmiastowe poddanie się leczeniu.</w:t>
            </w:r>
          </w:p>
          <w:p w14:paraId="21CB1161" w14:textId="77777777" w:rsidR="008A6027" w:rsidRPr="00630D01" w:rsidRDefault="008A6027" w:rsidP="0020762B">
            <w:pPr>
              <w:jc w:val="both"/>
              <w:rPr>
                <w:rFonts w:ascii="Calibri" w:hAnsi="Calibri" w:cs="Calibri"/>
                <w:sz w:val="22"/>
                <w:szCs w:val="22"/>
              </w:rPr>
            </w:pPr>
            <w:r w:rsidRPr="00630D01">
              <w:rPr>
                <w:rFonts w:ascii="Calibri" w:hAnsi="Calibri" w:cs="Calibri"/>
                <w:sz w:val="22"/>
                <w:szCs w:val="22"/>
              </w:rPr>
              <w:t xml:space="preserve">Za datę ukończenia 70 roku życia uznaje się ostatni dzień roku kalendarzowego, w którym przypadają siedemdziesiąte urodziny ubezpieczonej osoby. </w:t>
            </w:r>
          </w:p>
          <w:p w14:paraId="06667315" w14:textId="77777777" w:rsidR="008A6027" w:rsidRPr="00630D01" w:rsidRDefault="008A6027" w:rsidP="0020762B">
            <w:pPr>
              <w:ind w:left="187" w:hanging="142"/>
              <w:jc w:val="both"/>
              <w:rPr>
                <w:rFonts w:ascii="Calibri" w:hAnsi="Calibri" w:cs="Calibri"/>
                <w:sz w:val="22"/>
                <w:szCs w:val="22"/>
              </w:rPr>
            </w:pPr>
            <w:r w:rsidRPr="00630D01">
              <w:rPr>
                <w:rFonts w:ascii="Calibri" w:hAnsi="Calibri" w:cs="Calibri"/>
                <w:sz w:val="22"/>
                <w:szCs w:val="22"/>
              </w:rPr>
              <w:t xml:space="preserve">b. Następstwa nieszczęśliwych wypadków, w tym następstwa nagłego zachorowania spowodowanego chorobą przewlekłą, bez względu na wiek wyjeżdżającego; </w:t>
            </w:r>
          </w:p>
          <w:p w14:paraId="2359B2FD" w14:textId="77777777" w:rsidR="008A6027" w:rsidRPr="00630D01" w:rsidRDefault="008A6027" w:rsidP="0020762B">
            <w:pPr>
              <w:tabs>
                <w:tab w:val="left" w:pos="2520"/>
              </w:tabs>
              <w:ind w:left="187" w:hanging="142"/>
              <w:jc w:val="both"/>
              <w:rPr>
                <w:rFonts w:ascii="Calibri" w:hAnsi="Calibri" w:cs="Calibri"/>
                <w:sz w:val="22"/>
                <w:szCs w:val="22"/>
              </w:rPr>
            </w:pPr>
            <w:r w:rsidRPr="00630D01">
              <w:rPr>
                <w:rFonts w:ascii="Calibri" w:hAnsi="Calibri" w:cs="Calibri"/>
                <w:sz w:val="22"/>
                <w:szCs w:val="22"/>
              </w:rPr>
              <w:t xml:space="preserve">c. Ubezpieczenie bagażu podróżnego; </w:t>
            </w:r>
          </w:p>
        </w:tc>
      </w:tr>
      <w:tr w:rsidR="008A6027" w:rsidRPr="00630D01" w14:paraId="4C1DC1CE" w14:textId="77777777" w:rsidTr="0020762B">
        <w:trPr>
          <w:gridAfter w:val="1"/>
          <w:wAfter w:w="7" w:type="dxa"/>
        </w:trPr>
        <w:tc>
          <w:tcPr>
            <w:tcW w:w="2552" w:type="dxa"/>
            <w:tcBorders>
              <w:top w:val="single" w:sz="4" w:space="0" w:color="000000"/>
              <w:left w:val="single" w:sz="4" w:space="0" w:color="000000"/>
              <w:bottom w:val="single" w:sz="4" w:space="0" w:color="000000"/>
            </w:tcBorders>
          </w:tcPr>
          <w:p w14:paraId="4ADC6D85" w14:textId="77777777" w:rsidR="008A6027" w:rsidRPr="00892B7A" w:rsidRDefault="008A6027" w:rsidP="0020762B">
            <w:pPr>
              <w:pStyle w:val="Tekstpodstawowy21"/>
              <w:snapToGrid w:val="0"/>
              <w:ind w:left="77"/>
              <w:rPr>
                <w:rFonts w:ascii="Calibri" w:hAnsi="Calibri" w:cs="Calibri"/>
                <w:b w:val="0"/>
                <w:bCs/>
                <w:szCs w:val="22"/>
              </w:rPr>
            </w:pPr>
            <w:r w:rsidRPr="00892B7A">
              <w:rPr>
                <w:rFonts w:ascii="Calibri" w:hAnsi="Calibri" w:cs="Calibri"/>
                <w:b w:val="0"/>
                <w:bCs/>
                <w:szCs w:val="22"/>
              </w:rPr>
              <w:t>Maksymalny okres podróży</w:t>
            </w:r>
          </w:p>
        </w:tc>
        <w:tc>
          <w:tcPr>
            <w:tcW w:w="6516" w:type="dxa"/>
            <w:gridSpan w:val="2"/>
            <w:tcBorders>
              <w:top w:val="single" w:sz="4" w:space="0" w:color="000000"/>
              <w:left w:val="single" w:sz="4" w:space="0" w:color="000000"/>
              <w:bottom w:val="single" w:sz="4" w:space="0" w:color="000000"/>
              <w:right w:val="single" w:sz="4" w:space="0" w:color="000000"/>
            </w:tcBorders>
          </w:tcPr>
          <w:p w14:paraId="0562673B" w14:textId="77777777" w:rsidR="008A6027" w:rsidRPr="00630D01" w:rsidRDefault="008A6027" w:rsidP="0020762B">
            <w:pPr>
              <w:tabs>
                <w:tab w:val="left" w:pos="2520"/>
              </w:tabs>
              <w:jc w:val="both"/>
              <w:rPr>
                <w:rFonts w:ascii="Calibri" w:hAnsi="Calibri" w:cs="Calibri"/>
                <w:sz w:val="22"/>
                <w:szCs w:val="22"/>
              </w:rPr>
            </w:pPr>
            <w:r w:rsidRPr="00630D01">
              <w:rPr>
                <w:rFonts w:ascii="Calibri" w:hAnsi="Calibri" w:cs="Calibri"/>
                <w:sz w:val="22"/>
                <w:szCs w:val="22"/>
              </w:rPr>
              <w:t>Nielimitowany</w:t>
            </w:r>
          </w:p>
          <w:p w14:paraId="2B1EE2BB" w14:textId="77777777" w:rsidR="008A6027" w:rsidRPr="00630D01" w:rsidRDefault="008A6027" w:rsidP="0020762B">
            <w:pPr>
              <w:tabs>
                <w:tab w:val="left" w:pos="2520"/>
              </w:tabs>
              <w:jc w:val="both"/>
              <w:rPr>
                <w:rFonts w:ascii="Calibri" w:hAnsi="Calibri" w:cs="Calibri"/>
                <w:sz w:val="22"/>
                <w:szCs w:val="22"/>
              </w:rPr>
            </w:pPr>
            <w:r w:rsidRPr="00630D01">
              <w:rPr>
                <w:rFonts w:ascii="Calibri" w:hAnsi="Calibri" w:cs="Calibri"/>
                <w:sz w:val="22"/>
                <w:szCs w:val="22"/>
              </w:rPr>
              <w:t>Ubezpieczyciel obejmuje ochroną z dniem 0</w:t>
            </w:r>
            <w:r>
              <w:rPr>
                <w:rFonts w:ascii="Calibri" w:hAnsi="Calibri" w:cs="Calibri"/>
                <w:sz w:val="22"/>
                <w:szCs w:val="22"/>
              </w:rPr>
              <w:t>1</w:t>
            </w:r>
            <w:r w:rsidRPr="00630D01">
              <w:rPr>
                <w:rFonts w:ascii="Calibri" w:hAnsi="Calibri" w:cs="Calibri"/>
                <w:sz w:val="22"/>
                <w:szCs w:val="22"/>
              </w:rPr>
              <w:t>.</w:t>
            </w:r>
            <w:r>
              <w:rPr>
                <w:rFonts w:ascii="Calibri" w:hAnsi="Calibri" w:cs="Calibri"/>
                <w:sz w:val="22"/>
                <w:szCs w:val="22"/>
              </w:rPr>
              <w:t>09</w:t>
            </w:r>
            <w:r w:rsidRPr="00630D01">
              <w:rPr>
                <w:rFonts w:ascii="Calibri" w:hAnsi="Calibri" w:cs="Calibri"/>
                <w:sz w:val="22"/>
                <w:szCs w:val="22"/>
              </w:rPr>
              <w:t>.202</w:t>
            </w:r>
            <w:r>
              <w:rPr>
                <w:rFonts w:ascii="Calibri" w:hAnsi="Calibri" w:cs="Calibri"/>
                <w:sz w:val="22"/>
                <w:szCs w:val="22"/>
              </w:rPr>
              <w:t>5</w:t>
            </w:r>
            <w:r w:rsidRPr="00630D01">
              <w:rPr>
                <w:rFonts w:ascii="Calibri" w:hAnsi="Calibri" w:cs="Calibri"/>
                <w:sz w:val="22"/>
                <w:szCs w:val="22"/>
              </w:rPr>
              <w:t xml:space="preserve"> r. osoby przebywające w podróży służbowej, które wyjechały przed rozpoczęciem okresu ubezpieczenia, a jednocześnie już nie objęte ochroną na mocy dotychczasowej polisy.</w:t>
            </w:r>
          </w:p>
          <w:p w14:paraId="5AECDE6C" w14:textId="77777777" w:rsidR="008A6027" w:rsidRPr="00630D01" w:rsidRDefault="008A6027" w:rsidP="0020762B">
            <w:pPr>
              <w:tabs>
                <w:tab w:val="left" w:pos="2520"/>
              </w:tabs>
              <w:jc w:val="both"/>
              <w:rPr>
                <w:rFonts w:ascii="Calibri" w:hAnsi="Calibri" w:cs="Calibri"/>
                <w:sz w:val="22"/>
                <w:szCs w:val="22"/>
              </w:rPr>
            </w:pPr>
            <w:r w:rsidRPr="00630D01">
              <w:rPr>
                <w:rFonts w:ascii="Calibri" w:hAnsi="Calibri" w:cs="Calibri"/>
                <w:sz w:val="22"/>
                <w:szCs w:val="22"/>
              </w:rPr>
              <w:t xml:space="preserve">Dodatkowo, Ubezpieczyciel utrzyma ochronę ubezpieczeniową dla osób przebywających w podróży służbowej po zakończeniu obowiązywania </w:t>
            </w:r>
            <w:r>
              <w:rPr>
                <w:rFonts w:ascii="Calibri" w:hAnsi="Calibri" w:cs="Calibri"/>
                <w:sz w:val="22"/>
                <w:szCs w:val="22"/>
              </w:rPr>
              <w:br/>
            </w:r>
            <w:r w:rsidRPr="00630D01">
              <w:rPr>
                <w:rFonts w:ascii="Calibri" w:hAnsi="Calibri" w:cs="Calibri"/>
                <w:sz w:val="22"/>
                <w:szCs w:val="22"/>
              </w:rPr>
              <w:t xml:space="preserve">okresu polisowego (czyli po </w:t>
            </w:r>
            <w:r>
              <w:rPr>
                <w:rFonts w:ascii="Calibri" w:hAnsi="Calibri" w:cs="Calibri"/>
                <w:sz w:val="22"/>
                <w:szCs w:val="22"/>
              </w:rPr>
              <w:t>31</w:t>
            </w:r>
            <w:r w:rsidRPr="00630D01">
              <w:rPr>
                <w:rFonts w:ascii="Calibri" w:hAnsi="Calibri" w:cs="Calibri"/>
                <w:sz w:val="22"/>
                <w:szCs w:val="22"/>
              </w:rPr>
              <w:t>.</w:t>
            </w:r>
            <w:r>
              <w:rPr>
                <w:rFonts w:ascii="Calibri" w:hAnsi="Calibri" w:cs="Calibri"/>
                <w:sz w:val="22"/>
                <w:szCs w:val="22"/>
              </w:rPr>
              <w:t>08</w:t>
            </w:r>
            <w:r w:rsidRPr="00630D01">
              <w:rPr>
                <w:rFonts w:ascii="Calibri" w:hAnsi="Calibri" w:cs="Calibri"/>
                <w:sz w:val="22"/>
                <w:szCs w:val="22"/>
              </w:rPr>
              <w:t>.</w:t>
            </w:r>
            <w:r w:rsidRPr="004910F7">
              <w:rPr>
                <w:rFonts w:ascii="Calibri" w:hAnsi="Calibri" w:cs="Calibri"/>
                <w:sz w:val="22"/>
                <w:szCs w:val="22"/>
              </w:rPr>
              <w:t>202</w:t>
            </w:r>
            <w:r>
              <w:rPr>
                <w:rFonts w:ascii="Calibri" w:hAnsi="Calibri" w:cs="Calibri"/>
                <w:sz w:val="22"/>
                <w:szCs w:val="22"/>
              </w:rPr>
              <w:t xml:space="preserve">6 </w:t>
            </w:r>
            <w:r w:rsidRPr="00630D01">
              <w:rPr>
                <w:rFonts w:ascii="Calibri" w:hAnsi="Calibri" w:cs="Calibri"/>
                <w:sz w:val="22"/>
                <w:szCs w:val="22"/>
              </w:rPr>
              <w:t xml:space="preserve">r), do czasu zakończenia danej podróży.  Ubezpieczający jest zobowiązany przedłożyć listę takich osób na dzień zakończenia Umowy Generalnej oraz opłacić składkę zgodnie </w:t>
            </w:r>
            <w:r>
              <w:rPr>
                <w:rFonts w:ascii="Calibri" w:hAnsi="Calibri" w:cs="Calibri"/>
                <w:sz w:val="22"/>
                <w:szCs w:val="22"/>
              </w:rPr>
              <w:br/>
            </w:r>
            <w:r w:rsidRPr="00630D01">
              <w:rPr>
                <w:rFonts w:ascii="Calibri" w:hAnsi="Calibri" w:cs="Calibri"/>
                <w:sz w:val="22"/>
                <w:szCs w:val="22"/>
              </w:rPr>
              <w:t xml:space="preserve">z przyjętą zasadą rozliczenia polisy. </w:t>
            </w:r>
          </w:p>
        </w:tc>
      </w:tr>
      <w:tr w:rsidR="008A6027" w:rsidRPr="00630D01" w14:paraId="62F33475" w14:textId="77777777" w:rsidTr="0020762B">
        <w:trPr>
          <w:gridAfter w:val="1"/>
          <w:wAfter w:w="7" w:type="dxa"/>
          <w:trHeight w:val="510"/>
        </w:trPr>
        <w:tc>
          <w:tcPr>
            <w:tcW w:w="2552" w:type="dxa"/>
            <w:vMerge w:val="restart"/>
            <w:tcBorders>
              <w:top w:val="single" w:sz="4" w:space="0" w:color="000000"/>
              <w:left w:val="single" w:sz="4" w:space="0" w:color="000000"/>
              <w:right w:val="single" w:sz="4" w:space="0" w:color="auto"/>
            </w:tcBorders>
          </w:tcPr>
          <w:p w14:paraId="2CA0DD3F" w14:textId="77777777" w:rsidR="008A6027" w:rsidRPr="00630D01" w:rsidRDefault="008A6027" w:rsidP="0020762B">
            <w:pPr>
              <w:pStyle w:val="Tekstpodstawowy23"/>
              <w:widowControl/>
              <w:snapToGrid w:val="0"/>
              <w:ind w:left="77"/>
              <w:rPr>
                <w:rFonts w:ascii="Calibri" w:hAnsi="Calibri" w:cs="Calibri"/>
                <w:sz w:val="22"/>
                <w:szCs w:val="22"/>
              </w:rPr>
            </w:pPr>
            <w:r w:rsidRPr="00630D01">
              <w:rPr>
                <w:rFonts w:ascii="Calibri" w:hAnsi="Calibri" w:cs="Calibri"/>
                <w:sz w:val="22"/>
                <w:szCs w:val="22"/>
              </w:rPr>
              <w:t>Suma ubezpieczenia na jedną osobę i jedno zdarzenie</w:t>
            </w:r>
          </w:p>
        </w:tc>
        <w:tc>
          <w:tcPr>
            <w:tcW w:w="3544" w:type="dxa"/>
            <w:tcBorders>
              <w:top w:val="single" w:sz="4" w:space="0" w:color="auto"/>
              <w:left w:val="single" w:sz="4" w:space="0" w:color="auto"/>
              <w:bottom w:val="single" w:sz="4" w:space="0" w:color="auto"/>
              <w:right w:val="single" w:sz="4" w:space="0" w:color="auto"/>
            </w:tcBorders>
            <w:vAlign w:val="center"/>
          </w:tcPr>
          <w:p w14:paraId="32547275" w14:textId="77777777" w:rsidR="008A6027" w:rsidRPr="00630D01" w:rsidRDefault="008A6027" w:rsidP="0020762B">
            <w:pPr>
              <w:tabs>
                <w:tab w:val="left" w:pos="2520"/>
              </w:tabs>
              <w:ind w:left="425" w:hanging="283"/>
              <w:rPr>
                <w:rFonts w:ascii="Calibri" w:hAnsi="Calibri" w:cs="Calibri"/>
                <w:sz w:val="22"/>
                <w:szCs w:val="22"/>
              </w:rPr>
            </w:pPr>
            <w:r w:rsidRPr="00630D01">
              <w:rPr>
                <w:rFonts w:ascii="Calibri" w:hAnsi="Calibri" w:cs="Calibri"/>
                <w:sz w:val="22"/>
                <w:szCs w:val="22"/>
              </w:rPr>
              <w:t xml:space="preserve">1. Koszty leczenia na terytorium: </w:t>
            </w:r>
          </w:p>
        </w:tc>
        <w:tc>
          <w:tcPr>
            <w:tcW w:w="2972" w:type="dxa"/>
            <w:tcBorders>
              <w:top w:val="single" w:sz="4" w:space="0" w:color="000000"/>
              <w:left w:val="single" w:sz="4" w:space="0" w:color="auto"/>
              <w:bottom w:val="single" w:sz="4" w:space="0" w:color="000000"/>
              <w:right w:val="single" w:sz="4" w:space="0" w:color="000000"/>
            </w:tcBorders>
            <w:vAlign w:val="center"/>
          </w:tcPr>
          <w:p w14:paraId="6CB7D1A9" w14:textId="77777777" w:rsidR="008A6027" w:rsidRPr="00630D01" w:rsidRDefault="008A6027" w:rsidP="0020762B">
            <w:pPr>
              <w:tabs>
                <w:tab w:val="left" w:pos="2520"/>
              </w:tabs>
              <w:ind w:firstLine="142"/>
              <w:rPr>
                <w:rFonts w:ascii="Calibri" w:hAnsi="Calibri" w:cs="Calibri"/>
                <w:sz w:val="22"/>
                <w:szCs w:val="22"/>
              </w:rPr>
            </w:pPr>
          </w:p>
        </w:tc>
      </w:tr>
      <w:tr w:rsidR="008A6027" w:rsidRPr="00630D01" w14:paraId="510DA108" w14:textId="77777777" w:rsidTr="0020762B">
        <w:trPr>
          <w:gridAfter w:val="1"/>
          <w:wAfter w:w="7" w:type="dxa"/>
          <w:trHeight w:val="510"/>
        </w:trPr>
        <w:tc>
          <w:tcPr>
            <w:tcW w:w="2552" w:type="dxa"/>
            <w:vMerge/>
            <w:tcBorders>
              <w:left w:val="single" w:sz="4" w:space="0" w:color="000000"/>
              <w:right w:val="single" w:sz="4" w:space="0" w:color="auto"/>
            </w:tcBorders>
          </w:tcPr>
          <w:p w14:paraId="27305448" w14:textId="77777777" w:rsidR="008A6027" w:rsidRPr="00630D01" w:rsidRDefault="008A6027" w:rsidP="0020762B">
            <w:pPr>
              <w:pStyle w:val="Tekstpodstawowy23"/>
              <w:widowControl/>
              <w:snapToGrid w:val="0"/>
              <w:ind w:left="77"/>
              <w:rPr>
                <w:rFonts w:ascii="Calibri" w:hAnsi="Calibri" w:cs="Calibri"/>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041E1797" w14:textId="77777777" w:rsidR="008A6027" w:rsidRPr="00630D01" w:rsidRDefault="008A6027" w:rsidP="0020762B">
            <w:pPr>
              <w:tabs>
                <w:tab w:val="left" w:pos="2520"/>
              </w:tabs>
              <w:ind w:left="567" w:hanging="283"/>
              <w:rPr>
                <w:rFonts w:ascii="Calibri" w:hAnsi="Calibri" w:cs="Calibri"/>
                <w:sz w:val="22"/>
                <w:szCs w:val="22"/>
              </w:rPr>
            </w:pPr>
            <w:r w:rsidRPr="00630D01">
              <w:rPr>
                <w:rFonts w:ascii="Calibri" w:hAnsi="Calibri" w:cs="Calibri"/>
                <w:sz w:val="22"/>
                <w:szCs w:val="22"/>
              </w:rPr>
              <w:t>a. USA, Kanady, Australii, Nowej Zelandii i Japonii</w:t>
            </w:r>
          </w:p>
        </w:tc>
        <w:tc>
          <w:tcPr>
            <w:tcW w:w="2972" w:type="dxa"/>
            <w:tcBorders>
              <w:top w:val="single" w:sz="4" w:space="0" w:color="000000"/>
              <w:left w:val="single" w:sz="4" w:space="0" w:color="auto"/>
              <w:bottom w:val="single" w:sz="4" w:space="0" w:color="000000"/>
              <w:right w:val="single" w:sz="4" w:space="0" w:color="000000"/>
            </w:tcBorders>
            <w:vAlign w:val="center"/>
          </w:tcPr>
          <w:p w14:paraId="117BAFA2" w14:textId="77777777" w:rsidR="008A6027" w:rsidRPr="00630D01" w:rsidRDefault="008A6027" w:rsidP="0020762B">
            <w:pPr>
              <w:tabs>
                <w:tab w:val="left" w:pos="2520"/>
              </w:tabs>
              <w:ind w:firstLine="142"/>
              <w:rPr>
                <w:rFonts w:ascii="Calibri" w:hAnsi="Calibri" w:cs="Calibri"/>
                <w:sz w:val="22"/>
                <w:szCs w:val="22"/>
              </w:rPr>
            </w:pPr>
            <w:r>
              <w:rPr>
                <w:rFonts w:ascii="Calibri" w:hAnsi="Calibri" w:cs="Calibri"/>
                <w:sz w:val="22"/>
                <w:szCs w:val="22"/>
              </w:rPr>
              <w:t>10</w:t>
            </w:r>
            <w:r w:rsidRPr="00630D01">
              <w:rPr>
                <w:rFonts w:ascii="Calibri" w:hAnsi="Calibri" w:cs="Calibri"/>
                <w:sz w:val="22"/>
                <w:szCs w:val="22"/>
              </w:rPr>
              <w:t>0.000 EURO</w:t>
            </w:r>
          </w:p>
        </w:tc>
      </w:tr>
      <w:tr w:rsidR="008A6027" w:rsidRPr="00630D01" w14:paraId="43FEBE52" w14:textId="77777777" w:rsidTr="0020762B">
        <w:trPr>
          <w:gridAfter w:val="1"/>
          <w:wAfter w:w="7" w:type="dxa"/>
          <w:trHeight w:val="510"/>
        </w:trPr>
        <w:tc>
          <w:tcPr>
            <w:tcW w:w="2552" w:type="dxa"/>
            <w:vMerge/>
            <w:tcBorders>
              <w:left w:val="single" w:sz="4" w:space="0" w:color="000000"/>
              <w:right w:val="single" w:sz="4" w:space="0" w:color="auto"/>
            </w:tcBorders>
          </w:tcPr>
          <w:p w14:paraId="12E79F2E" w14:textId="77777777" w:rsidR="008A6027" w:rsidRPr="00630D01" w:rsidRDefault="008A6027" w:rsidP="0020762B">
            <w:pPr>
              <w:pStyle w:val="Tekstpodstawowy23"/>
              <w:widowControl/>
              <w:snapToGrid w:val="0"/>
              <w:ind w:left="77"/>
              <w:rPr>
                <w:rFonts w:ascii="Calibri" w:hAnsi="Calibri" w:cs="Calibri"/>
                <w:sz w:val="22"/>
                <w:szCs w:val="22"/>
              </w:rPr>
            </w:pPr>
          </w:p>
        </w:tc>
        <w:tc>
          <w:tcPr>
            <w:tcW w:w="3544" w:type="dxa"/>
            <w:tcBorders>
              <w:top w:val="single" w:sz="4" w:space="0" w:color="auto"/>
              <w:left w:val="single" w:sz="4" w:space="0" w:color="auto"/>
              <w:right w:val="single" w:sz="4" w:space="0" w:color="auto"/>
            </w:tcBorders>
            <w:vAlign w:val="center"/>
          </w:tcPr>
          <w:p w14:paraId="5AD25112" w14:textId="77777777" w:rsidR="008A6027" w:rsidRPr="00630D01" w:rsidRDefault="008A6027" w:rsidP="0020762B">
            <w:pPr>
              <w:tabs>
                <w:tab w:val="left" w:pos="2520"/>
              </w:tabs>
              <w:ind w:left="567" w:hanging="284"/>
              <w:rPr>
                <w:rFonts w:ascii="Calibri" w:hAnsi="Calibri" w:cs="Calibri"/>
                <w:sz w:val="22"/>
                <w:szCs w:val="22"/>
              </w:rPr>
            </w:pPr>
            <w:r w:rsidRPr="00630D01">
              <w:rPr>
                <w:rFonts w:ascii="Calibri" w:hAnsi="Calibri" w:cs="Calibri"/>
                <w:sz w:val="22"/>
                <w:szCs w:val="22"/>
              </w:rPr>
              <w:t>b. pozostałe kraje świata</w:t>
            </w:r>
          </w:p>
        </w:tc>
        <w:tc>
          <w:tcPr>
            <w:tcW w:w="2972" w:type="dxa"/>
            <w:tcBorders>
              <w:top w:val="single" w:sz="4" w:space="0" w:color="000000"/>
              <w:left w:val="single" w:sz="4" w:space="0" w:color="auto"/>
              <w:right w:val="single" w:sz="4" w:space="0" w:color="000000"/>
            </w:tcBorders>
            <w:vAlign w:val="center"/>
          </w:tcPr>
          <w:p w14:paraId="517D0391" w14:textId="77777777" w:rsidR="008A6027" w:rsidRPr="00630D01" w:rsidRDefault="008A6027" w:rsidP="0020762B">
            <w:pPr>
              <w:tabs>
                <w:tab w:val="left" w:pos="2520"/>
              </w:tabs>
              <w:ind w:firstLine="142"/>
              <w:rPr>
                <w:rFonts w:ascii="Calibri" w:hAnsi="Calibri" w:cs="Calibri"/>
                <w:sz w:val="22"/>
                <w:szCs w:val="22"/>
              </w:rPr>
            </w:pPr>
            <w:r>
              <w:rPr>
                <w:rFonts w:ascii="Calibri" w:hAnsi="Calibri" w:cs="Calibri"/>
                <w:sz w:val="22"/>
                <w:szCs w:val="22"/>
              </w:rPr>
              <w:t>5</w:t>
            </w:r>
            <w:r w:rsidRPr="00630D01">
              <w:rPr>
                <w:rFonts w:ascii="Calibri" w:hAnsi="Calibri" w:cs="Calibri"/>
                <w:sz w:val="22"/>
                <w:szCs w:val="22"/>
              </w:rPr>
              <w:t>0.000 EURO</w:t>
            </w:r>
          </w:p>
        </w:tc>
      </w:tr>
      <w:tr w:rsidR="008A6027" w:rsidRPr="00630D01" w14:paraId="2C739B15" w14:textId="77777777" w:rsidTr="0020762B">
        <w:trPr>
          <w:gridAfter w:val="1"/>
          <w:wAfter w:w="7" w:type="dxa"/>
          <w:trHeight w:val="510"/>
        </w:trPr>
        <w:tc>
          <w:tcPr>
            <w:tcW w:w="2552" w:type="dxa"/>
            <w:vMerge/>
            <w:tcBorders>
              <w:left w:val="single" w:sz="4" w:space="0" w:color="000000"/>
            </w:tcBorders>
          </w:tcPr>
          <w:p w14:paraId="1ED8382B" w14:textId="77777777" w:rsidR="008A6027" w:rsidRPr="00630D01" w:rsidRDefault="008A6027" w:rsidP="0020762B">
            <w:pPr>
              <w:pStyle w:val="Tekstpodstawowy23"/>
              <w:widowControl/>
              <w:snapToGrid w:val="0"/>
              <w:ind w:left="77"/>
              <w:rPr>
                <w:rFonts w:ascii="Calibri" w:hAnsi="Calibri" w:cs="Calibri"/>
                <w:sz w:val="22"/>
                <w:szCs w:val="22"/>
              </w:rPr>
            </w:pPr>
          </w:p>
        </w:tc>
        <w:tc>
          <w:tcPr>
            <w:tcW w:w="3544" w:type="dxa"/>
            <w:tcBorders>
              <w:top w:val="single" w:sz="4" w:space="0" w:color="000000"/>
              <w:left w:val="single" w:sz="4" w:space="0" w:color="000000"/>
              <w:bottom w:val="single" w:sz="4" w:space="0" w:color="000000"/>
              <w:right w:val="single" w:sz="4" w:space="0" w:color="000000"/>
            </w:tcBorders>
            <w:vAlign w:val="center"/>
          </w:tcPr>
          <w:p w14:paraId="67EF7E12" w14:textId="77777777" w:rsidR="008A6027" w:rsidRPr="00630D01" w:rsidRDefault="008A6027" w:rsidP="0020762B">
            <w:pPr>
              <w:tabs>
                <w:tab w:val="left" w:pos="2520"/>
              </w:tabs>
              <w:ind w:left="283" w:hanging="141"/>
              <w:rPr>
                <w:rFonts w:ascii="Calibri" w:hAnsi="Calibri" w:cs="Calibri"/>
                <w:sz w:val="22"/>
                <w:szCs w:val="22"/>
              </w:rPr>
            </w:pPr>
            <w:r w:rsidRPr="00630D01">
              <w:rPr>
                <w:rFonts w:ascii="Calibri" w:hAnsi="Calibri" w:cs="Calibri"/>
                <w:sz w:val="22"/>
                <w:szCs w:val="22"/>
                <w:lang w:val="de-DE"/>
              </w:rPr>
              <w:t>2. NNW</w:t>
            </w:r>
          </w:p>
        </w:tc>
        <w:tc>
          <w:tcPr>
            <w:tcW w:w="2972" w:type="dxa"/>
            <w:tcBorders>
              <w:top w:val="single" w:sz="4" w:space="0" w:color="000000"/>
              <w:left w:val="single" w:sz="4" w:space="0" w:color="000000"/>
              <w:bottom w:val="single" w:sz="4" w:space="0" w:color="000000"/>
              <w:right w:val="single" w:sz="4" w:space="0" w:color="000000"/>
            </w:tcBorders>
            <w:vAlign w:val="center"/>
          </w:tcPr>
          <w:p w14:paraId="69C45812" w14:textId="77777777" w:rsidR="008A6027" w:rsidRPr="00630D01" w:rsidRDefault="008A6027" w:rsidP="0020762B">
            <w:pPr>
              <w:tabs>
                <w:tab w:val="left" w:pos="2520"/>
              </w:tabs>
              <w:ind w:firstLine="142"/>
              <w:rPr>
                <w:rFonts w:ascii="Calibri" w:hAnsi="Calibri" w:cs="Calibri"/>
                <w:sz w:val="22"/>
                <w:szCs w:val="22"/>
              </w:rPr>
            </w:pPr>
            <w:r w:rsidRPr="00630D01">
              <w:rPr>
                <w:rFonts w:ascii="Calibri" w:hAnsi="Calibri" w:cs="Calibri"/>
                <w:sz w:val="22"/>
                <w:szCs w:val="22"/>
                <w:lang w:val="de-DE"/>
              </w:rPr>
              <w:t>10.000 PLN</w:t>
            </w:r>
          </w:p>
        </w:tc>
      </w:tr>
      <w:tr w:rsidR="008A6027" w:rsidRPr="00630D01" w14:paraId="11E551B3" w14:textId="77777777" w:rsidTr="0020762B">
        <w:trPr>
          <w:gridAfter w:val="1"/>
          <w:wAfter w:w="7" w:type="dxa"/>
          <w:trHeight w:val="510"/>
        </w:trPr>
        <w:tc>
          <w:tcPr>
            <w:tcW w:w="2552" w:type="dxa"/>
            <w:vMerge/>
            <w:tcBorders>
              <w:left w:val="single" w:sz="4" w:space="0" w:color="000000"/>
            </w:tcBorders>
          </w:tcPr>
          <w:p w14:paraId="6A1147B9" w14:textId="77777777" w:rsidR="008A6027" w:rsidRPr="00630D01" w:rsidRDefault="008A6027" w:rsidP="0020762B">
            <w:pPr>
              <w:pStyle w:val="Tekstpodstawowy23"/>
              <w:widowControl/>
              <w:snapToGrid w:val="0"/>
              <w:ind w:left="77"/>
              <w:rPr>
                <w:rFonts w:ascii="Calibri" w:hAnsi="Calibri" w:cs="Calibri"/>
                <w:sz w:val="22"/>
                <w:szCs w:val="22"/>
              </w:rPr>
            </w:pPr>
          </w:p>
        </w:tc>
        <w:tc>
          <w:tcPr>
            <w:tcW w:w="3544" w:type="dxa"/>
            <w:tcBorders>
              <w:top w:val="single" w:sz="4" w:space="0" w:color="000000"/>
              <w:left w:val="single" w:sz="4" w:space="0" w:color="000000"/>
              <w:right w:val="single" w:sz="4" w:space="0" w:color="000000"/>
            </w:tcBorders>
            <w:vAlign w:val="center"/>
          </w:tcPr>
          <w:p w14:paraId="33F96EE8" w14:textId="77777777" w:rsidR="008A6027" w:rsidRPr="00877DE5" w:rsidRDefault="008A6027" w:rsidP="0020762B">
            <w:pPr>
              <w:tabs>
                <w:tab w:val="left" w:pos="2520"/>
              </w:tabs>
              <w:ind w:left="283" w:hanging="142"/>
              <w:rPr>
                <w:rFonts w:ascii="Calibri" w:hAnsi="Calibri" w:cs="Calibri"/>
                <w:sz w:val="22"/>
                <w:szCs w:val="22"/>
              </w:rPr>
            </w:pPr>
            <w:r w:rsidRPr="00877DE5">
              <w:rPr>
                <w:rFonts w:ascii="Calibri" w:hAnsi="Calibri" w:cs="Calibri"/>
                <w:sz w:val="22"/>
                <w:szCs w:val="22"/>
              </w:rPr>
              <w:t>3. Bagaż</w:t>
            </w:r>
          </w:p>
        </w:tc>
        <w:tc>
          <w:tcPr>
            <w:tcW w:w="2972" w:type="dxa"/>
            <w:tcBorders>
              <w:top w:val="single" w:sz="4" w:space="0" w:color="000000"/>
              <w:left w:val="single" w:sz="4" w:space="0" w:color="000000"/>
              <w:right w:val="single" w:sz="4" w:space="0" w:color="000000"/>
            </w:tcBorders>
            <w:vAlign w:val="center"/>
          </w:tcPr>
          <w:p w14:paraId="032086F0" w14:textId="77777777" w:rsidR="008A6027" w:rsidRPr="005B125F" w:rsidRDefault="008A6027" w:rsidP="0020762B">
            <w:pPr>
              <w:tabs>
                <w:tab w:val="left" w:pos="2520"/>
              </w:tabs>
              <w:ind w:firstLine="142"/>
              <w:rPr>
                <w:rFonts w:ascii="Calibri" w:hAnsi="Calibri" w:cs="Calibri"/>
                <w:sz w:val="22"/>
                <w:szCs w:val="22"/>
              </w:rPr>
            </w:pPr>
            <w:r w:rsidRPr="005B125F">
              <w:rPr>
                <w:rFonts w:ascii="Calibri" w:hAnsi="Calibri" w:cs="Calibri"/>
                <w:sz w:val="22"/>
                <w:szCs w:val="22"/>
              </w:rPr>
              <w:t>5.000 PLN</w:t>
            </w:r>
          </w:p>
        </w:tc>
      </w:tr>
      <w:tr w:rsidR="008A6027" w:rsidRPr="00630D01" w14:paraId="39C41C5C" w14:textId="77777777" w:rsidTr="00207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250"/>
        </w:trPr>
        <w:tc>
          <w:tcPr>
            <w:tcW w:w="2552" w:type="dxa"/>
          </w:tcPr>
          <w:p w14:paraId="257BEF76" w14:textId="77777777" w:rsidR="008A6027" w:rsidRPr="00630D01" w:rsidRDefault="008A6027" w:rsidP="0020762B">
            <w:pPr>
              <w:rPr>
                <w:rFonts w:ascii="Calibri" w:hAnsi="Calibri" w:cs="Calibri"/>
                <w:sz w:val="22"/>
                <w:szCs w:val="22"/>
              </w:rPr>
            </w:pPr>
            <w:r w:rsidRPr="00630D01">
              <w:rPr>
                <w:rFonts w:ascii="Calibri" w:hAnsi="Calibri" w:cs="Calibri"/>
                <w:sz w:val="22"/>
                <w:szCs w:val="22"/>
              </w:rPr>
              <w:t>Zakres terytorialny</w:t>
            </w:r>
          </w:p>
        </w:tc>
        <w:tc>
          <w:tcPr>
            <w:tcW w:w="6523" w:type="dxa"/>
            <w:gridSpan w:val="3"/>
          </w:tcPr>
          <w:p w14:paraId="1E9E4B86" w14:textId="77777777" w:rsidR="008A6027" w:rsidRPr="00630D01" w:rsidRDefault="008A6027" w:rsidP="0020762B">
            <w:pPr>
              <w:pStyle w:val="Tekstpodstawowy31"/>
              <w:suppressAutoHyphens/>
              <w:spacing w:before="0" w:after="0" w:line="240" w:lineRule="auto"/>
              <w:rPr>
                <w:rFonts w:ascii="Calibri" w:hAnsi="Calibri" w:cs="Calibri"/>
                <w:spacing w:val="0"/>
                <w:sz w:val="22"/>
                <w:szCs w:val="22"/>
              </w:rPr>
            </w:pPr>
            <w:r w:rsidRPr="00630D01">
              <w:rPr>
                <w:rFonts w:ascii="Calibri" w:hAnsi="Calibri" w:cs="Calibri"/>
                <w:spacing w:val="0"/>
                <w:sz w:val="22"/>
                <w:szCs w:val="22"/>
              </w:rPr>
              <w:t>Cały świat, z włączeniem m.in. USA, Kanady, Australii, Meksyku, Nowej Zelandii</w:t>
            </w:r>
            <w:r>
              <w:rPr>
                <w:rFonts w:ascii="Calibri" w:hAnsi="Calibri" w:cs="Calibri"/>
                <w:spacing w:val="0"/>
                <w:sz w:val="22"/>
                <w:szCs w:val="22"/>
              </w:rPr>
              <w:t xml:space="preserve"> </w:t>
            </w:r>
          </w:p>
        </w:tc>
      </w:tr>
      <w:tr w:rsidR="008A6027" w:rsidRPr="00630D01" w14:paraId="350D53DB" w14:textId="77777777" w:rsidTr="00207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250"/>
        </w:trPr>
        <w:tc>
          <w:tcPr>
            <w:tcW w:w="2552" w:type="dxa"/>
          </w:tcPr>
          <w:p w14:paraId="3380D69B" w14:textId="77777777" w:rsidR="008A6027" w:rsidRPr="00630D01" w:rsidRDefault="008A6027" w:rsidP="0020762B">
            <w:pPr>
              <w:rPr>
                <w:rFonts w:ascii="Calibri" w:hAnsi="Calibri" w:cs="Calibri"/>
                <w:sz w:val="22"/>
                <w:szCs w:val="22"/>
              </w:rPr>
            </w:pPr>
            <w:r w:rsidRPr="00630D01">
              <w:rPr>
                <w:rFonts w:ascii="Calibri" w:hAnsi="Calibri" w:cs="Calibri"/>
                <w:sz w:val="22"/>
                <w:szCs w:val="22"/>
              </w:rPr>
              <w:t>System ubezpieczenia</w:t>
            </w:r>
          </w:p>
        </w:tc>
        <w:tc>
          <w:tcPr>
            <w:tcW w:w="6523" w:type="dxa"/>
            <w:gridSpan w:val="3"/>
          </w:tcPr>
          <w:p w14:paraId="70B5C256" w14:textId="77777777" w:rsidR="008A6027" w:rsidRPr="00C67A39" w:rsidRDefault="008A6027" w:rsidP="0020762B">
            <w:pPr>
              <w:pStyle w:val="Tekstpodstawowy21"/>
              <w:rPr>
                <w:rFonts w:ascii="Calibri" w:hAnsi="Calibri" w:cs="Calibri"/>
                <w:b w:val="0"/>
                <w:bCs/>
                <w:szCs w:val="22"/>
              </w:rPr>
            </w:pPr>
            <w:r w:rsidRPr="00C67A39">
              <w:rPr>
                <w:rFonts w:ascii="Calibri" w:hAnsi="Calibri" w:cs="Calibri"/>
                <w:b w:val="0"/>
                <w:bCs/>
                <w:szCs w:val="22"/>
              </w:rPr>
              <w:t xml:space="preserve">Polisa obrotowa. </w:t>
            </w:r>
          </w:p>
          <w:p w14:paraId="07ED48C5" w14:textId="77777777" w:rsidR="008A6027" w:rsidRPr="00630D01" w:rsidRDefault="008A6027" w:rsidP="0020762B">
            <w:pPr>
              <w:pStyle w:val="Tekstpodstawowy21"/>
              <w:rPr>
                <w:rFonts w:ascii="Calibri" w:hAnsi="Calibri" w:cs="Calibri"/>
                <w:szCs w:val="22"/>
              </w:rPr>
            </w:pPr>
            <w:r w:rsidRPr="00C67A39">
              <w:rPr>
                <w:rFonts w:ascii="Calibri" w:hAnsi="Calibri" w:cs="Calibri"/>
                <w:b w:val="0"/>
                <w:bCs/>
                <w:szCs w:val="22"/>
              </w:rPr>
              <w:t>Składka zaliczkowa naliczana jest wg danych opublikowanych w OPZ. Rozliczenie składki nastąpi 30 dni po zakończeniu rocznego okresu polisowego na podstawie faktycznej liczby osobodni.</w:t>
            </w:r>
          </w:p>
        </w:tc>
      </w:tr>
      <w:tr w:rsidR="008A6027" w:rsidRPr="00630D01" w14:paraId="0EDA9522" w14:textId="77777777" w:rsidTr="00207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250"/>
        </w:trPr>
        <w:tc>
          <w:tcPr>
            <w:tcW w:w="2552" w:type="dxa"/>
          </w:tcPr>
          <w:p w14:paraId="5B56CB6E" w14:textId="77777777" w:rsidR="008A6027" w:rsidRPr="00630D01" w:rsidRDefault="008A6027" w:rsidP="0020762B">
            <w:pPr>
              <w:rPr>
                <w:rFonts w:ascii="Calibri" w:hAnsi="Calibri" w:cs="Calibri"/>
                <w:sz w:val="22"/>
                <w:szCs w:val="22"/>
              </w:rPr>
            </w:pPr>
            <w:r w:rsidRPr="00630D01">
              <w:rPr>
                <w:rFonts w:ascii="Calibri" w:hAnsi="Calibri" w:cs="Calibri"/>
                <w:sz w:val="22"/>
                <w:szCs w:val="22"/>
              </w:rPr>
              <w:t>Typ polisy</w:t>
            </w:r>
          </w:p>
        </w:tc>
        <w:tc>
          <w:tcPr>
            <w:tcW w:w="6523" w:type="dxa"/>
            <w:gridSpan w:val="3"/>
          </w:tcPr>
          <w:p w14:paraId="2BC710C1" w14:textId="77777777" w:rsidR="008A6027" w:rsidRPr="00630D01" w:rsidRDefault="008A6027" w:rsidP="0020762B">
            <w:pPr>
              <w:rPr>
                <w:rFonts w:ascii="Calibri" w:hAnsi="Calibri" w:cs="Calibri"/>
                <w:sz w:val="22"/>
                <w:szCs w:val="22"/>
              </w:rPr>
            </w:pPr>
            <w:r w:rsidRPr="00630D01">
              <w:rPr>
                <w:rFonts w:ascii="Calibri" w:hAnsi="Calibri" w:cs="Calibri"/>
                <w:sz w:val="22"/>
                <w:szCs w:val="22"/>
              </w:rPr>
              <w:t>Bezimienna</w:t>
            </w:r>
          </w:p>
        </w:tc>
      </w:tr>
      <w:tr w:rsidR="008A6027" w:rsidRPr="00630D01" w14:paraId="496D5749" w14:textId="77777777" w:rsidTr="00207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250"/>
        </w:trPr>
        <w:tc>
          <w:tcPr>
            <w:tcW w:w="2552" w:type="dxa"/>
          </w:tcPr>
          <w:p w14:paraId="7297E4BB" w14:textId="77777777" w:rsidR="008A6027" w:rsidRPr="00630D01" w:rsidRDefault="008A6027" w:rsidP="0020762B">
            <w:pPr>
              <w:rPr>
                <w:rFonts w:ascii="Calibri" w:hAnsi="Calibri" w:cs="Calibri"/>
                <w:sz w:val="22"/>
                <w:szCs w:val="22"/>
              </w:rPr>
            </w:pPr>
            <w:r w:rsidRPr="00630D01">
              <w:rPr>
                <w:rFonts w:ascii="Calibri" w:hAnsi="Calibri" w:cs="Calibri"/>
                <w:sz w:val="22"/>
                <w:szCs w:val="22"/>
              </w:rPr>
              <w:t>Składka zaliczkowa</w:t>
            </w:r>
            <w:r>
              <w:rPr>
                <w:rFonts w:ascii="Calibri" w:hAnsi="Calibri" w:cs="Calibri"/>
                <w:sz w:val="22"/>
                <w:szCs w:val="22"/>
              </w:rPr>
              <w:t xml:space="preserve">, </w:t>
            </w:r>
            <w:r w:rsidRPr="00877DE5">
              <w:rPr>
                <w:rFonts w:ascii="Calibri" w:hAnsi="Calibri" w:cs="Calibri"/>
                <w:sz w:val="22"/>
                <w:szCs w:val="22"/>
              </w:rPr>
              <w:t>bezzwrotna</w:t>
            </w:r>
          </w:p>
        </w:tc>
        <w:tc>
          <w:tcPr>
            <w:tcW w:w="6523" w:type="dxa"/>
            <w:gridSpan w:val="3"/>
            <w:vAlign w:val="center"/>
          </w:tcPr>
          <w:p w14:paraId="482EE0A8" w14:textId="77777777" w:rsidR="008A6027" w:rsidRPr="00630D01" w:rsidRDefault="008A6027" w:rsidP="0020762B">
            <w:pPr>
              <w:rPr>
                <w:rFonts w:ascii="Calibri" w:hAnsi="Calibri" w:cs="Calibri"/>
                <w:sz w:val="22"/>
                <w:szCs w:val="22"/>
              </w:rPr>
            </w:pPr>
            <w:r w:rsidRPr="00630D01">
              <w:rPr>
                <w:rFonts w:ascii="Calibri" w:hAnsi="Calibri" w:cs="Calibri"/>
                <w:sz w:val="22"/>
                <w:szCs w:val="22"/>
              </w:rPr>
              <w:t xml:space="preserve">50% szacowanej </w:t>
            </w:r>
          </w:p>
        </w:tc>
      </w:tr>
      <w:tr w:rsidR="008A6027" w:rsidRPr="00630D01" w14:paraId="4D7A4BC8" w14:textId="77777777" w:rsidTr="00207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250"/>
        </w:trPr>
        <w:tc>
          <w:tcPr>
            <w:tcW w:w="6096" w:type="dxa"/>
            <w:gridSpan w:val="2"/>
          </w:tcPr>
          <w:p w14:paraId="02BA6596" w14:textId="77777777" w:rsidR="008A6027" w:rsidRPr="00630D01" w:rsidRDefault="008A6027" w:rsidP="0020762B">
            <w:pPr>
              <w:pStyle w:val="Stopka"/>
              <w:tabs>
                <w:tab w:val="clear" w:pos="4536"/>
                <w:tab w:val="clear" w:pos="9072"/>
              </w:tabs>
              <w:jc w:val="both"/>
              <w:rPr>
                <w:rFonts w:ascii="Calibri" w:hAnsi="Calibri" w:cs="Calibri"/>
                <w:sz w:val="22"/>
                <w:szCs w:val="22"/>
              </w:rPr>
            </w:pPr>
            <w:r w:rsidRPr="00630D01">
              <w:rPr>
                <w:rFonts w:ascii="Calibri" w:hAnsi="Calibri" w:cs="Calibri"/>
                <w:sz w:val="22"/>
                <w:szCs w:val="22"/>
              </w:rPr>
              <w:t>Szacowana roczna liczba osobodni w okresie ubezpieczenia (łącznie wszystkie kategorie)</w:t>
            </w:r>
          </w:p>
        </w:tc>
        <w:tc>
          <w:tcPr>
            <w:tcW w:w="2979" w:type="dxa"/>
            <w:gridSpan w:val="2"/>
            <w:vAlign w:val="center"/>
          </w:tcPr>
          <w:p w14:paraId="43D7EBB5" w14:textId="77777777" w:rsidR="008A6027" w:rsidRPr="00630D01" w:rsidRDefault="008A6027" w:rsidP="0020762B">
            <w:pPr>
              <w:pStyle w:val="Stopka"/>
              <w:tabs>
                <w:tab w:val="clear" w:pos="4536"/>
                <w:tab w:val="clear" w:pos="9072"/>
              </w:tabs>
              <w:jc w:val="both"/>
              <w:rPr>
                <w:rFonts w:ascii="Calibri" w:hAnsi="Calibri" w:cs="Calibri"/>
                <w:sz w:val="22"/>
                <w:szCs w:val="22"/>
              </w:rPr>
            </w:pPr>
            <w:r w:rsidRPr="00630D01">
              <w:rPr>
                <w:rFonts w:ascii="Calibri" w:hAnsi="Calibri" w:cs="Calibri"/>
                <w:sz w:val="22"/>
                <w:szCs w:val="22"/>
              </w:rPr>
              <w:t xml:space="preserve">Ok. </w:t>
            </w:r>
            <w:r w:rsidRPr="00A06F7B">
              <w:rPr>
                <w:rFonts w:ascii="Calibri" w:hAnsi="Calibri" w:cs="Calibri"/>
                <w:sz w:val="22"/>
                <w:szCs w:val="22"/>
              </w:rPr>
              <w:t>1</w:t>
            </w:r>
            <w:r>
              <w:rPr>
                <w:rFonts w:ascii="Calibri" w:hAnsi="Calibri" w:cs="Calibri"/>
                <w:sz w:val="22"/>
                <w:szCs w:val="22"/>
              </w:rPr>
              <w:t xml:space="preserve">08 </w:t>
            </w:r>
            <w:r w:rsidRPr="00C67A39">
              <w:rPr>
                <w:rFonts w:ascii="Calibri" w:hAnsi="Calibri" w:cs="Calibri"/>
                <w:sz w:val="22"/>
                <w:szCs w:val="22"/>
              </w:rPr>
              <w:t>osobodni</w:t>
            </w:r>
          </w:p>
        </w:tc>
      </w:tr>
      <w:tr w:rsidR="008A6027" w:rsidRPr="00630D01" w14:paraId="40F01CF1" w14:textId="77777777" w:rsidTr="00207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213"/>
        </w:trPr>
        <w:tc>
          <w:tcPr>
            <w:tcW w:w="2552" w:type="dxa"/>
            <w:vMerge w:val="restart"/>
          </w:tcPr>
          <w:p w14:paraId="67BA1E02" w14:textId="77777777" w:rsidR="008A6027" w:rsidRPr="00630D01" w:rsidRDefault="008A6027" w:rsidP="0020762B">
            <w:pPr>
              <w:rPr>
                <w:rFonts w:ascii="Calibri" w:hAnsi="Calibri" w:cs="Calibri"/>
                <w:sz w:val="22"/>
                <w:szCs w:val="22"/>
              </w:rPr>
            </w:pPr>
            <w:r w:rsidRPr="00630D01">
              <w:rPr>
                <w:rFonts w:ascii="Calibri" w:hAnsi="Calibri" w:cs="Calibri"/>
                <w:sz w:val="22"/>
                <w:szCs w:val="22"/>
              </w:rPr>
              <w:t>W tym :</w:t>
            </w:r>
          </w:p>
        </w:tc>
        <w:tc>
          <w:tcPr>
            <w:tcW w:w="3544" w:type="dxa"/>
            <w:vAlign w:val="center"/>
          </w:tcPr>
          <w:p w14:paraId="6A1E1135" w14:textId="77777777" w:rsidR="008A6027" w:rsidRPr="00630D01" w:rsidRDefault="008A6027" w:rsidP="0020762B">
            <w:pPr>
              <w:pStyle w:val="Stopka"/>
              <w:tabs>
                <w:tab w:val="clear" w:pos="4536"/>
                <w:tab w:val="clear" w:pos="9072"/>
              </w:tabs>
              <w:rPr>
                <w:rFonts w:ascii="Calibri" w:hAnsi="Calibri" w:cs="Calibri"/>
                <w:sz w:val="22"/>
                <w:szCs w:val="22"/>
              </w:rPr>
            </w:pPr>
            <w:r w:rsidRPr="00630D01">
              <w:rPr>
                <w:rFonts w:ascii="Calibri" w:hAnsi="Calibri" w:cs="Calibri"/>
                <w:sz w:val="22"/>
                <w:szCs w:val="22"/>
              </w:rPr>
              <w:t>Wyjazdy w regiony poza Europę i kraje basenu Morza Śródziemnego (z wyłączeniem USA, Kanady, Australii, Nowej Zelandii i Japonii)</w:t>
            </w:r>
          </w:p>
        </w:tc>
        <w:tc>
          <w:tcPr>
            <w:tcW w:w="2979" w:type="dxa"/>
            <w:gridSpan w:val="2"/>
            <w:vAlign w:val="center"/>
          </w:tcPr>
          <w:p w14:paraId="1E872055" w14:textId="77777777" w:rsidR="008A6027" w:rsidRPr="006C1204" w:rsidRDefault="008A6027" w:rsidP="0020762B">
            <w:pPr>
              <w:pStyle w:val="Stopka"/>
              <w:tabs>
                <w:tab w:val="clear" w:pos="4536"/>
                <w:tab w:val="clear" w:pos="9072"/>
              </w:tabs>
              <w:rPr>
                <w:rFonts w:ascii="Calibri" w:hAnsi="Calibri" w:cs="Calibri"/>
                <w:sz w:val="22"/>
                <w:szCs w:val="22"/>
              </w:rPr>
            </w:pPr>
          </w:p>
        </w:tc>
      </w:tr>
      <w:tr w:rsidR="008A6027" w:rsidRPr="00630D01" w14:paraId="55539BFB" w14:textId="77777777" w:rsidTr="002076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213"/>
        </w:trPr>
        <w:tc>
          <w:tcPr>
            <w:tcW w:w="2552" w:type="dxa"/>
            <w:vMerge/>
          </w:tcPr>
          <w:p w14:paraId="56932F01" w14:textId="77777777" w:rsidR="008A6027" w:rsidRPr="00630D01" w:rsidRDefault="008A6027" w:rsidP="0020762B">
            <w:pPr>
              <w:rPr>
                <w:rFonts w:ascii="Calibri" w:hAnsi="Calibri" w:cs="Calibri"/>
                <w:sz w:val="22"/>
                <w:szCs w:val="22"/>
              </w:rPr>
            </w:pPr>
          </w:p>
        </w:tc>
        <w:tc>
          <w:tcPr>
            <w:tcW w:w="3544" w:type="dxa"/>
            <w:vAlign w:val="center"/>
          </w:tcPr>
          <w:p w14:paraId="677F10F4" w14:textId="77777777" w:rsidR="008A6027" w:rsidRPr="00630D01" w:rsidRDefault="008A6027" w:rsidP="0020762B">
            <w:pPr>
              <w:pStyle w:val="Stopka"/>
              <w:tabs>
                <w:tab w:val="clear" w:pos="4536"/>
                <w:tab w:val="clear" w:pos="9072"/>
              </w:tabs>
              <w:rPr>
                <w:rFonts w:ascii="Calibri" w:hAnsi="Calibri" w:cs="Calibri"/>
                <w:sz w:val="22"/>
                <w:szCs w:val="22"/>
              </w:rPr>
            </w:pPr>
            <w:r w:rsidRPr="00630D01">
              <w:rPr>
                <w:rFonts w:ascii="Calibri" w:hAnsi="Calibri" w:cs="Calibri"/>
                <w:sz w:val="22"/>
                <w:szCs w:val="22"/>
              </w:rPr>
              <w:t>Wyjazdy do USA, Kanady, Australii, Nowej Zelandii i Japonii</w:t>
            </w:r>
          </w:p>
        </w:tc>
        <w:tc>
          <w:tcPr>
            <w:tcW w:w="2979" w:type="dxa"/>
            <w:gridSpan w:val="2"/>
            <w:vAlign w:val="center"/>
          </w:tcPr>
          <w:p w14:paraId="10BA4772" w14:textId="77777777" w:rsidR="008A6027" w:rsidRPr="006C1204" w:rsidRDefault="008A6027" w:rsidP="0020762B">
            <w:pPr>
              <w:pStyle w:val="Stopka"/>
              <w:tabs>
                <w:tab w:val="clear" w:pos="4536"/>
                <w:tab w:val="clear" w:pos="9072"/>
              </w:tabs>
              <w:rPr>
                <w:rFonts w:ascii="Calibri" w:hAnsi="Calibri" w:cs="Calibri"/>
                <w:sz w:val="22"/>
                <w:szCs w:val="22"/>
              </w:rPr>
            </w:pPr>
            <w:r>
              <w:rPr>
                <w:rFonts w:ascii="Calibri" w:hAnsi="Calibri" w:cs="Calibri"/>
                <w:sz w:val="22"/>
                <w:szCs w:val="22"/>
              </w:rPr>
              <w:t>35</w:t>
            </w:r>
          </w:p>
        </w:tc>
      </w:tr>
      <w:tr w:rsidR="008A6027" w:rsidRPr="00630D01" w14:paraId="0655EC05" w14:textId="77777777" w:rsidTr="0020762B">
        <w:trPr>
          <w:gridAfter w:val="1"/>
          <w:wAfter w:w="7" w:type="dxa"/>
        </w:trPr>
        <w:tc>
          <w:tcPr>
            <w:tcW w:w="2552" w:type="dxa"/>
            <w:tcBorders>
              <w:top w:val="single" w:sz="4" w:space="0" w:color="000000"/>
              <w:left w:val="single" w:sz="4" w:space="0" w:color="000000"/>
              <w:bottom w:val="single" w:sz="4" w:space="0" w:color="000000"/>
            </w:tcBorders>
          </w:tcPr>
          <w:p w14:paraId="0393D589" w14:textId="77777777" w:rsidR="008A6027" w:rsidRPr="00516DB5" w:rsidRDefault="008A6027" w:rsidP="0020762B">
            <w:pPr>
              <w:pStyle w:val="Tekstpodstawowy21"/>
              <w:snapToGrid w:val="0"/>
              <w:ind w:left="77"/>
              <w:rPr>
                <w:rFonts w:ascii="Calibri" w:hAnsi="Calibri" w:cs="Calibri"/>
                <w:szCs w:val="22"/>
              </w:rPr>
            </w:pPr>
            <w:r w:rsidRPr="00516DB5">
              <w:rPr>
                <w:rFonts w:ascii="Calibri" w:hAnsi="Calibri" w:cs="Calibri"/>
                <w:szCs w:val="22"/>
              </w:rPr>
              <w:t>Klauzule dodatkowe warunkujące ważność oferty</w:t>
            </w:r>
          </w:p>
        </w:tc>
        <w:tc>
          <w:tcPr>
            <w:tcW w:w="6516" w:type="dxa"/>
            <w:gridSpan w:val="2"/>
            <w:tcBorders>
              <w:top w:val="single" w:sz="4" w:space="0" w:color="000000"/>
              <w:left w:val="single" w:sz="4" w:space="0" w:color="000000"/>
              <w:bottom w:val="single" w:sz="4" w:space="0" w:color="000000"/>
              <w:right w:val="single" w:sz="4" w:space="0" w:color="000000"/>
            </w:tcBorders>
          </w:tcPr>
          <w:p w14:paraId="5973AB14" w14:textId="77777777" w:rsidR="008A6027" w:rsidRPr="00516DB5" w:rsidRDefault="008A6027" w:rsidP="0020762B">
            <w:pPr>
              <w:ind w:left="45"/>
              <w:jc w:val="both"/>
              <w:rPr>
                <w:rFonts w:ascii="Calibri" w:hAnsi="Calibri" w:cs="Calibri"/>
                <w:sz w:val="22"/>
                <w:szCs w:val="22"/>
              </w:rPr>
            </w:pPr>
            <w:r w:rsidRPr="00516DB5">
              <w:rPr>
                <w:rFonts w:ascii="Calibri" w:hAnsi="Calibri" w:cs="Calibri"/>
                <w:b/>
                <w:sz w:val="22"/>
                <w:szCs w:val="22"/>
              </w:rPr>
              <w:t>1. Klauzula wyłączenia regresu do pracowników oraz ich odpowiedników</w:t>
            </w:r>
            <w:r w:rsidRPr="00516DB5">
              <w:rPr>
                <w:rFonts w:ascii="Calibri" w:hAnsi="Calibri" w:cs="Calibri"/>
                <w:sz w:val="22"/>
                <w:szCs w:val="22"/>
              </w:rPr>
              <w:t xml:space="preserve"> w brzmieniu: </w:t>
            </w:r>
          </w:p>
          <w:p w14:paraId="457714F4" w14:textId="77777777" w:rsidR="008A6027" w:rsidRPr="00516DB5" w:rsidRDefault="008A6027" w:rsidP="0020762B">
            <w:pPr>
              <w:spacing w:after="120"/>
              <w:jc w:val="both"/>
              <w:rPr>
                <w:rFonts w:ascii="Calibri" w:hAnsi="Calibri" w:cs="Calibri"/>
                <w:sz w:val="22"/>
                <w:szCs w:val="22"/>
              </w:rPr>
            </w:pPr>
            <w:r w:rsidRPr="00516DB5">
              <w:rPr>
                <w:rFonts w:ascii="Calibri" w:hAnsi="Calibri" w:cs="Calibri"/>
                <w:sz w:val="22"/>
                <w:szCs w:val="22"/>
              </w:rPr>
              <w:t>Z</w:t>
            </w:r>
            <w:r w:rsidRPr="00516DB5">
              <w:rPr>
                <w:rFonts w:ascii="Calibri" w:hAnsi="Calibri" w:cs="Calibri"/>
                <w:spacing w:val="-4"/>
                <w:sz w:val="22"/>
                <w:szCs w:val="22"/>
              </w:rPr>
              <w:t xml:space="preserve"> </w:t>
            </w:r>
            <w:r w:rsidRPr="00516DB5">
              <w:rPr>
                <w:rFonts w:ascii="Calibri" w:hAnsi="Calibri" w:cs="Calibri"/>
                <w:sz w:val="22"/>
                <w:szCs w:val="22"/>
              </w:rPr>
              <w:t>zachowaniem</w:t>
            </w:r>
            <w:r w:rsidRPr="00516DB5">
              <w:rPr>
                <w:rFonts w:ascii="Calibri" w:hAnsi="Calibri" w:cs="Calibri"/>
                <w:spacing w:val="-3"/>
                <w:sz w:val="22"/>
                <w:szCs w:val="22"/>
              </w:rPr>
              <w:t xml:space="preserve"> </w:t>
            </w:r>
            <w:r w:rsidRPr="00516DB5">
              <w:rPr>
                <w:rFonts w:ascii="Calibri" w:hAnsi="Calibri" w:cs="Calibri"/>
                <w:sz w:val="22"/>
                <w:szCs w:val="22"/>
              </w:rPr>
              <w:t>pozostałych,</w:t>
            </w:r>
            <w:r w:rsidRPr="00516DB5">
              <w:rPr>
                <w:rFonts w:ascii="Calibri" w:hAnsi="Calibri" w:cs="Calibri"/>
                <w:spacing w:val="-3"/>
                <w:sz w:val="22"/>
                <w:szCs w:val="22"/>
              </w:rPr>
              <w:t xml:space="preserve"> </w:t>
            </w:r>
            <w:r w:rsidRPr="00516DB5">
              <w:rPr>
                <w:rFonts w:ascii="Calibri" w:hAnsi="Calibri" w:cs="Calibri"/>
                <w:sz w:val="22"/>
                <w:szCs w:val="22"/>
              </w:rPr>
              <w:t>niezmienionych</w:t>
            </w:r>
            <w:r w:rsidRPr="00516DB5">
              <w:rPr>
                <w:rFonts w:ascii="Calibri" w:hAnsi="Calibri" w:cs="Calibri"/>
                <w:spacing w:val="-4"/>
                <w:sz w:val="22"/>
                <w:szCs w:val="22"/>
              </w:rPr>
              <w:t xml:space="preserve"> </w:t>
            </w:r>
            <w:r w:rsidRPr="00516DB5">
              <w:rPr>
                <w:rFonts w:ascii="Calibri" w:hAnsi="Calibri" w:cs="Calibri"/>
                <w:sz w:val="22"/>
                <w:szCs w:val="22"/>
              </w:rPr>
              <w:t>niniejszą</w:t>
            </w:r>
            <w:r w:rsidRPr="00516DB5">
              <w:rPr>
                <w:rFonts w:ascii="Calibri" w:hAnsi="Calibri" w:cs="Calibri"/>
                <w:spacing w:val="-5"/>
                <w:sz w:val="22"/>
                <w:szCs w:val="22"/>
              </w:rPr>
              <w:t xml:space="preserve"> </w:t>
            </w:r>
            <w:r w:rsidRPr="00516DB5">
              <w:rPr>
                <w:rFonts w:ascii="Calibri" w:hAnsi="Calibri" w:cs="Calibri"/>
                <w:sz w:val="22"/>
                <w:szCs w:val="22"/>
              </w:rPr>
              <w:t>klauzulą,</w:t>
            </w:r>
            <w:r w:rsidRPr="00516DB5">
              <w:rPr>
                <w:rFonts w:ascii="Calibri" w:hAnsi="Calibri" w:cs="Calibri"/>
                <w:spacing w:val="-3"/>
                <w:sz w:val="22"/>
                <w:szCs w:val="22"/>
              </w:rPr>
              <w:t xml:space="preserve"> </w:t>
            </w:r>
            <w:r w:rsidRPr="00516DB5">
              <w:rPr>
                <w:rFonts w:ascii="Calibri" w:hAnsi="Calibri" w:cs="Calibri"/>
                <w:sz w:val="22"/>
                <w:szCs w:val="22"/>
              </w:rPr>
              <w:t>postanowień</w:t>
            </w:r>
            <w:r w:rsidRPr="00516DB5">
              <w:rPr>
                <w:rFonts w:ascii="Calibri" w:hAnsi="Calibri" w:cs="Calibri"/>
                <w:spacing w:val="-4"/>
                <w:sz w:val="22"/>
                <w:szCs w:val="22"/>
              </w:rPr>
              <w:t xml:space="preserve"> </w:t>
            </w:r>
            <w:r w:rsidRPr="00516DB5">
              <w:rPr>
                <w:rFonts w:ascii="Calibri" w:hAnsi="Calibri" w:cs="Calibri"/>
                <w:sz w:val="22"/>
                <w:szCs w:val="22"/>
              </w:rPr>
              <w:t>umowy ubezpieczenia</w:t>
            </w:r>
            <w:r w:rsidRPr="00516DB5">
              <w:rPr>
                <w:rFonts w:ascii="Calibri" w:hAnsi="Calibri" w:cs="Calibri"/>
                <w:spacing w:val="-3"/>
                <w:sz w:val="22"/>
                <w:szCs w:val="22"/>
              </w:rPr>
              <w:t xml:space="preserve"> </w:t>
            </w:r>
            <w:r w:rsidRPr="00516DB5">
              <w:rPr>
                <w:rFonts w:ascii="Calibri" w:hAnsi="Calibri" w:cs="Calibri"/>
                <w:sz w:val="22"/>
                <w:szCs w:val="22"/>
              </w:rPr>
              <w:t>i</w:t>
            </w:r>
            <w:r w:rsidRPr="00516DB5">
              <w:rPr>
                <w:rFonts w:ascii="Calibri" w:hAnsi="Calibri" w:cs="Calibri"/>
                <w:spacing w:val="-1"/>
                <w:sz w:val="22"/>
                <w:szCs w:val="22"/>
              </w:rPr>
              <w:t xml:space="preserve"> </w:t>
            </w:r>
            <w:r w:rsidRPr="00516DB5">
              <w:rPr>
                <w:rFonts w:ascii="Calibri" w:hAnsi="Calibri" w:cs="Calibri"/>
                <w:sz w:val="22"/>
                <w:szCs w:val="22"/>
              </w:rPr>
              <w:t>Ogólnych</w:t>
            </w:r>
            <w:r w:rsidRPr="00516DB5">
              <w:rPr>
                <w:rFonts w:ascii="Calibri" w:hAnsi="Calibri" w:cs="Calibri"/>
                <w:spacing w:val="-2"/>
                <w:sz w:val="22"/>
                <w:szCs w:val="22"/>
              </w:rPr>
              <w:t xml:space="preserve"> </w:t>
            </w:r>
            <w:r w:rsidRPr="00516DB5">
              <w:rPr>
                <w:rFonts w:ascii="Calibri" w:hAnsi="Calibri" w:cs="Calibri"/>
                <w:sz w:val="22"/>
                <w:szCs w:val="22"/>
              </w:rPr>
              <w:t>Warunków</w:t>
            </w:r>
            <w:r w:rsidRPr="00516DB5">
              <w:rPr>
                <w:rFonts w:ascii="Calibri" w:hAnsi="Calibri" w:cs="Calibri"/>
                <w:spacing w:val="-3"/>
                <w:sz w:val="22"/>
                <w:szCs w:val="22"/>
              </w:rPr>
              <w:t xml:space="preserve"> </w:t>
            </w:r>
            <w:r w:rsidRPr="00516DB5">
              <w:rPr>
                <w:rFonts w:ascii="Calibri" w:hAnsi="Calibri" w:cs="Calibri"/>
                <w:sz w:val="22"/>
                <w:szCs w:val="22"/>
              </w:rPr>
              <w:t>Ubezpieczenia</w:t>
            </w:r>
            <w:r w:rsidRPr="00516DB5">
              <w:rPr>
                <w:rFonts w:ascii="Calibri" w:hAnsi="Calibri" w:cs="Calibri"/>
                <w:spacing w:val="-4"/>
                <w:sz w:val="22"/>
                <w:szCs w:val="22"/>
              </w:rPr>
              <w:t xml:space="preserve"> </w:t>
            </w:r>
            <w:r w:rsidRPr="00516DB5">
              <w:rPr>
                <w:rFonts w:ascii="Calibri" w:hAnsi="Calibri" w:cs="Calibri"/>
                <w:sz w:val="22"/>
                <w:szCs w:val="22"/>
              </w:rPr>
              <w:t>ustala</w:t>
            </w:r>
            <w:r w:rsidRPr="00516DB5">
              <w:rPr>
                <w:rFonts w:ascii="Calibri" w:hAnsi="Calibri" w:cs="Calibri"/>
                <w:spacing w:val="-3"/>
                <w:sz w:val="22"/>
                <w:szCs w:val="22"/>
              </w:rPr>
              <w:t xml:space="preserve"> </w:t>
            </w:r>
            <w:r w:rsidRPr="00516DB5">
              <w:rPr>
                <w:rFonts w:ascii="Calibri" w:hAnsi="Calibri" w:cs="Calibri"/>
                <w:sz w:val="22"/>
                <w:szCs w:val="22"/>
              </w:rPr>
              <w:t>się,</w:t>
            </w:r>
            <w:r w:rsidRPr="00516DB5">
              <w:rPr>
                <w:rFonts w:ascii="Calibri" w:hAnsi="Calibri" w:cs="Calibri"/>
                <w:spacing w:val="-1"/>
                <w:sz w:val="22"/>
                <w:szCs w:val="22"/>
              </w:rPr>
              <w:t xml:space="preserve"> </w:t>
            </w:r>
            <w:r w:rsidRPr="00516DB5">
              <w:rPr>
                <w:rFonts w:ascii="Calibri" w:hAnsi="Calibri" w:cs="Calibri"/>
                <w:sz w:val="22"/>
                <w:szCs w:val="22"/>
              </w:rPr>
              <w:t>że nie przechodzą na Ubezpieczyciela roszczenia przeciwko osobom fizycznym zatrudnionym przez Ubezpieczającego na podstawie umowy o pracę, umowy zlecenia, umowy o dzieło itp. Ponadto, nie przechodzą na Ubezpieczyciela roszczenia przeciwko osobom fizycznym prowadzącym działalność gospodarczą wyłącznie na rzecz Ubezpieczającego. Wyłączenie regresu nie dotyczy sytuacji, kiedy sprawca wyrządził szkodę umyślnie.</w:t>
            </w:r>
          </w:p>
          <w:p w14:paraId="046BA3B2" w14:textId="77777777" w:rsidR="008A6027" w:rsidRPr="00516DB5" w:rsidRDefault="008A6027" w:rsidP="0020762B">
            <w:pPr>
              <w:ind w:left="45"/>
              <w:jc w:val="both"/>
              <w:rPr>
                <w:rFonts w:ascii="Calibri" w:hAnsi="Calibri" w:cs="Calibri"/>
                <w:sz w:val="22"/>
                <w:szCs w:val="22"/>
              </w:rPr>
            </w:pPr>
            <w:r w:rsidRPr="00516DB5">
              <w:rPr>
                <w:rFonts w:ascii="Calibri" w:hAnsi="Calibri" w:cs="Calibri"/>
                <w:b/>
                <w:sz w:val="22"/>
                <w:szCs w:val="22"/>
              </w:rPr>
              <w:t>2. Klauzula odpowiedzialności</w:t>
            </w:r>
            <w:r w:rsidRPr="00516DB5">
              <w:rPr>
                <w:rFonts w:ascii="Calibri" w:hAnsi="Calibri" w:cs="Calibri"/>
                <w:sz w:val="22"/>
                <w:szCs w:val="22"/>
              </w:rPr>
              <w:t xml:space="preserve"> w brzmieniu:</w:t>
            </w:r>
          </w:p>
          <w:p w14:paraId="307388FB" w14:textId="77777777" w:rsidR="008A6027" w:rsidRPr="00516DB5" w:rsidRDefault="008A6027" w:rsidP="0020762B">
            <w:pPr>
              <w:spacing w:after="120"/>
              <w:jc w:val="both"/>
              <w:rPr>
                <w:rFonts w:ascii="Calibri" w:hAnsi="Calibri" w:cs="Calibri"/>
                <w:sz w:val="22"/>
                <w:szCs w:val="22"/>
              </w:rPr>
            </w:pPr>
            <w:r w:rsidRPr="00516DB5">
              <w:rPr>
                <w:rFonts w:ascii="Calibri" w:hAnsi="Calibri" w:cs="Calibri"/>
                <w:sz w:val="22"/>
                <w:szCs w:val="22"/>
              </w:rPr>
              <w:t>Z</w:t>
            </w:r>
            <w:r w:rsidRPr="00516DB5">
              <w:rPr>
                <w:rFonts w:ascii="Calibri" w:hAnsi="Calibri" w:cs="Calibri"/>
                <w:spacing w:val="-4"/>
                <w:sz w:val="22"/>
                <w:szCs w:val="22"/>
              </w:rPr>
              <w:t xml:space="preserve"> </w:t>
            </w:r>
            <w:r w:rsidRPr="00516DB5">
              <w:rPr>
                <w:rFonts w:ascii="Calibri" w:hAnsi="Calibri" w:cs="Calibri"/>
                <w:sz w:val="22"/>
                <w:szCs w:val="22"/>
              </w:rPr>
              <w:t>zachowaniem</w:t>
            </w:r>
            <w:r w:rsidRPr="00516DB5">
              <w:rPr>
                <w:rFonts w:ascii="Calibri" w:hAnsi="Calibri" w:cs="Calibri"/>
                <w:spacing w:val="-3"/>
                <w:sz w:val="22"/>
                <w:szCs w:val="22"/>
              </w:rPr>
              <w:t xml:space="preserve"> </w:t>
            </w:r>
            <w:r w:rsidRPr="00516DB5">
              <w:rPr>
                <w:rFonts w:ascii="Calibri" w:hAnsi="Calibri" w:cs="Calibri"/>
                <w:sz w:val="22"/>
                <w:szCs w:val="22"/>
              </w:rPr>
              <w:t>pozostałych,</w:t>
            </w:r>
            <w:r w:rsidRPr="00516DB5">
              <w:rPr>
                <w:rFonts w:ascii="Calibri" w:hAnsi="Calibri" w:cs="Calibri"/>
                <w:spacing w:val="-3"/>
                <w:sz w:val="22"/>
                <w:szCs w:val="22"/>
              </w:rPr>
              <w:t xml:space="preserve"> </w:t>
            </w:r>
            <w:r w:rsidRPr="00516DB5">
              <w:rPr>
                <w:rFonts w:ascii="Calibri" w:hAnsi="Calibri" w:cs="Calibri"/>
                <w:sz w:val="22"/>
                <w:szCs w:val="22"/>
              </w:rPr>
              <w:t>niezmienionych</w:t>
            </w:r>
            <w:r w:rsidRPr="00516DB5">
              <w:rPr>
                <w:rFonts w:ascii="Calibri" w:hAnsi="Calibri" w:cs="Calibri"/>
                <w:spacing w:val="-4"/>
                <w:sz w:val="22"/>
                <w:szCs w:val="22"/>
              </w:rPr>
              <w:t xml:space="preserve"> </w:t>
            </w:r>
            <w:r w:rsidRPr="00516DB5">
              <w:rPr>
                <w:rFonts w:ascii="Calibri" w:hAnsi="Calibri" w:cs="Calibri"/>
                <w:sz w:val="22"/>
                <w:szCs w:val="22"/>
              </w:rPr>
              <w:t>niniejszą</w:t>
            </w:r>
            <w:r w:rsidRPr="00516DB5">
              <w:rPr>
                <w:rFonts w:ascii="Calibri" w:hAnsi="Calibri" w:cs="Calibri"/>
                <w:spacing w:val="-5"/>
                <w:sz w:val="22"/>
                <w:szCs w:val="22"/>
              </w:rPr>
              <w:t xml:space="preserve"> </w:t>
            </w:r>
            <w:r w:rsidRPr="00516DB5">
              <w:rPr>
                <w:rFonts w:ascii="Calibri" w:hAnsi="Calibri" w:cs="Calibri"/>
                <w:sz w:val="22"/>
                <w:szCs w:val="22"/>
              </w:rPr>
              <w:t>klauzulą,</w:t>
            </w:r>
            <w:r w:rsidRPr="00516DB5">
              <w:rPr>
                <w:rFonts w:ascii="Calibri" w:hAnsi="Calibri" w:cs="Calibri"/>
                <w:spacing w:val="-3"/>
                <w:sz w:val="22"/>
                <w:szCs w:val="22"/>
              </w:rPr>
              <w:t xml:space="preserve"> </w:t>
            </w:r>
            <w:r w:rsidRPr="00516DB5">
              <w:rPr>
                <w:rFonts w:ascii="Calibri" w:hAnsi="Calibri" w:cs="Calibri"/>
                <w:sz w:val="22"/>
                <w:szCs w:val="22"/>
              </w:rPr>
              <w:t>postanowień</w:t>
            </w:r>
            <w:r w:rsidRPr="00516DB5">
              <w:rPr>
                <w:rFonts w:ascii="Calibri" w:hAnsi="Calibri" w:cs="Calibri"/>
                <w:spacing w:val="-4"/>
                <w:sz w:val="22"/>
                <w:szCs w:val="22"/>
              </w:rPr>
              <w:t xml:space="preserve"> </w:t>
            </w:r>
            <w:r w:rsidRPr="00516DB5">
              <w:rPr>
                <w:rFonts w:ascii="Calibri" w:hAnsi="Calibri" w:cs="Calibri"/>
                <w:sz w:val="22"/>
                <w:szCs w:val="22"/>
              </w:rPr>
              <w:t>umowy ubezpieczenia</w:t>
            </w:r>
            <w:r w:rsidRPr="00516DB5">
              <w:rPr>
                <w:rFonts w:ascii="Calibri" w:hAnsi="Calibri" w:cs="Calibri"/>
                <w:spacing w:val="-3"/>
                <w:sz w:val="22"/>
                <w:szCs w:val="22"/>
              </w:rPr>
              <w:t xml:space="preserve"> </w:t>
            </w:r>
            <w:r w:rsidRPr="00516DB5">
              <w:rPr>
                <w:rFonts w:ascii="Calibri" w:hAnsi="Calibri" w:cs="Calibri"/>
                <w:sz w:val="22"/>
                <w:szCs w:val="22"/>
              </w:rPr>
              <w:t>i</w:t>
            </w:r>
            <w:r w:rsidRPr="00516DB5">
              <w:rPr>
                <w:rFonts w:ascii="Calibri" w:hAnsi="Calibri" w:cs="Calibri"/>
                <w:spacing w:val="-1"/>
                <w:sz w:val="22"/>
                <w:szCs w:val="22"/>
              </w:rPr>
              <w:t xml:space="preserve"> </w:t>
            </w:r>
            <w:r w:rsidRPr="00516DB5">
              <w:rPr>
                <w:rFonts w:ascii="Calibri" w:hAnsi="Calibri" w:cs="Calibri"/>
                <w:sz w:val="22"/>
                <w:szCs w:val="22"/>
              </w:rPr>
              <w:t>Ogólnych</w:t>
            </w:r>
            <w:r w:rsidRPr="00516DB5">
              <w:rPr>
                <w:rFonts w:ascii="Calibri" w:hAnsi="Calibri" w:cs="Calibri"/>
                <w:spacing w:val="-2"/>
                <w:sz w:val="22"/>
                <w:szCs w:val="22"/>
              </w:rPr>
              <w:t xml:space="preserve"> </w:t>
            </w:r>
            <w:r w:rsidRPr="00516DB5">
              <w:rPr>
                <w:rFonts w:ascii="Calibri" w:hAnsi="Calibri" w:cs="Calibri"/>
                <w:sz w:val="22"/>
                <w:szCs w:val="22"/>
              </w:rPr>
              <w:t>Warunków</w:t>
            </w:r>
            <w:r w:rsidRPr="00516DB5">
              <w:rPr>
                <w:rFonts w:ascii="Calibri" w:hAnsi="Calibri" w:cs="Calibri"/>
                <w:spacing w:val="-3"/>
                <w:sz w:val="22"/>
                <w:szCs w:val="22"/>
              </w:rPr>
              <w:t xml:space="preserve"> </w:t>
            </w:r>
            <w:r w:rsidRPr="00516DB5">
              <w:rPr>
                <w:rFonts w:ascii="Calibri" w:hAnsi="Calibri" w:cs="Calibri"/>
                <w:sz w:val="22"/>
                <w:szCs w:val="22"/>
              </w:rPr>
              <w:t>Ubezpieczenia</w:t>
            </w:r>
            <w:r w:rsidRPr="00516DB5">
              <w:rPr>
                <w:rFonts w:ascii="Calibri" w:hAnsi="Calibri" w:cs="Calibri"/>
                <w:spacing w:val="-4"/>
                <w:sz w:val="22"/>
                <w:szCs w:val="22"/>
              </w:rPr>
              <w:t xml:space="preserve"> </w:t>
            </w:r>
            <w:r w:rsidRPr="00516DB5">
              <w:rPr>
                <w:rFonts w:ascii="Calibri" w:hAnsi="Calibri" w:cs="Calibri"/>
                <w:sz w:val="22"/>
                <w:szCs w:val="22"/>
              </w:rPr>
              <w:t>ustala</w:t>
            </w:r>
            <w:r w:rsidRPr="00516DB5">
              <w:rPr>
                <w:rFonts w:ascii="Calibri" w:hAnsi="Calibri" w:cs="Calibri"/>
                <w:spacing w:val="-3"/>
                <w:sz w:val="22"/>
                <w:szCs w:val="22"/>
              </w:rPr>
              <w:t xml:space="preserve"> </w:t>
            </w:r>
            <w:r w:rsidRPr="00516DB5">
              <w:rPr>
                <w:rFonts w:ascii="Calibri" w:hAnsi="Calibri" w:cs="Calibri"/>
                <w:sz w:val="22"/>
                <w:szCs w:val="22"/>
              </w:rPr>
              <w:t>się,</w:t>
            </w:r>
            <w:r w:rsidRPr="00516DB5">
              <w:rPr>
                <w:rFonts w:ascii="Calibri" w:hAnsi="Calibri" w:cs="Calibri"/>
                <w:spacing w:val="-1"/>
                <w:sz w:val="22"/>
                <w:szCs w:val="22"/>
              </w:rPr>
              <w:t xml:space="preserve"> </w:t>
            </w:r>
            <w:r w:rsidRPr="00516DB5">
              <w:rPr>
                <w:rFonts w:ascii="Calibri" w:hAnsi="Calibri" w:cs="Calibri"/>
                <w:sz w:val="22"/>
                <w:szCs w:val="22"/>
              </w:rPr>
              <w:t>że Początek okresu odpowiedzialności Ubezpieczyciela jest tożsamy z początkiem okresu ubezpieczenia.</w:t>
            </w:r>
          </w:p>
          <w:p w14:paraId="5B5ACA31" w14:textId="77777777" w:rsidR="008A6027" w:rsidRPr="00516DB5" w:rsidRDefault="008A6027" w:rsidP="0020762B">
            <w:pPr>
              <w:tabs>
                <w:tab w:val="left" w:pos="360"/>
              </w:tabs>
              <w:ind w:left="357" w:hanging="312"/>
              <w:jc w:val="both"/>
              <w:rPr>
                <w:rFonts w:ascii="Calibri" w:hAnsi="Calibri" w:cs="Calibri"/>
                <w:sz w:val="22"/>
                <w:szCs w:val="22"/>
              </w:rPr>
            </w:pPr>
            <w:r w:rsidRPr="00516DB5">
              <w:rPr>
                <w:rFonts w:ascii="Calibri" w:hAnsi="Calibri" w:cs="Calibri"/>
                <w:b/>
                <w:sz w:val="22"/>
                <w:szCs w:val="22"/>
              </w:rPr>
              <w:t>3.</w:t>
            </w:r>
            <w:r w:rsidRPr="00516DB5">
              <w:rPr>
                <w:rFonts w:ascii="Calibri" w:hAnsi="Calibri" w:cs="Calibri"/>
                <w:sz w:val="22"/>
                <w:szCs w:val="22"/>
              </w:rPr>
              <w:t xml:space="preserve"> </w:t>
            </w:r>
            <w:r w:rsidRPr="00516DB5">
              <w:rPr>
                <w:rFonts w:ascii="Calibri" w:hAnsi="Calibri" w:cs="Calibri"/>
                <w:b/>
                <w:sz w:val="22"/>
                <w:szCs w:val="22"/>
              </w:rPr>
              <w:t xml:space="preserve">Klauzula stempla bankowego, </w:t>
            </w:r>
            <w:r w:rsidRPr="00516DB5">
              <w:rPr>
                <w:rFonts w:ascii="Calibri" w:hAnsi="Calibri" w:cs="Calibri"/>
                <w:sz w:val="22"/>
                <w:szCs w:val="22"/>
              </w:rPr>
              <w:t>w brzmieniu:</w:t>
            </w:r>
          </w:p>
          <w:p w14:paraId="450B9ECE" w14:textId="77777777" w:rsidR="008A6027" w:rsidRPr="00516DB5" w:rsidRDefault="008A6027" w:rsidP="0020762B">
            <w:pPr>
              <w:jc w:val="both"/>
              <w:rPr>
                <w:rFonts w:ascii="Calibri" w:hAnsi="Calibri" w:cs="Calibri"/>
                <w:sz w:val="22"/>
                <w:szCs w:val="22"/>
              </w:rPr>
            </w:pPr>
            <w:r w:rsidRPr="00516DB5">
              <w:rPr>
                <w:rFonts w:ascii="Calibri" w:hAnsi="Calibri" w:cs="Calibri"/>
                <w:sz w:val="22"/>
                <w:szCs w:val="22"/>
              </w:rPr>
              <w:t>Z</w:t>
            </w:r>
            <w:r w:rsidRPr="00516DB5">
              <w:rPr>
                <w:rFonts w:ascii="Calibri" w:hAnsi="Calibri" w:cs="Calibri"/>
                <w:spacing w:val="-4"/>
                <w:sz w:val="22"/>
                <w:szCs w:val="22"/>
              </w:rPr>
              <w:t xml:space="preserve"> </w:t>
            </w:r>
            <w:r w:rsidRPr="00516DB5">
              <w:rPr>
                <w:rFonts w:ascii="Calibri" w:hAnsi="Calibri" w:cs="Calibri"/>
                <w:sz w:val="22"/>
                <w:szCs w:val="22"/>
              </w:rPr>
              <w:t>zachowaniem</w:t>
            </w:r>
            <w:r w:rsidRPr="00516DB5">
              <w:rPr>
                <w:rFonts w:ascii="Calibri" w:hAnsi="Calibri" w:cs="Calibri"/>
                <w:spacing w:val="-3"/>
                <w:sz w:val="22"/>
                <w:szCs w:val="22"/>
              </w:rPr>
              <w:t xml:space="preserve"> </w:t>
            </w:r>
            <w:r w:rsidRPr="00516DB5">
              <w:rPr>
                <w:rFonts w:ascii="Calibri" w:hAnsi="Calibri" w:cs="Calibri"/>
                <w:sz w:val="22"/>
                <w:szCs w:val="22"/>
              </w:rPr>
              <w:t>pozostałych,</w:t>
            </w:r>
            <w:r w:rsidRPr="00516DB5">
              <w:rPr>
                <w:rFonts w:ascii="Calibri" w:hAnsi="Calibri" w:cs="Calibri"/>
                <w:spacing w:val="-3"/>
                <w:sz w:val="22"/>
                <w:szCs w:val="22"/>
              </w:rPr>
              <w:t xml:space="preserve"> </w:t>
            </w:r>
            <w:r w:rsidRPr="00516DB5">
              <w:rPr>
                <w:rFonts w:ascii="Calibri" w:hAnsi="Calibri" w:cs="Calibri"/>
                <w:sz w:val="22"/>
                <w:szCs w:val="22"/>
              </w:rPr>
              <w:t>niezmienionych</w:t>
            </w:r>
            <w:r w:rsidRPr="00516DB5">
              <w:rPr>
                <w:rFonts w:ascii="Calibri" w:hAnsi="Calibri" w:cs="Calibri"/>
                <w:spacing w:val="-4"/>
                <w:sz w:val="22"/>
                <w:szCs w:val="22"/>
              </w:rPr>
              <w:t xml:space="preserve"> </w:t>
            </w:r>
            <w:r w:rsidRPr="00516DB5">
              <w:rPr>
                <w:rFonts w:ascii="Calibri" w:hAnsi="Calibri" w:cs="Calibri"/>
                <w:sz w:val="22"/>
                <w:szCs w:val="22"/>
              </w:rPr>
              <w:t>niniejszą</w:t>
            </w:r>
            <w:r w:rsidRPr="00516DB5">
              <w:rPr>
                <w:rFonts w:ascii="Calibri" w:hAnsi="Calibri" w:cs="Calibri"/>
                <w:spacing w:val="-5"/>
                <w:sz w:val="22"/>
                <w:szCs w:val="22"/>
              </w:rPr>
              <w:t xml:space="preserve"> </w:t>
            </w:r>
            <w:r w:rsidRPr="00516DB5">
              <w:rPr>
                <w:rFonts w:ascii="Calibri" w:hAnsi="Calibri" w:cs="Calibri"/>
                <w:sz w:val="22"/>
                <w:szCs w:val="22"/>
              </w:rPr>
              <w:t>klauzulą,</w:t>
            </w:r>
            <w:r w:rsidRPr="00516DB5">
              <w:rPr>
                <w:rFonts w:ascii="Calibri" w:hAnsi="Calibri" w:cs="Calibri"/>
                <w:spacing w:val="-3"/>
                <w:sz w:val="22"/>
                <w:szCs w:val="22"/>
              </w:rPr>
              <w:t xml:space="preserve"> </w:t>
            </w:r>
            <w:r w:rsidRPr="00516DB5">
              <w:rPr>
                <w:rFonts w:ascii="Calibri" w:hAnsi="Calibri" w:cs="Calibri"/>
                <w:sz w:val="22"/>
                <w:szCs w:val="22"/>
              </w:rPr>
              <w:t>postanowień</w:t>
            </w:r>
            <w:r w:rsidRPr="00516DB5">
              <w:rPr>
                <w:rFonts w:ascii="Calibri" w:hAnsi="Calibri" w:cs="Calibri"/>
                <w:spacing w:val="-4"/>
                <w:sz w:val="22"/>
                <w:szCs w:val="22"/>
              </w:rPr>
              <w:t xml:space="preserve"> </w:t>
            </w:r>
            <w:r w:rsidRPr="00516DB5">
              <w:rPr>
                <w:rFonts w:ascii="Calibri" w:hAnsi="Calibri" w:cs="Calibri"/>
                <w:sz w:val="22"/>
                <w:szCs w:val="22"/>
              </w:rPr>
              <w:t>umowy ubezpieczenia</w:t>
            </w:r>
            <w:r w:rsidRPr="00516DB5">
              <w:rPr>
                <w:rFonts w:ascii="Calibri" w:hAnsi="Calibri" w:cs="Calibri"/>
                <w:spacing w:val="-3"/>
                <w:sz w:val="22"/>
                <w:szCs w:val="22"/>
              </w:rPr>
              <w:t xml:space="preserve"> </w:t>
            </w:r>
            <w:r w:rsidRPr="00516DB5">
              <w:rPr>
                <w:rFonts w:ascii="Calibri" w:hAnsi="Calibri" w:cs="Calibri"/>
                <w:sz w:val="22"/>
                <w:szCs w:val="22"/>
              </w:rPr>
              <w:t>i</w:t>
            </w:r>
            <w:r w:rsidRPr="00516DB5">
              <w:rPr>
                <w:rFonts w:ascii="Calibri" w:hAnsi="Calibri" w:cs="Calibri"/>
                <w:spacing w:val="-1"/>
                <w:sz w:val="22"/>
                <w:szCs w:val="22"/>
              </w:rPr>
              <w:t xml:space="preserve"> </w:t>
            </w:r>
            <w:r w:rsidRPr="00516DB5">
              <w:rPr>
                <w:rFonts w:ascii="Calibri" w:hAnsi="Calibri" w:cs="Calibri"/>
                <w:sz w:val="22"/>
                <w:szCs w:val="22"/>
              </w:rPr>
              <w:t>Ogólnych</w:t>
            </w:r>
            <w:r w:rsidRPr="00516DB5">
              <w:rPr>
                <w:rFonts w:ascii="Calibri" w:hAnsi="Calibri" w:cs="Calibri"/>
                <w:spacing w:val="-2"/>
                <w:sz w:val="22"/>
                <w:szCs w:val="22"/>
              </w:rPr>
              <w:t xml:space="preserve"> </w:t>
            </w:r>
            <w:r w:rsidRPr="00516DB5">
              <w:rPr>
                <w:rFonts w:ascii="Calibri" w:hAnsi="Calibri" w:cs="Calibri"/>
                <w:sz w:val="22"/>
                <w:szCs w:val="22"/>
              </w:rPr>
              <w:t>Warunków</w:t>
            </w:r>
            <w:r w:rsidRPr="00516DB5">
              <w:rPr>
                <w:rFonts w:ascii="Calibri" w:hAnsi="Calibri" w:cs="Calibri"/>
                <w:spacing w:val="-3"/>
                <w:sz w:val="22"/>
                <w:szCs w:val="22"/>
              </w:rPr>
              <w:t xml:space="preserve"> </w:t>
            </w:r>
            <w:r w:rsidRPr="00516DB5">
              <w:rPr>
                <w:rFonts w:ascii="Calibri" w:hAnsi="Calibri" w:cs="Calibri"/>
                <w:sz w:val="22"/>
                <w:szCs w:val="22"/>
              </w:rPr>
              <w:t>Ubezpieczenia</w:t>
            </w:r>
            <w:r w:rsidRPr="00516DB5">
              <w:rPr>
                <w:rFonts w:ascii="Calibri" w:hAnsi="Calibri" w:cs="Calibri"/>
                <w:spacing w:val="-4"/>
                <w:sz w:val="22"/>
                <w:szCs w:val="22"/>
              </w:rPr>
              <w:t xml:space="preserve"> </w:t>
            </w:r>
            <w:r w:rsidRPr="00516DB5">
              <w:rPr>
                <w:rFonts w:ascii="Calibri" w:hAnsi="Calibri" w:cs="Calibri"/>
                <w:sz w:val="22"/>
                <w:szCs w:val="22"/>
              </w:rPr>
              <w:t>ustala</w:t>
            </w:r>
            <w:r w:rsidRPr="00516DB5">
              <w:rPr>
                <w:rFonts w:ascii="Calibri" w:hAnsi="Calibri" w:cs="Calibri"/>
                <w:spacing w:val="-3"/>
                <w:sz w:val="22"/>
                <w:szCs w:val="22"/>
              </w:rPr>
              <w:t xml:space="preserve"> </w:t>
            </w:r>
            <w:r w:rsidRPr="00516DB5">
              <w:rPr>
                <w:rFonts w:ascii="Calibri" w:hAnsi="Calibri" w:cs="Calibri"/>
                <w:sz w:val="22"/>
                <w:szCs w:val="22"/>
              </w:rPr>
              <w:t>się,</w:t>
            </w:r>
            <w:r w:rsidRPr="00516DB5">
              <w:rPr>
                <w:rFonts w:ascii="Calibri" w:hAnsi="Calibri" w:cs="Calibri"/>
                <w:spacing w:val="-1"/>
                <w:sz w:val="22"/>
                <w:szCs w:val="22"/>
              </w:rPr>
              <w:t xml:space="preserve"> </w:t>
            </w:r>
            <w:r w:rsidRPr="00516DB5">
              <w:rPr>
                <w:rFonts w:ascii="Calibri" w:hAnsi="Calibri" w:cs="Calibri"/>
                <w:sz w:val="22"/>
                <w:szCs w:val="22"/>
              </w:rPr>
              <w:t xml:space="preserve">że jeżeli zapłata należnej składki dokonywana jest w formie przelewu bankowego lub przekazu pocztowego, </w:t>
            </w:r>
            <w:r w:rsidRPr="00516DB5">
              <w:rPr>
                <w:rFonts w:ascii="Calibri" w:hAnsi="Calibri" w:cs="Calibri"/>
                <w:iCs/>
                <w:sz w:val="22"/>
                <w:szCs w:val="22"/>
              </w:rPr>
              <w:t>za datę zapłaty uważa się</w:t>
            </w:r>
            <w:r w:rsidRPr="00516DB5">
              <w:rPr>
                <w:rFonts w:ascii="Calibri" w:hAnsi="Calibri" w:cs="Calibri"/>
                <w:b/>
                <w:iCs/>
                <w:sz w:val="22"/>
                <w:szCs w:val="22"/>
              </w:rPr>
              <w:t xml:space="preserve"> </w:t>
            </w:r>
            <w:r w:rsidRPr="00516DB5">
              <w:rPr>
                <w:rFonts w:ascii="Calibri" w:hAnsi="Calibri" w:cs="Calibri"/>
                <w:sz w:val="22"/>
                <w:szCs w:val="22"/>
              </w:rPr>
              <w:t>datę obciążenia rachunku bankowego ubezpieczonego lub datę stempla pocztowego na przekazie pocztowym pod warunkiem, że na rachunku Zamawiającego znajdowały się wystarczające środki finansowe do zrealizowania płatności.</w:t>
            </w:r>
          </w:p>
          <w:p w14:paraId="69D818FA" w14:textId="77777777" w:rsidR="008A6027" w:rsidRPr="00516DB5" w:rsidRDefault="008A6027" w:rsidP="0020762B">
            <w:pPr>
              <w:tabs>
                <w:tab w:val="left" w:pos="360"/>
              </w:tabs>
              <w:spacing w:before="120"/>
              <w:ind w:left="187" w:hanging="142"/>
              <w:jc w:val="both"/>
              <w:rPr>
                <w:rFonts w:ascii="Calibri" w:hAnsi="Calibri" w:cs="Calibri"/>
                <w:sz w:val="22"/>
                <w:szCs w:val="22"/>
              </w:rPr>
            </w:pPr>
            <w:r w:rsidRPr="00516DB5">
              <w:rPr>
                <w:rFonts w:ascii="Calibri" w:hAnsi="Calibri" w:cs="Calibri"/>
                <w:b/>
                <w:sz w:val="22"/>
                <w:szCs w:val="22"/>
              </w:rPr>
              <w:t>4. Klauzula Reprezentantów</w:t>
            </w:r>
            <w:r w:rsidRPr="00516DB5">
              <w:rPr>
                <w:rFonts w:ascii="Calibri" w:hAnsi="Calibri" w:cs="Calibri"/>
                <w:sz w:val="22"/>
                <w:szCs w:val="22"/>
              </w:rPr>
              <w:t>, w brzmieniu:</w:t>
            </w:r>
          </w:p>
          <w:p w14:paraId="22432E5A" w14:textId="77777777" w:rsidR="008A6027" w:rsidRPr="00630D01" w:rsidRDefault="008A6027" w:rsidP="0020762B">
            <w:pPr>
              <w:jc w:val="both"/>
              <w:rPr>
                <w:rFonts w:ascii="Calibri" w:hAnsi="Calibri" w:cs="Calibri"/>
                <w:bCs/>
                <w:sz w:val="22"/>
                <w:szCs w:val="22"/>
              </w:rPr>
            </w:pPr>
            <w:r w:rsidRPr="00516DB5">
              <w:rPr>
                <w:rFonts w:ascii="Calibri" w:hAnsi="Calibri" w:cs="Calibri"/>
                <w:sz w:val="22"/>
                <w:szCs w:val="22"/>
              </w:rPr>
              <w:t>Z</w:t>
            </w:r>
            <w:r w:rsidRPr="00516DB5">
              <w:rPr>
                <w:rFonts w:ascii="Calibri" w:hAnsi="Calibri" w:cs="Calibri"/>
                <w:spacing w:val="-4"/>
                <w:sz w:val="22"/>
                <w:szCs w:val="22"/>
              </w:rPr>
              <w:t xml:space="preserve"> </w:t>
            </w:r>
            <w:r w:rsidRPr="00516DB5">
              <w:rPr>
                <w:rFonts w:ascii="Calibri" w:hAnsi="Calibri" w:cs="Calibri"/>
                <w:sz w:val="22"/>
                <w:szCs w:val="22"/>
              </w:rPr>
              <w:t>zachowaniem</w:t>
            </w:r>
            <w:r w:rsidRPr="00516DB5">
              <w:rPr>
                <w:rFonts w:ascii="Calibri" w:hAnsi="Calibri" w:cs="Calibri"/>
                <w:spacing w:val="-3"/>
                <w:sz w:val="22"/>
                <w:szCs w:val="22"/>
              </w:rPr>
              <w:t xml:space="preserve"> </w:t>
            </w:r>
            <w:r w:rsidRPr="00516DB5">
              <w:rPr>
                <w:rFonts w:ascii="Calibri" w:hAnsi="Calibri" w:cs="Calibri"/>
                <w:sz w:val="22"/>
                <w:szCs w:val="22"/>
              </w:rPr>
              <w:t>pozostałych,</w:t>
            </w:r>
            <w:r w:rsidRPr="00516DB5">
              <w:rPr>
                <w:rFonts w:ascii="Calibri" w:hAnsi="Calibri" w:cs="Calibri"/>
                <w:spacing w:val="-3"/>
                <w:sz w:val="22"/>
                <w:szCs w:val="22"/>
              </w:rPr>
              <w:t xml:space="preserve"> </w:t>
            </w:r>
            <w:r w:rsidRPr="00516DB5">
              <w:rPr>
                <w:rFonts w:ascii="Calibri" w:hAnsi="Calibri" w:cs="Calibri"/>
                <w:sz w:val="22"/>
                <w:szCs w:val="22"/>
              </w:rPr>
              <w:t>niezmienionych</w:t>
            </w:r>
            <w:r w:rsidRPr="00516DB5">
              <w:rPr>
                <w:rFonts w:ascii="Calibri" w:hAnsi="Calibri" w:cs="Calibri"/>
                <w:spacing w:val="-4"/>
                <w:sz w:val="22"/>
                <w:szCs w:val="22"/>
              </w:rPr>
              <w:t xml:space="preserve"> </w:t>
            </w:r>
            <w:r w:rsidRPr="00516DB5">
              <w:rPr>
                <w:rFonts w:ascii="Calibri" w:hAnsi="Calibri" w:cs="Calibri"/>
                <w:sz w:val="22"/>
                <w:szCs w:val="22"/>
              </w:rPr>
              <w:t>niniejszą</w:t>
            </w:r>
            <w:r w:rsidRPr="00516DB5">
              <w:rPr>
                <w:rFonts w:ascii="Calibri" w:hAnsi="Calibri" w:cs="Calibri"/>
                <w:spacing w:val="-5"/>
                <w:sz w:val="22"/>
                <w:szCs w:val="22"/>
              </w:rPr>
              <w:t xml:space="preserve"> </w:t>
            </w:r>
            <w:r w:rsidRPr="00516DB5">
              <w:rPr>
                <w:rFonts w:ascii="Calibri" w:hAnsi="Calibri" w:cs="Calibri"/>
                <w:sz w:val="22"/>
                <w:szCs w:val="22"/>
              </w:rPr>
              <w:t>klauzulą,</w:t>
            </w:r>
            <w:r w:rsidRPr="00516DB5">
              <w:rPr>
                <w:rFonts w:ascii="Calibri" w:hAnsi="Calibri" w:cs="Calibri"/>
                <w:spacing w:val="-3"/>
                <w:sz w:val="22"/>
                <w:szCs w:val="22"/>
              </w:rPr>
              <w:t xml:space="preserve"> </w:t>
            </w:r>
            <w:r w:rsidRPr="00516DB5">
              <w:rPr>
                <w:rFonts w:ascii="Calibri" w:hAnsi="Calibri" w:cs="Calibri"/>
                <w:sz w:val="22"/>
                <w:szCs w:val="22"/>
              </w:rPr>
              <w:t>postanowień</w:t>
            </w:r>
            <w:r w:rsidRPr="00516DB5">
              <w:rPr>
                <w:rFonts w:ascii="Calibri" w:hAnsi="Calibri" w:cs="Calibri"/>
                <w:spacing w:val="-4"/>
                <w:sz w:val="22"/>
                <w:szCs w:val="22"/>
              </w:rPr>
              <w:t xml:space="preserve"> </w:t>
            </w:r>
            <w:r w:rsidRPr="00516DB5">
              <w:rPr>
                <w:rFonts w:ascii="Calibri" w:hAnsi="Calibri" w:cs="Calibri"/>
                <w:sz w:val="22"/>
                <w:szCs w:val="22"/>
              </w:rPr>
              <w:t>umowy ubezpieczenia</w:t>
            </w:r>
            <w:r w:rsidRPr="00516DB5">
              <w:rPr>
                <w:rFonts w:ascii="Calibri" w:hAnsi="Calibri" w:cs="Calibri"/>
                <w:spacing w:val="-3"/>
                <w:sz w:val="22"/>
                <w:szCs w:val="22"/>
              </w:rPr>
              <w:t xml:space="preserve"> </w:t>
            </w:r>
            <w:r w:rsidRPr="00516DB5">
              <w:rPr>
                <w:rFonts w:ascii="Calibri" w:hAnsi="Calibri" w:cs="Calibri"/>
                <w:sz w:val="22"/>
                <w:szCs w:val="22"/>
              </w:rPr>
              <w:t>i</w:t>
            </w:r>
            <w:r w:rsidRPr="00516DB5">
              <w:rPr>
                <w:rFonts w:ascii="Calibri" w:hAnsi="Calibri" w:cs="Calibri"/>
                <w:spacing w:val="-1"/>
                <w:sz w:val="22"/>
                <w:szCs w:val="22"/>
              </w:rPr>
              <w:t xml:space="preserve"> </w:t>
            </w:r>
            <w:r w:rsidRPr="00516DB5">
              <w:rPr>
                <w:rFonts w:ascii="Calibri" w:hAnsi="Calibri" w:cs="Calibri"/>
                <w:sz w:val="22"/>
                <w:szCs w:val="22"/>
              </w:rPr>
              <w:t>Ogólnych</w:t>
            </w:r>
            <w:r w:rsidRPr="00516DB5">
              <w:rPr>
                <w:rFonts w:ascii="Calibri" w:hAnsi="Calibri" w:cs="Calibri"/>
                <w:spacing w:val="-2"/>
                <w:sz w:val="22"/>
                <w:szCs w:val="22"/>
              </w:rPr>
              <w:t xml:space="preserve"> </w:t>
            </w:r>
            <w:r w:rsidRPr="00516DB5">
              <w:rPr>
                <w:rFonts w:ascii="Calibri" w:hAnsi="Calibri" w:cs="Calibri"/>
                <w:sz w:val="22"/>
                <w:szCs w:val="22"/>
              </w:rPr>
              <w:t>Warunków</w:t>
            </w:r>
            <w:r w:rsidRPr="00516DB5">
              <w:rPr>
                <w:rFonts w:ascii="Calibri" w:hAnsi="Calibri" w:cs="Calibri"/>
                <w:spacing w:val="-3"/>
                <w:sz w:val="22"/>
                <w:szCs w:val="22"/>
              </w:rPr>
              <w:t xml:space="preserve"> </w:t>
            </w:r>
            <w:r w:rsidRPr="00516DB5">
              <w:rPr>
                <w:rFonts w:ascii="Calibri" w:hAnsi="Calibri" w:cs="Calibri"/>
                <w:sz w:val="22"/>
                <w:szCs w:val="22"/>
              </w:rPr>
              <w:t>Ubezpieczenia</w:t>
            </w:r>
            <w:r w:rsidRPr="00516DB5">
              <w:rPr>
                <w:rFonts w:ascii="Calibri" w:hAnsi="Calibri" w:cs="Calibri"/>
                <w:spacing w:val="-4"/>
                <w:sz w:val="22"/>
                <w:szCs w:val="22"/>
              </w:rPr>
              <w:t xml:space="preserve"> </w:t>
            </w:r>
            <w:r w:rsidRPr="00516DB5">
              <w:rPr>
                <w:rFonts w:ascii="Calibri" w:hAnsi="Calibri" w:cs="Calibri"/>
                <w:sz w:val="22"/>
                <w:szCs w:val="22"/>
              </w:rPr>
              <w:t>ustala</w:t>
            </w:r>
            <w:r w:rsidRPr="00516DB5">
              <w:rPr>
                <w:rFonts w:ascii="Calibri" w:hAnsi="Calibri" w:cs="Calibri"/>
                <w:spacing w:val="-3"/>
                <w:sz w:val="22"/>
                <w:szCs w:val="22"/>
              </w:rPr>
              <w:t xml:space="preserve"> </w:t>
            </w:r>
            <w:r w:rsidRPr="00516DB5">
              <w:rPr>
                <w:rFonts w:ascii="Calibri" w:hAnsi="Calibri" w:cs="Calibri"/>
                <w:sz w:val="22"/>
                <w:szCs w:val="22"/>
              </w:rPr>
              <w:t>się,</w:t>
            </w:r>
            <w:r w:rsidRPr="00516DB5">
              <w:rPr>
                <w:rFonts w:ascii="Calibri" w:hAnsi="Calibri" w:cs="Calibri"/>
                <w:spacing w:val="-1"/>
                <w:sz w:val="22"/>
                <w:szCs w:val="22"/>
              </w:rPr>
              <w:t xml:space="preserve"> </w:t>
            </w:r>
            <w:r w:rsidRPr="00516DB5">
              <w:rPr>
                <w:rFonts w:ascii="Calibri" w:hAnsi="Calibri" w:cs="Calibri"/>
                <w:sz w:val="22"/>
                <w:szCs w:val="22"/>
              </w:rPr>
              <w:t xml:space="preserve">że niezależnie od postanowień zawartych w warunkach ubezpieczenia, dla potrzeb niniejszej umowy ubezpieczenia, wyłączenie odpowiedzialności Ubezpieczyciela odnośnie winy umyślnej i rażącego </w:t>
            </w:r>
            <w:r w:rsidRPr="00516DB5">
              <w:rPr>
                <w:rFonts w:ascii="Calibri" w:hAnsi="Calibri" w:cs="Calibri"/>
                <w:sz w:val="22"/>
                <w:szCs w:val="22"/>
              </w:rPr>
              <w:lastRenderedPageBreak/>
              <w:t xml:space="preserve">niedbalstwa, ma zastosowanie wyłącznie w odniesieniu Dyrektora PWM. Tym samym, potwierdzone zostaje, że zakres ochrony zostaje rozszerzony o szkody powstałe w wyniku rażącego niedbalstwa oraz winy umyślnej Ubezpieczającego.  Klauzula nie dotyczy ryzyka kradzieży z włamaniem </w:t>
            </w:r>
            <w:r>
              <w:rPr>
                <w:rFonts w:ascii="Calibri" w:hAnsi="Calibri" w:cs="Calibri"/>
                <w:sz w:val="22"/>
                <w:szCs w:val="22"/>
              </w:rPr>
              <w:br/>
            </w:r>
            <w:r w:rsidRPr="00516DB5">
              <w:rPr>
                <w:rFonts w:ascii="Calibri" w:hAnsi="Calibri" w:cs="Calibri"/>
                <w:sz w:val="22"/>
                <w:szCs w:val="22"/>
              </w:rPr>
              <w:t>i rabunku.</w:t>
            </w:r>
          </w:p>
        </w:tc>
      </w:tr>
    </w:tbl>
    <w:p w14:paraId="371FA1F8" w14:textId="77777777" w:rsidR="003E15B2" w:rsidRDefault="003E15B2" w:rsidP="00BE1F51">
      <w:pPr>
        <w:tabs>
          <w:tab w:val="num" w:pos="792"/>
        </w:tabs>
        <w:spacing w:after="120"/>
        <w:jc w:val="both"/>
        <w:rPr>
          <w:rFonts w:ascii="Calibri" w:hAnsi="Calibri" w:cs="Calibri"/>
          <w:b/>
          <w:sz w:val="22"/>
          <w:szCs w:val="22"/>
          <w:u w:val="single"/>
        </w:rPr>
      </w:pPr>
    </w:p>
    <w:p w14:paraId="3CB788E5" w14:textId="0310215D" w:rsidR="00BE1F51" w:rsidRPr="003E15B2" w:rsidRDefault="00BE1F51" w:rsidP="003E15B2">
      <w:pPr>
        <w:tabs>
          <w:tab w:val="num" w:pos="792"/>
        </w:tabs>
        <w:spacing w:after="120"/>
        <w:jc w:val="both"/>
        <w:rPr>
          <w:rFonts w:ascii="Calibri" w:hAnsi="Calibri" w:cs="Calibri"/>
          <w:sz w:val="22"/>
          <w:szCs w:val="22"/>
          <w:u w:val="single"/>
        </w:rPr>
      </w:pPr>
      <w:r w:rsidRPr="003E15B2">
        <w:rPr>
          <w:rFonts w:ascii="Calibri" w:hAnsi="Calibri" w:cs="Calibri"/>
          <w:b/>
          <w:sz w:val="22"/>
          <w:szCs w:val="22"/>
          <w:u w:val="single"/>
        </w:rPr>
        <w:t>III</w:t>
      </w:r>
      <w:r w:rsidR="00BD4E86">
        <w:rPr>
          <w:rFonts w:ascii="Calibri" w:hAnsi="Calibri" w:cs="Calibri"/>
          <w:b/>
          <w:sz w:val="22"/>
          <w:szCs w:val="22"/>
          <w:u w:val="single"/>
        </w:rPr>
        <w:t>.2.</w:t>
      </w:r>
      <w:r w:rsidRPr="003E15B2">
        <w:rPr>
          <w:rFonts w:ascii="Calibri" w:hAnsi="Calibri" w:cs="Calibri"/>
          <w:b/>
          <w:sz w:val="22"/>
          <w:szCs w:val="22"/>
          <w:u w:val="single"/>
        </w:rPr>
        <w:t>Ubezpieczenie kosztów leczenia w zagranicznych podróżach służbowych. Zakres fakultatywny</w:t>
      </w:r>
    </w:p>
    <w:p w14:paraId="41C556E3" w14:textId="77777777" w:rsidR="00BE1F51" w:rsidRPr="003E15B2" w:rsidRDefault="00BE1F51" w:rsidP="003E15B2">
      <w:pPr>
        <w:spacing w:after="120"/>
        <w:jc w:val="both"/>
        <w:rPr>
          <w:rFonts w:ascii="Calibri" w:hAnsi="Calibri" w:cs="Calibri"/>
          <w:sz w:val="22"/>
          <w:szCs w:val="22"/>
        </w:rPr>
      </w:pPr>
      <w:r w:rsidRPr="003E15B2">
        <w:rPr>
          <w:rFonts w:ascii="Calibri" w:hAnsi="Calibri" w:cs="Calibri"/>
          <w:sz w:val="22"/>
          <w:szCs w:val="22"/>
        </w:rPr>
        <w:t xml:space="preserve">Nie włączenie przez Wykonawcę ryzyk wymienionych w pkt. II.2 do oferty ubezpieczenia nie spowoduje odrzucenia oferty.  Wykonawca może uwzględnić w swojej ofercie wszystkie zaproponowane poniżej ryzyka dodatkowe lub tylko niektóre z nich. Zakres pokrycia ryzyk dodatkowych wpłynie na ocenę oferty zgodnie z warunkami przedstawionymi w II Zaproszenia do składania ofert. </w:t>
      </w:r>
    </w:p>
    <w:p w14:paraId="34154A3C" w14:textId="22988721" w:rsidR="00BE1F51" w:rsidRPr="003E15B2" w:rsidRDefault="00BE1F51" w:rsidP="003E15B2">
      <w:pPr>
        <w:spacing w:before="120"/>
        <w:jc w:val="both"/>
        <w:rPr>
          <w:rFonts w:ascii="Calibri" w:hAnsi="Calibri" w:cs="Calibri"/>
          <w:sz w:val="22"/>
          <w:szCs w:val="22"/>
        </w:rPr>
      </w:pPr>
      <w:r w:rsidRPr="003E15B2">
        <w:rPr>
          <w:rFonts w:ascii="Calibri" w:hAnsi="Calibri" w:cs="Calibri"/>
          <w:b/>
          <w:bCs/>
          <w:sz w:val="22"/>
          <w:szCs w:val="22"/>
        </w:rPr>
        <w:t>III. 3.</w:t>
      </w:r>
      <w:r w:rsidR="00BD4E86">
        <w:rPr>
          <w:rFonts w:ascii="Calibri" w:hAnsi="Calibri" w:cs="Calibri"/>
          <w:b/>
          <w:bCs/>
          <w:sz w:val="22"/>
          <w:szCs w:val="22"/>
        </w:rPr>
        <w:t>1</w:t>
      </w:r>
      <w:r w:rsidRPr="003E15B2">
        <w:rPr>
          <w:rFonts w:ascii="Calibri" w:hAnsi="Calibri" w:cs="Calibri"/>
          <w:b/>
          <w:bCs/>
          <w:sz w:val="22"/>
          <w:szCs w:val="22"/>
        </w:rPr>
        <w:t>.</w:t>
      </w:r>
      <w:r w:rsidRPr="003E15B2">
        <w:rPr>
          <w:rFonts w:ascii="Calibri" w:hAnsi="Calibri" w:cs="Calibri"/>
          <w:sz w:val="22"/>
          <w:szCs w:val="22"/>
        </w:rPr>
        <w:t xml:space="preserve"> </w:t>
      </w:r>
      <w:r w:rsidRPr="003E15B2">
        <w:rPr>
          <w:rFonts w:ascii="Calibri" w:hAnsi="Calibri" w:cs="Calibri"/>
          <w:b/>
          <w:sz w:val="22"/>
          <w:szCs w:val="22"/>
        </w:rPr>
        <w:t xml:space="preserve">Klauzula terroryzmu: </w:t>
      </w:r>
      <w:r w:rsidRPr="003E15B2">
        <w:rPr>
          <w:rFonts w:ascii="Calibri" w:hAnsi="Calibri" w:cs="Calibri"/>
          <w:sz w:val="22"/>
          <w:szCs w:val="22"/>
        </w:rPr>
        <w:t>w brzmieniu:</w:t>
      </w:r>
    </w:p>
    <w:p w14:paraId="19CA5203" w14:textId="3AA3FAAA" w:rsidR="00BE1F51" w:rsidRPr="003E15B2" w:rsidRDefault="00BE1F51" w:rsidP="003E15B2">
      <w:pPr>
        <w:jc w:val="both"/>
        <w:rPr>
          <w:rFonts w:ascii="Calibri" w:hAnsi="Calibri" w:cs="Calibri"/>
          <w:spacing w:val="-1"/>
          <w:sz w:val="22"/>
          <w:szCs w:val="22"/>
        </w:rPr>
      </w:pPr>
      <w:r w:rsidRPr="003E15B2">
        <w:rPr>
          <w:rFonts w:ascii="Calibri" w:hAnsi="Calibri" w:cs="Calibri"/>
          <w:spacing w:val="5"/>
          <w:sz w:val="22"/>
          <w:szCs w:val="22"/>
        </w:rPr>
        <w:t xml:space="preserve">Zakres ochrony ubezpieczeniowej zostaje rozszerzony o szkody będące </w:t>
      </w:r>
      <w:r w:rsidRPr="003E15B2">
        <w:rPr>
          <w:rFonts w:ascii="Calibri" w:hAnsi="Calibri" w:cs="Calibri"/>
          <w:spacing w:val="7"/>
          <w:sz w:val="22"/>
          <w:szCs w:val="22"/>
        </w:rPr>
        <w:t xml:space="preserve">następstwem aktów terroryzmu albo podpalenia lub podłożenia ładunków </w:t>
      </w:r>
      <w:r w:rsidRPr="003E15B2">
        <w:rPr>
          <w:rFonts w:ascii="Calibri" w:hAnsi="Calibri" w:cs="Calibri"/>
          <w:sz w:val="22"/>
          <w:szCs w:val="22"/>
        </w:rPr>
        <w:t>wybuchowych przez grypy przestępcze.  P</w:t>
      </w:r>
      <w:r w:rsidRPr="003E15B2">
        <w:rPr>
          <w:rFonts w:ascii="Calibri" w:hAnsi="Calibri" w:cs="Calibri"/>
          <w:spacing w:val="1"/>
          <w:sz w:val="22"/>
          <w:szCs w:val="22"/>
        </w:rPr>
        <w:t xml:space="preserve">rzez akty terroryzmu rozumie się działanie jakiejkolwiek osoby w imieniu lub w powiązaniu </w:t>
      </w:r>
      <w:r w:rsidR="003E15B2">
        <w:rPr>
          <w:rFonts w:ascii="Calibri" w:hAnsi="Calibri" w:cs="Calibri"/>
          <w:spacing w:val="1"/>
          <w:sz w:val="22"/>
          <w:szCs w:val="22"/>
        </w:rPr>
        <w:br/>
      </w:r>
      <w:r w:rsidRPr="003E15B2">
        <w:rPr>
          <w:rFonts w:ascii="Calibri" w:hAnsi="Calibri" w:cs="Calibri"/>
          <w:spacing w:val="1"/>
          <w:sz w:val="22"/>
          <w:szCs w:val="22"/>
        </w:rPr>
        <w:t xml:space="preserve">z </w:t>
      </w:r>
      <w:r w:rsidRPr="003E15B2">
        <w:rPr>
          <w:rFonts w:ascii="Calibri" w:hAnsi="Calibri" w:cs="Calibri"/>
          <w:spacing w:val="-1"/>
          <w:sz w:val="22"/>
          <w:szCs w:val="22"/>
        </w:rPr>
        <w:t xml:space="preserve">jakąkolwiek organizacją, organizowane z pobudek ideologicznych, lub politycznych, indywidualnie lub grupowe, skierowane przeciwko osobom lub obiektom w celu wprowadzenia chaosu, zastraszenia ludności i dezorganizacji życia publicznego przy użyciu przemocy oraz skierowane przeciwko społeczeństwu z zamiarem jego zastraszenia dla osiągnięcia celów politycznych lub społecznych. </w:t>
      </w:r>
    </w:p>
    <w:p w14:paraId="011098DE" w14:textId="7368D128" w:rsidR="00BE1F51" w:rsidRPr="003E15B2" w:rsidRDefault="00BE1F51" w:rsidP="003E15B2">
      <w:pPr>
        <w:jc w:val="both"/>
        <w:rPr>
          <w:rFonts w:ascii="Calibri" w:hAnsi="Calibri" w:cs="Calibri"/>
          <w:sz w:val="22"/>
          <w:szCs w:val="22"/>
        </w:rPr>
      </w:pPr>
    </w:p>
    <w:p w14:paraId="3D6BDB76" w14:textId="0D8F559D" w:rsidR="00BE1F51" w:rsidRPr="003E15B2" w:rsidRDefault="00BE1F51" w:rsidP="003E15B2">
      <w:pPr>
        <w:jc w:val="both"/>
        <w:rPr>
          <w:rFonts w:ascii="Calibri" w:hAnsi="Calibri" w:cs="Calibri"/>
          <w:spacing w:val="-1"/>
          <w:sz w:val="22"/>
          <w:szCs w:val="22"/>
        </w:rPr>
      </w:pPr>
      <w:r w:rsidRPr="003E15B2">
        <w:rPr>
          <w:rFonts w:ascii="Calibri" w:hAnsi="Calibri" w:cs="Calibri"/>
          <w:b/>
          <w:bCs/>
          <w:sz w:val="22"/>
          <w:szCs w:val="22"/>
        </w:rPr>
        <w:t>III. 3.</w:t>
      </w:r>
      <w:r w:rsidR="00BD4E86">
        <w:rPr>
          <w:rFonts w:ascii="Calibri" w:hAnsi="Calibri" w:cs="Calibri"/>
          <w:b/>
          <w:bCs/>
          <w:sz w:val="22"/>
          <w:szCs w:val="22"/>
        </w:rPr>
        <w:t>2</w:t>
      </w:r>
      <w:r w:rsidRPr="003E15B2">
        <w:rPr>
          <w:rFonts w:ascii="Calibri" w:hAnsi="Calibri" w:cs="Calibri"/>
          <w:b/>
          <w:bCs/>
          <w:sz w:val="22"/>
          <w:szCs w:val="22"/>
        </w:rPr>
        <w:t>.</w:t>
      </w:r>
      <w:r w:rsidRPr="003E15B2">
        <w:rPr>
          <w:rFonts w:ascii="Calibri" w:hAnsi="Calibri" w:cs="Calibri"/>
          <w:sz w:val="22"/>
          <w:szCs w:val="22"/>
        </w:rPr>
        <w:t xml:space="preserve"> </w:t>
      </w:r>
      <w:r w:rsidRPr="003E15B2">
        <w:rPr>
          <w:rFonts w:ascii="Calibri" w:hAnsi="Calibri" w:cs="Calibri"/>
          <w:b/>
          <w:sz w:val="22"/>
          <w:szCs w:val="22"/>
        </w:rPr>
        <w:t xml:space="preserve">Klauzula wojny: </w:t>
      </w:r>
      <w:r w:rsidRPr="003E15B2">
        <w:rPr>
          <w:rFonts w:ascii="Calibri" w:hAnsi="Calibri" w:cs="Calibri"/>
          <w:sz w:val="22"/>
          <w:szCs w:val="22"/>
        </w:rPr>
        <w:t xml:space="preserve">w brzmieniu: </w:t>
      </w:r>
    </w:p>
    <w:p w14:paraId="172CD52F" w14:textId="6E5E81BC" w:rsidR="00BE1F51" w:rsidRPr="003E15B2" w:rsidRDefault="00BE1F51" w:rsidP="003E15B2">
      <w:pPr>
        <w:jc w:val="both"/>
        <w:rPr>
          <w:rFonts w:ascii="Calibri" w:hAnsi="Calibri" w:cs="Calibri"/>
          <w:bCs/>
          <w:sz w:val="22"/>
          <w:szCs w:val="22"/>
        </w:rPr>
      </w:pPr>
      <w:r w:rsidRPr="003E15B2">
        <w:rPr>
          <w:rFonts w:ascii="Calibri" w:hAnsi="Calibri" w:cs="Calibri"/>
          <w:bCs/>
          <w:sz w:val="22"/>
          <w:szCs w:val="22"/>
        </w:rPr>
        <w:t xml:space="preserve">Zakres ochrony ubezpieczeniowej zostaje rozszerzony o szkody będące następstwem działań wojennych, stanu wojennego lub wyjątkowego występujących lub mogących wystąpić na terytorium państw znajdujących się w rejonach świata zagrożonych takimi działaniami.  Wyłączenie zawarte </w:t>
      </w:r>
      <w:r w:rsidR="003E15B2">
        <w:rPr>
          <w:rFonts w:ascii="Calibri" w:hAnsi="Calibri" w:cs="Calibri"/>
          <w:bCs/>
          <w:sz w:val="22"/>
          <w:szCs w:val="22"/>
        </w:rPr>
        <w:br/>
      </w:r>
      <w:r w:rsidRPr="003E15B2">
        <w:rPr>
          <w:rFonts w:ascii="Calibri" w:hAnsi="Calibri" w:cs="Calibri"/>
          <w:bCs/>
          <w:sz w:val="22"/>
          <w:szCs w:val="22"/>
        </w:rPr>
        <w:t xml:space="preserve">w OWU nie ogranicza ochrony dla Ubezpieczonego z tytułu zachorowania nie wynikającego z działań wojennych. </w:t>
      </w:r>
    </w:p>
    <w:p w14:paraId="6475C279" w14:textId="14B28589" w:rsidR="003E15B2" w:rsidRPr="003E15B2" w:rsidRDefault="003E15B2" w:rsidP="003E15B2">
      <w:pPr>
        <w:jc w:val="both"/>
        <w:rPr>
          <w:rFonts w:ascii="Calibri" w:hAnsi="Calibri" w:cs="Calibri"/>
          <w:bCs/>
          <w:sz w:val="22"/>
          <w:szCs w:val="22"/>
        </w:rPr>
      </w:pPr>
    </w:p>
    <w:p w14:paraId="0D41300D" w14:textId="39B1C7F4" w:rsidR="003E15B2" w:rsidRPr="003E15B2" w:rsidRDefault="003E15B2" w:rsidP="003E15B2">
      <w:pPr>
        <w:spacing w:before="120"/>
        <w:jc w:val="both"/>
        <w:rPr>
          <w:rFonts w:ascii="Calibri" w:hAnsi="Calibri" w:cs="Calibri"/>
          <w:bCs/>
          <w:sz w:val="22"/>
          <w:szCs w:val="22"/>
        </w:rPr>
      </w:pPr>
      <w:r w:rsidRPr="003E15B2">
        <w:rPr>
          <w:rFonts w:ascii="Calibri" w:hAnsi="Calibri" w:cs="Calibri"/>
          <w:b/>
          <w:sz w:val="22"/>
          <w:szCs w:val="22"/>
        </w:rPr>
        <w:t>III. 3.</w:t>
      </w:r>
      <w:r w:rsidR="00BD4E86">
        <w:rPr>
          <w:rFonts w:ascii="Calibri" w:hAnsi="Calibri" w:cs="Calibri"/>
          <w:b/>
          <w:sz w:val="22"/>
          <w:szCs w:val="22"/>
        </w:rPr>
        <w:t>3</w:t>
      </w:r>
      <w:r w:rsidRPr="003E15B2">
        <w:rPr>
          <w:rFonts w:ascii="Calibri" w:hAnsi="Calibri" w:cs="Calibri"/>
          <w:b/>
          <w:sz w:val="22"/>
          <w:szCs w:val="22"/>
        </w:rPr>
        <w:t>.</w:t>
      </w:r>
      <w:r w:rsidRPr="003E15B2">
        <w:rPr>
          <w:rFonts w:ascii="Calibri" w:hAnsi="Calibri" w:cs="Calibri"/>
          <w:bCs/>
          <w:sz w:val="22"/>
          <w:szCs w:val="22"/>
        </w:rPr>
        <w:t xml:space="preserve"> </w:t>
      </w:r>
      <w:r w:rsidRPr="003E15B2">
        <w:rPr>
          <w:rFonts w:ascii="Calibri" w:hAnsi="Calibri" w:cs="Calibri"/>
          <w:b/>
          <w:sz w:val="22"/>
          <w:szCs w:val="22"/>
        </w:rPr>
        <w:t xml:space="preserve">Klauzula zniesienia karencji, </w:t>
      </w:r>
      <w:r w:rsidRPr="003E15B2">
        <w:rPr>
          <w:rFonts w:ascii="Calibri" w:hAnsi="Calibri" w:cs="Calibri"/>
          <w:bCs/>
          <w:sz w:val="22"/>
          <w:szCs w:val="22"/>
        </w:rPr>
        <w:t>w brzmieniu:</w:t>
      </w:r>
    </w:p>
    <w:p w14:paraId="1FB989A0" w14:textId="4F092BE8" w:rsidR="003E15B2" w:rsidRPr="003E15B2" w:rsidRDefault="003E15B2" w:rsidP="003E15B2">
      <w:pPr>
        <w:jc w:val="both"/>
        <w:rPr>
          <w:rFonts w:ascii="Calibri" w:hAnsi="Calibri" w:cs="Calibri"/>
          <w:bCs/>
          <w:sz w:val="22"/>
          <w:szCs w:val="22"/>
        </w:rPr>
      </w:pPr>
      <w:r w:rsidRPr="003E15B2">
        <w:rPr>
          <w:rFonts w:ascii="Calibri" w:hAnsi="Calibri" w:cs="Calibri"/>
          <w:bCs/>
          <w:sz w:val="22"/>
          <w:szCs w:val="22"/>
        </w:rPr>
        <w:t xml:space="preserve">Niniejszym strony uzgadniają, że w umowie ubezpieczenia nie ma zastosowania żaden okres karencji, w żadnym rodzaju świadczeń. </w:t>
      </w:r>
    </w:p>
    <w:p w14:paraId="2DE6303C" w14:textId="72D5362D" w:rsidR="003E15B2" w:rsidRPr="003E15B2" w:rsidRDefault="003E15B2" w:rsidP="003E15B2">
      <w:pPr>
        <w:jc w:val="both"/>
        <w:rPr>
          <w:rFonts w:ascii="Calibri" w:hAnsi="Calibri" w:cs="Calibri"/>
          <w:bCs/>
          <w:sz w:val="22"/>
          <w:szCs w:val="22"/>
        </w:rPr>
      </w:pPr>
    </w:p>
    <w:p w14:paraId="7B4882E1" w14:textId="55AB543C" w:rsidR="003E15B2" w:rsidRPr="003E15B2" w:rsidRDefault="003E15B2" w:rsidP="003E15B2">
      <w:pPr>
        <w:spacing w:before="120"/>
        <w:jc w:val="both"/>
        <w:rPr>
          <w:rFonts w:ascii="Calibri" w:hAnsi="Calibri" w:cs="Calibri"/>
          <w:sz w:val="22"/>
          <w:szCs w:val="22"/>
        </w:rPr>
      </w:pPr>
      <w:r w:rsidRPr="003E15B2">
        <w:rPr>
          <w:rFonts w:ascii="Calibri" w:hAnsi="Calibri" w:cs="Calibri"/>
          <w:b/>
          <w:sz w:val="22"/>
          <w:szCs w:val="22"/>
        </w:rPr>
        <w:t>III. 3.</w:t>
      </w:r>
      <w:r w:rsidR="00BD4E86">
        <w:rPr>
          <w:rFonts w:ascii="Calibri" w:hAnsi="Calibri" w:cs="Calibri"/>
          <w:b/>
          <w:sz w:val="22"/>
          <w:szCs w:val="22"/>
        </w:rPr>
        <w:t>4</w:t>
      </w:r>
      <w:r w:rsidRPr="003E15B2">
        <w:rPr>
          <w:rFonts w:ascii="Calibri" w:hAnsi="Calibri" w:cs="Calibri"/>
          <w:b/>
          <w:sz w:val="22"/>
          <w:szCs w:val="22"/>
        </w:rPr>
        <w:t>.</w:t>
      </w:r>
      <w:r w:rsidRPr="003E15B2">
        <w:rPr>
          <w:rFonts w:ascii="Calibri" w:hAnsi="Calibri" w:cs="Calibri"/>
          <w:bCs/>
          <w:sz w:val="22"/>
          <w:szCs w:val="22"/>
        </w:rPr>
        <w:t xml:space="preserve"> </w:t>
      </w:r>
      <w:r w:rsidRPr="003E15B2">
        <w:rPr>
          <w:rFonts w:ascii="Calibri" w:hAnsi="Calibri" w:cs="Calibri"/>
          <w:b/>
          <w:bCs/>
          <w:sz w:val="22"/>
          <w:szCs w:val="22"/>
          <w:lang w:eastAsia="en-US"/>
        </w:rPr>
        <w:t>Klauzula organizacji repatriacji zwłok lub organizacji pogrzebu</w:t>
      </w:r>
    </w:p>
    <w:p w14:paraId="788C4804" w14:textId="5EC703DD" w:rsidR="003E15B2" w:rsidRPr="003E15B2" w:rsidRDefault="003E15B2" w:rsidP="003E15B2">
      <w:pPr>
        <w:jc w:val="both"/>
        <w:rPr>
          <w:rFonts w:ascii="Calibri" w:hAnsi="Calibri" w:cs="Calibri"/>
          <w:sz w:val="22"/>
          <w:szCs w:val="22"/>
        </w:rPr>
      </w:pPr>
      <w:r w:rsidRPr="003E15B2">
        <w:rPr>
          <w:rFonts w:ascii="Calibri" w:hAnsi="Calibri" w:cs="Calibri"/>
          <w:sz w:val="22"/>
          <w:szCs w:val="22"/>
        </w:rPr>
        <w:t xml:space="preserve">Strony uzgadniają, że w wypadku śmierci osoby ubezpieczonej podczas zagranicznej podróży służbowej Ubezpieczyciel, bez wcześniejszego rozpatrywania, czy zdarzenie jest objęte ochroną ubezpieczeniową, zorganizuje w ramach usługi assistance, w uzgodnieniu z rodziną zmarłego, transport zwłok do Polski albo kraju osiedlenia lub pogrzeb albo kremację w miejscu zdarzenia. Jeżeli śmierć nastąpiła w wyniku nieszczęśliwego wypadku lub nagłego zachorowania nieobjętego ochroną na podstawie niniejszej polisy Ubezpieczycielowi przysługuje zwrot przez Ubezpieczającego poniesionych kosztów. </w:t>
      </w:r>
    </w:p>
    <w:p w14:paraId="0AEC19FD" w14:textId="1EADC5B8" w:rsidR="00C82CEC" w:rsidRDefault="00C82CEC" w:rsidP="00552924">
      <w:pPr>
        <w:jc w:val="both"/>
        <w:rPr>
          <w:rFonts w:ascii="Calibri" w:hAnsi="Calibri" w:cs="Calibri"/>
          <w:sz w:val="22"/>
          <w:szCs w:val="22"/>
        </w:rPr>
      </w:pPr>
    </w:p>
    <w:p w14:paraId="0B86F046" w14:textId="3AC519C1" w:rsidR="00C82CEC" w:rsidRPr="00C82CEC" w:rsidRDefault="00C82CEC" w:rsidP="00C82CEC">
      <w:pPr>
        <w:jc w:val="center"/>
        <w:rPr>
          <w:rFonts w:ascii="Calibri" w:hAnsi="Calibri" w:cs="Calibri"/>
          <w:b/>
          <w:bCs/>
          <w:sz w:val="22"/>
          <w:szCs w:val="22"/>
        </w:rPr>
      </w:pPr>
      <w:r w:rsidRPr="00C82CEC">
        <w:rPr>
          <w:rFonts w:ascii="Calibri" w:hAnsi="Calibri" w:cs="Calibri"/>
          <w:b/>
          <w:bCs/>
          <w:sz w:val="22"/>
          <w:szCs w:val="22"/>
        </w:rPr>
        <w:t>NA TYM OPIS PRZEDMIOTU ZAMÓWIENIA ZAKOŃCZONO</w:t>
      </w:r>
    </w:p>
    <w:sectPr w:rsidR="00C82CEC" w:rsidRPr="00C82CEC">
      <w:headerReference w:type="default"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6B1E8" w14:textId="77777777" w:rsidR="002471FA" w:rsidRDefault="002471FA" w:rsidP="002E52F9">
      <w:r>
        <w:separator/>
      </w:r>
    </w:p>
  </w:endnote>
  <w:endnote w:type="continuationSeparator" w:id="0">
    <w:p w14:paraId="67C94F19" w14:textId="77777777" w:rsidR="002471FA" w:rsidRDefault="002471FA" w:rsidP="002E5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CE 55 Roman">
    <w:altName w:val="Times New Roman"/>
    <w:panose1 w:val="00000000000000000000"/>
    <w:charset w:val="00"/>
    <w:family w:val="roman"/>
    <w:notTrueType/>
    <w:pitch w:val="default"/>
  </w:font>
  <w:font w:name="Myriad Pro">
    <w:altName w:val="Arial"/>
    <w:panose1 w:val="00000000000000000000"/>
    <w:charset w:val="EE"/>
    <w:family w:val="swiss"/>
    <w:notTrueType/>
    <w:pitch w:val="variable"/>
    <w:sig w:usb0="00000007" w:usb1="00000000" w:usb2="00000000" w:usb3="00000000" w:csb0="00000003"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Franklin Gothic Heavy">
    <w:panose1 w:val="020B0903020102020204"/>
    <w:charset w:val="EE"/>
    <w:family w:val="swiss"/>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FS Me">
    <w:altName w:val="FS Me"/>
    <w:panose1 w:val="00000000000000000000"/>
    <w:charset w:val="EE"/>
    <w:family w:val="swiss"/>
    <w:notTrueType/>
    <w:pitch w:val="default"/>
    <w:sig w:usb0="00000005" w:usb1="00000000" w:usb2="00000000" w:usb3="00000000" w:csb0="00000002" w:csb1="00000000"/>
  </w:font>
  <w:font w:name="Helv">
    <w:altName w:val="Arial"/>
    <w:panose1 w:val="020B0604020202030204"/>
    <w:charset w:val="00"/>
    <w:family w:val="swiss"/>
    <w:notTrueType/>
    <w:pitch w:val="variable"/>
    <w:sig w:usb0="00000003" w:usb1="00000000" w:usb2="00000000" w:usb3="00000000" w:csb0="00000001" w:csb1="00000000"/>
  </w:font>
  <w:font w:name="CIDFont+F2">
    <w:altName w:val="Calibri"/>
    <w:panose1 w:val="00000000000000000000"/>
    <w:charset w:val="EE"/>
    <w:family w:val="auto"/>
    <w:notTrueType/>
    <w:pitch w:val="default"/>
    <w:sig w:usb0="00000005" w:usb1="00000000" w:usb2="00000000" w:usb3="00000000" w:csb0="00000002" w:csb1="00000000"/>
  </w:font>
  <w:font w:name="ArialMT">
    <w:altName w:val="Arial"/>
    <w:panose1 w:val="00000000000000000000"/>
    <w:charset w:val="B2"/>
    <w:family w:val="swiss"/>
    <w:notTrueType/>
    <w:pitch w:val="default"/>
    <w:sig w:usb0="00002001" w:usb1="00000000" w:usb2="00000000" w:usb3="00000000" w:csb0="00000040" w:csb1="00000000"/>
  </w:font>
  <w:font w:name="CIDFont+F3">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18"/>
      </w:rPr>
      <w:id w:val="9299751"/>
      <w:docPartObj>
        <w:docPartGallery w:val="Page Numbers (Bottom of Page)"/>
        <w:docPartUnique/>
      </w:docPartObj>
    </w:sdtPr>
    <w:sdtContent>
      <w:sdt>
        <w:sdtPr>
          <w:rPr>
            <w:rFonts w:asciiTheme="minorHAnsi" w:hAnsiTheme="minorHAnsi"/>
            <w:sz w:val="18"/>
          </w:rPr>
          <w:id w:val="810570607"/>
          <w:docPartObj>
            <w:docPartGallery w:val="Page Numbers (Top of Page)"/>
            <w:docPartUnique/>
          </w:docPartObj>
        </w:sdtPr>
        <w:sdtContent>
          <w:p w14:paraId="5D2E9517" w14:textId="36DE4533" w:rsidR="00FE1541" w:rsidRPr="007B1130" w:rsidRDefault="00FE1541" w:rsidP="00635B64">
            <w:pPr>
              <w:pStyle w:val="Stopka"/>
              <w:jc w:val="center"/>
              <w:rPr>
                <w:rFonts w:asciiTheme="minorHAnsi" w:hAnsiTheme="minorHAnsi"/>
                <w:sz w:val="18"/>
              </w:rPr>
            </w:pPr>
            <w:r w:rsidRPr="007B1130">
              <w:rPr>
                <w:rFonts w:asciiTheme="minorHAnsi" w:hAnsiTheme="minorHAnsi"/>
                <w:sz w:val="18"/>
              </w:rPr>
              <w:t xml:space="preserve">Strona </w:t>
            </w:r>
            <w:r w:rsidRPr="007B1130">
              <w:rPr>
                <w:rFonts w:asciiTheme="minorHAnsi" w:hAnsiTheme="minorHAnsi"/>
                <w:b/>
                <w:sz w:val="18"/>
              </w:rPr>
              <w:fldChar w:fldCharType="begin"/>
            </w:r>
            <w:r w:rsidRPr="007B1130">
              <w:rPr>
                <w:rFonts w:asciiTheme="minorHAnsi" w:hAnsiTheme="minorHAnsi"/>
                <w:b/>
                <w:sz w:val="18"/>
              </w:rPr>
              <w:instrText>PAGE</w:instrText>
            </w:r>
            <w:r w:rsidRPr="007B1130">
              <w:rPr>
                <w:rFonts w:asciiTheme="minorHAnsi" w:hAnsiTheme="minorHAnsi"/>
                <w:b/>
                <w:sz w:val="18"/>
              </w:rPr>
              <w:fldChar w:fldCharType="separate"/>
            </w:r>
            <w:r>
              <w:rPr>
                <w:rFonts w:asciiTheme="minorHAnsi" w:hAnsiTheme="minorHAnsi"/>
                <w:b/>
                <w:noProof/>
                <w:sz w:val="18"/>
              </w:rPr>
              <w:t>2</w:t>
            </w:r>
            <w:r w:rsidRPr="007B1130">
              <w:rPr>
                <w:rFonts w:asciiTheme="minorHAnsi" w:hAnsiTheme="minorHAnsi"/>
                <w:b/>
                <w:sz w:val="18"/>
              </w:rPr>
              <w:fldChar w:fldCharType="end"/>
            </w:r>
            <w:r w:rsidRPr="007B1130">
              <w:rPr>
                <w:rFonts w:asciiTheme="minorHAnsi" w:hAnsiTheme="minorHAnsi"/>
                <w:sz w:val="18"/>
              </w:rPr>
              <w:t xml:space="preserve"> z </w:t>
            </w:r>
            <w:r w:rsidRPr="007B1130">
              <w:rPr>
                <w:rFonts w:asciiTheme="minorHAnsi" w:hAnsiTheme="minorHAnsi"/>
                <w:b/>
                <w:sz w:val="18"/>
              </w:rPr>
              <w:fldChar w:fldCharType="begin"/>
            </w:r>
            <w:r w:rsidRPr="007B1130">
              <w:rPr>
                <w:rFonts w:asciiTheme="minorHAnsi" w:hAnsiTheme="minorHAnsi"/>
                <w:b/>
                <w:sz w:val="18"/>
              </w:rPr>
              <w:instrText>NUMPAGES</w:instrText>
            </w:r>
            <w:r w:rsidRPr="007B1130">
              <w:rPr>
                <w:rFonts w:asciiTheme="minorHAnsi" w:hAnsiTheme="minorHAnsi"/>
                <w:b/>
                <w:sz w:val="18"/>
              </w:rPr>
              <w:fldChar w:fldCharType="separate"/>
            </w:r>
            <w:r>
              <w:rPr>
                <w:rFonts w:asciiTheme="minorHAnsi" w:hAnsiTheme="minorHAnsi"/>
                <w:b/>
                <w:noProof/>
                <w:sz w:val="18"/>
              </w:rPr>
              <w:t>20</w:t>
            </w:r>
            <w:r w:rsidRPr="007B1130">
              <w:rPr>
                <w:rFonts w:asciiTheme="minorHAnsi" w:hAnsiTheme="minorHAnsi"/>
                <w:b/>
                <w:sz w:val="18"/>
              </w:rPr>
              <w:fldChar w:fldCharType="end"/>
            </w:r>
            <w:r w:rsidR="00BD74C9">
              <w:rPr>
                <w:rFonts w:asciiTheme="minorHAnsi" w:hAnsiTheme="minorHAnsi"/>
                <w:b/>
                <w:sz w:val="18"/>
              </w:rPr>
              <w:t xml:space="preserve"> </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4B30E" w14:textId="77777777" w:rsidR="00FE1541" w:rsidRDefault="00FE1541" w:rsidP="00635B64">
    <w:pPr>
      <w:autoSpaceDE w:val="0"/>
      <w:autoSpaceDN w:val="0"/>
      <w:adjustRightInd w:val="0"/>
      <w:rPr>
        <w:rFonts w:ascii="Tahoma" w:eastAsiaTheme="minorHAnsi" w:hAnsi="Tahoma" w:cs="Tahoma"/>
        <w:b/>
        <w:bCs/>
        <w:sz w:val="12"/>
        <w:szCs w:val="12"/>
        <w:lang w:val="en-US" w:eastAsia="en-US"/>
      </w:rPr>
    </w:pPr>
  </w:p>
  <w:sdt>
    <w:sdtPr>
      <w:rPr>
        <w:rFonts w:asciiTheme="minorHAnsi" w:hAnsiTheme="minorHAnsi"/>
        <w:sz w:val="18"/>
      </w:rPr>
      <w:id w:val="-995183312"/>
      <w:docPartObj>
        <w:docPartGallery w:val="Page Numbers (Top of Page)"/>
        <w:docPartUnique/>
      </w:docPartObj>
    </w:sdtPr>
    <w:sdtContent>
      <w:p w14:paraId="6F95D07D" w14:textId="2B4459A8" w:rsidR="00FE1541" w:rsidRPr="00811877" w:rsidRDefault="00FE1541" w:rsidP="00635B64">
        <w:pPr>
          <w:pStyle w:val="Stopka"/>
          <w:jc w:val="center"/>
          <w:rPr>
            <w:rFonts w:asciiTheme="minorHAnsi" w:hAnsiTheme="minorHAnsi"/>
            <w:sz w:val="18"/>
          </w:rPr>
        </w:pPr>
        <w:r w:rsidRPr="007B1130">
          <w:rPr>
            <w:rFonts w:asciiTheme="minorHAnsi" w:hAnsiTheme="minorHAnsi"/>
            <w:sz w:val="18"/>
          </w:rPr>
          <w:t xml:space="preserve">Strona </w:t>
        </w:r>
        <w:r w:rsidRPr="007B1130">
          <w:rPr>
            <w:rFonts w:asciiTheme="minorHAnsi" w:hAnsiTheme="minorHAnsi"/>
            <w:b/>
            <w:sz w:val="18"/>
          </w:rPr>
          <w:fldChar w:fldCharType="begin"/>
        </w:r>
        <w:r w:rsidRPr="007B1130">
          <w:rPr>
            <w:rFonts w:asciiTheme="minorHAnsi" w:hAnsiTheme="minorHAnsi"/>
            <w:b/>
            <w:sz w:val="18"/>
          </w:rPr>
          <w:instrText>PAGE</w:instrText>
        </w:r>
        <w:r w:rsidRPr="007B1130">
          <w:rPr>
            <w:rFonts w:asciiTheme="minorHAnsi" w:hAnsiTheme="minorHAnsi"/>
            <w:b/>
            <w:sz w:val="18"/>
          </w:rPr>
          <w:fldChar w:fldCharType="separate"/>
        </w:r>
        <w:r>
          <w:rPr>
            <w:rFonts w:asciiTheme="minorHAnsi" w:hAnsiTheme="minorHAnsi"/>
            <w:b/>
            <w:noProof/>
            <w:sz w:val="18"/>
          </w:rPr>
          <w:t>1</w:t>
        </w:r>
        <w:r w:rsidRPr="007B1130">
          <w:rPr>
            <w:rFonts w:asciiTheme="minorHAnsi" w:hAnsiTheme="minorHAnsi"/>
            <w:b/>
            <w:sz w:val="18"/>
          </w:rPr>
          <w:fldChar w:fldCharType="end"/>
        </w:r>
        <w:r w:rsidRPr="007B1130">
          <w:rPr>
            <w:rFonts w:asciiTheme="minorHAnsi" w:hAnsiTheme="minorHAnsi"/>
            <w:sz w:val="18"/>
          </w:rPr>
          <w:t xml:space="preserve"> z </w:t>
        </w:r>
        <w:r w:rsidRPr="007B1130">
          <w:rPr>
            <w:rFonts w:asciiTheme="minorHAnsi" w:hAnsiTheme="minorHAnsi"/>
            <w:b/>
            <w:sz w:val="18"/>
          </w:rPr>
          <w:fldChar w:fldCharType="begin"/>
        </w:r>
        <w:r w:rsidRPr="007B1130">
          <w:rPr>
            <w:rFonts w:asciiTheme="minorHAnsi" w:hAnsiTheme="minorHAnsi"/>
            <w:b/>
            <w:sz w:val="18"/>
          </w:rPr>
          <w:instrText>NUMPAGES</w:instrText>
        </w:r>
        <w:r w:rsidRPr="007B1130">
          <w:rPr>
            <w:rFonts w:asciiTheme="minorHAnsi" w:hAnsiTheme="minorHAnsi"/>
            <w:b/>
            <w:sz w:val="18"/>
          </w:rPr>
          <w:fldChar w:fldCharType="separate"/>
        </w:r>
        <w:r>
          <w:rPr>
            <w:rFonts w:asciiTheme="minorHAnsi" w:hAnsiTheme="minorHAnsi"/>
            <w:b/>
            <w:noProof/>
            <w:sz w:val="18"/>
          </w:rPr>
          <w:t>20</w:t>
        </w:r>
        <w:r w:rsidRPr="007B1130">
          <w:rPr>
            <w:rFonts w:asciiTheme="minorHAnsi" w:hAnsiTheme="minorHAnsi"/>
            <w:b/>
            <w:sz w:val="18"/>
          </w:rPr>
          <w:fldChar w:fldCharType="end"/>
        </w:r>
      </w:p>
    </w:sdtContent>
  </w:sdt>
  <w:tbl>
    <w:tblPr>
      <w:tblW w:w="3888" w:type="dxa"/>
      <w:tblLook w:val="01E0" w:firstRow="1" w:lastRow="1" w:firstColumn="1" w:lastColumn="1" w:noHBand="0" w:noVBand="0"/>
    </w:tblPr>
    <w:tblGrid>
      <w:gridCol w:w="3888"/>
    </w:tblGrid>
    <w:tr w:rsidR="00FE1541" w:rsidRPr="00EB6AF5" w14:paraId="4777C258" w14:textId="77777777" w:rsidTr="00B36B93">
      <w:tc>
        <w:tcPr>
          <w:tcW w:w="3888" w:type="dxa"/>
        </w:tcPr>
        <w:p w14:paraId="0ED2037F" w14:textId="04DD17AD" w:rsidR="00FE1541" w:rsidRPr="00EB6AF5" w:rsidRDefault="00FE1541" w:rsidP="00B36B93">
          <w:pPr>
            <w:autoSpaceDE w:val="0"/>
            <w:autoSpaceDN w:val="0"/>
            <w:adjustRightInd w:val="0"/>
            <w:rPr>
              <w:rFonts w:asciiTheme="minorHAnsi" w:hAnsiTheme="minorHAnsi" w:cs="Tahoma"/>
              <w:sz w:val="12"/>
              <w:szCs w:val="12"/>
              <w:lang w:val="en-US"/>
            </w:rPr>
          </w:pPr>
          <w:r w:rsidRPr="00EB6AF5">
            <w:rPr>
              <w:rFonts w:asciiTheme="minorHAnsi" w:eastAsiaTheme="minorHAnsi" w:hAnsiTheme="minorHAnsi" w:cs="Tahoma"/>
              <w:sz w:val="12"/>
              <w:szCs w:val="12"/>
              <w:lang w:val="pl-PL" w:eastAsia="en-US"/>
            </w:rPr>
            <w:t>Dokument poufny – nie rozpowszechniać</w:t>
          </w:r>
        </w:p>
      </w:tc>
    </w:tr>
  </w:tbl>
  <w:p w14:paraId="5867895A" w14:textId="5D0A4ABE" w:rsidR="00FE1541" w:rsidRPr="00EB6AF5" w:rsidRDefault="00FE1541" w:rsidP="00B36B93">
    <w:pPr>
      <w:autoSpaceDE w:val="0"/>
      <w:autoSpaceDN w:val="0"/>
      <w:adjustRightInd w:val="0"/>
      <w:rPr>
        <w:rFonts w:asciiTheme="minorHAnsi" w:eastAsiaTheme="minorHAnsi" w:hAnsiTheme="minorHAnsi" w:cs="Tahoma"/>
        <w:sz w:val="12"/>
        <w:szCs w:val="12"/>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597E4" w14:textId="77777777" w:rsidR="002471FA" w:rsidRDefault="002471FA" w:rsidP="002E52F9">
      <w:r>
        <w:separator/>
      </w:r>
    </w:p>
  </w:footnote>
  <w:footnote w:type="continuationSeparator" w:id="0">
    <w:p w14:paraId="3A0B493A" w14:textId="77777777" w:rsidR="002471FA" w:rsidRDefault="002471FA" w:rsidP="002E5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196FF" w14:textId="4264AF1F" w:rsidR="00FE1541" w:rsidRPr="0043534A" w:rsidRDefault="0043534A" w:rsidP="0043534A">
    <w:pPr>
      <w:pStyle w:val="Nagwek"/>
    </w:pPr>
    <w:r w:rsidRPr="0043534A">
      <w:rPr>
        <w:rFonts w:ascii="Calibri" w:eastAsia="Calibri" w:hAnsi="Calibri" w:cs="Calibri"/>
        <w:noProof/>
        <w:color w:val="000000"/>
        <w:sz w:val="22"/>
        <w:szCs w:val="22"/>
        <w:u w:color="000000"/>
        <w:bdr w:val="nil"/>
        <w:lang w:val="pl-PL" w:eastAsia="pl-PL"/>
      </w:rPr>
      <w:drawing>
        <wp:inline distT="0" distB="0" distL="0" distR="0" wp14:anchorId="2B9F19D2" wp14:editId="035F4F09">
          <wp:extent cx="5760720" cy="524452"/>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24452"/>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8DD0C" w14:textId="1C411A3F" w:rsidR="00FE1541" w:rsidRDefault="00FE1541" w:rsidP="002E52F9">
    <w:pPr>
      <w:pStyle w:val="Nagwek"/>
      <w:jc w:val="center"/>
    </w:pPr>
    <w:r>
      <w:rPr>
        <w:noProof/>
      </w:rPr>
      <w:drawing>
        <wp:inline distT="0" distB="0" distL="0" distR="0" wp14:anchorId="0898AF64" wp14:editId="648D5443">
          <wp:extent cx="840105" cy="695325"/>
          <wp:effectExtent l="0" t="0" r="0" b="9525"/>
          <wp:docPr id="5" name="Obraz 11"/>
          <wp:cNvGraphicFramePr/>
          <a:graphic xmlns:a="http://schemas.openxmlformats.org/drawingml/2006/main">
            <a:graphicData uri="http://schemas.openxmlformats.org/drawingml/2006/picture">
              <pic:pic xmlns:pic="http://schemas.openxmlformats.org/drawingml/2006/picture">
                <pic:nvPicPr>
                  <pic:cNvPr id="1" name="Obraz 11"/>
                  <pic:cNvPicPr/>
                </pic:nvPicPr>
                <pic:blipFill>
                  <a:blip r:embed="rId1"/>
                  <a:stretch>
                    <a:fillRect/>
                  </a:stretch>
                </pic:blipFill>
                <pic:spPr>
                  <a:xfrm>
                    <a:off x="0" y="0"/>
                    <a:ext cx="840105" cy="695325"/>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16629"/>
    <w:multiLevelType w:val="multilevel"/>
    <w:tmpl w:val="1156849A"/>
    <w:lvl w:ilvl="0">
      <w:numFmt w:val="bullet"/>
      <w:lvlText w:val="-"/>
      <w:lvlJc w:val="left"/>
      <w:pPr>
        <w:tabs>
          <w:tab w:val="num" w:pos="360"/>
        </w:tabs>
        <w:ind w:left="360" w:hanging="36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CA071D"/>
    <w:multiLevelType w:val="hybridMultilevel"/>
    <w:tmpl w:val="3C1AFD8A"/>
    <w:lvl w:ilvl="0" w:tplc="04150019">
      <w:start w:val="1"/>
      <w:numFmt w:val="lowerLetter"/>
      <w:lvlText w:val="%1."/>
      <w:lvlJc w:val="left"/>
      <w:pPr>
        <w:tabs>
          <w:tab w:val="num" w:pos="1332"/>
        </w:tabs>
        <w:ind w:left="1332"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EF462A9"/>
    <w:multiLevelType w:val="hybridMultilevel"/>
    <w:tmpl w:val="15ACAD6C"/>
    <w:lvl w:ilvl="0" w:tplc="04150001">
      <w:start w:val="1"/>
      <w:numFmt w:val="bullet"/>
      <w:lvlText w:val=""/>
      <w:lvlJc w:val="left"/>
      <w:pPr>
        <w:tabs>
          <w:tab w:val="num" w:pos="612"/>
        </w:tabs>
        <w:ind w:left="612" w:hanging="360"/>
      </w:pPr>
      <w:rPr>
        <w:rFonts w:ascii="Symbol" w:hAnsi="Symbol" w:hint="default"/>
        <w:b/>
      </w:rPr>
    </w:lvl>
    <w:lvl w:ilvl="1" w:tplc="04150019">
      <w:start w:val="1"/>
      <w:numFmt w:val="lowerLetter"/>
      <w:lvlText w:val="%2."/>
      <w:lvlJc w:val="left"/>
      <w:pPr>
        <w:tabs>
          <w:tab w:val="num" w:pos="1332"/>
        </w:tabs>
        <w:ind w:left="1332" w:hanging="360"/>
      </w:pPr>
    </w:lvl>
    <w:lvl w:ilvl="2" w:tplc="0415001B">
      <w:start w:val="1"/>
      <w:numFmt w:val="lowerRoman"/>
      <w:lvlText w:val="%3."/>
      <w:lvlJc w:val="right"/>
      <w:pPr>
        <w:tabs>
          <w:tab w:val="num" w:pos="2052"/>
        </w:tabs>
        <w:ind w:left="2052" w:hanging="180"/>
      </w:pPr>
    </w:lvl>
    <w:lvl w:ilvl="3" w:tplc="0415000F">
      <w:start w:val="1"/>
      <w:numFmt w:val="decimal"/>
      <w:lvlText w:val="%4."/>
      <w:lvlJc w:val="left"/>
      <w:pPr>
        <w:tabs>
          <w:tab w:val="num" w:pos="2772"/>
        </w:tabs>
        <w:ind w:left="2772" w:hanging="360"/>
      </w:pPr>
    </w:lvl>
    <w:lvl w:ilvl="4" w:tplc="04150019" w:tentative="1">
      <w:start w:val="1"/>
      <w:numFmt w:val="lowerLetter"/>
      <w:lvlText w:val="%5."/>
      <w:lvlJc w:val="left"/>
      <w:pPr>
        <w:tabs>
          <w:tab w:val="num" w:pos="3492"/>
        </w:tabs>
        <w:ind w:left="3492" w:hanging="360"/>
      </w:pPr>
    </w:lvl>
    <w:lvl w:ilvl="5" w:tplc="0415001B" w:tentative="1">
      <w:start w:val="1"/>
      <w:numFmt w:val="lowerRoman"/>
      <w:lvlText w:val="%6."/>
      <w:lvlJc w:val="right"/>
      <w:pPr>
        <w:tabs>
          <w:tab w:val="num" w:pos="4212"/>
        </w:tabs>
        <w:ind w:left="4212" w:hanging="180"/>
      </w:pPr>
    </w:lvl>
    <w:lvl w:ilvl="6" w:tplc="0415000F" w:tentative="1">
      <w:start w:val="1"/>
      <w:numFmt w:val="decimal"/>
      <w:lvlText w:val="%7."/>
      <w:lvlJc w:val="left"/>
      <w:pPr>
        <w:tabs>
          <w:tab w:val="num" w:pos="4932"/>
        </w:tabs>
        <w:ind w:left="4932" w:hanging="360"/>
      </w:pPr>
    </w:lvl>
    <w:lvl w:ilvl="7" w:tplc="04150019" w:tentative="1">
      <w:start w:val="1"/>
      <w:numFmt w:val="lowerLetter"/>
      <w:lvlText w:val="%8."/>
      <w:lvlJc w:val="left"/>
      <w:pPr>
        <w:tabs>
          <w:tab w:val="num" w:pos="5652"/>
        </w:tabs>
        <w:ind w:left="5652" w:hanging="360"/>
      </w:pPr>
    </w:lvl>
    <w:lvl w:ilvl="8" w:tplc="0415001B" w:tentative="1">
      <w:start w:val="1"/>
      <w:numFmt w:val="lowerRoman"/>
      <w:lvlText w:val="%9."/>
      <w:lvlJc w:val="right"/>
      <w:pPr>
        <w:tabs>
          <w:tab w:val="num" w:pos="6372"/>
        </w:tabs>
        <w:ind w:left="6372" w:hanging="180"/>
      </w:pPr>
    </w:lvl>
  </w:abstractNum>
  <w:abstractNum w:abstractNumId="3" w15:restartNumberingAfterBreak="0">
    <w:nsid w:val="1CEF3B07"/>
    <w:multiLevelType w:val="hybridMultilevel"/>
    <w:tmpl w:val="77AC8A78"/>
    <w:lvl w:ilvl="0" w:tplc="FFFFFFFF">
      <w:start w:val="100"/>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B71192"/>
    <w:multiLevelType w:val="hybridMultilevel"/>
    <w:tmpl w:val="429237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8BA2D7E"/>
    <w:multiLevelType w:val="hybridMultilevel"/>
    <w:tmpl w:val="0ED091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AA82E06"/>
    <w:multiLevelType w:val="hybridMultilevel"/>
    <w:tmpl w:val="194277DA"/>
    <w:lvl w:ilvl="0" w:tplc="748233D8">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AB13A2"/>
    <w:multiLevelType w:val="multilevel"/>
    <w:tmpl w:val="E58CF240"/>
    <w:lvl w:ilvl="0">
      <w:numFmt w:val="bullet"/>
      <w:lvlText w:val="-"/>
      <w:lvlJc w:val="left"/>
      <w:pPr>
        <w:tabs>
          <w:tab w:val="num" w:pos="360"/>
        </w:tabs>
        <w:ind w:left="360" w:hanging="36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F67572"/>
    <w:multiLevelType w:val="hybridMultilevel"/>
    <w:tmpl w:val="EDD2574E"/>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271707"/>
    <w:multiLevelType w:val="singleLevel"/>
    <w:tmpl w:val="965AA56A"/>
    <w:lvl w:ilvl="0">
      <w:start w:val="1"/>
      <w:numFmt w:val="lowerLetter"/>
      <w:lvlText w:val="%1."/>
      <w:lvlJc w:val="left"/>
      <w:pPr>
        <w:tabs>
          <w:tab w:val="num" w:pos="720"/>
        </w:tabs>
        <w:ind w:left="720" w:hanging="360"/>
      </w:pPr>
      <w:rPr>
        <w:rFonts w:hint="default"/>
      </w:rPr>
    </w:lvl>
  </w:abstractNum>
  <w:abstractNum w:abstractNumId="10" w15:restartNumberingAfterBreak="0">
    <w:nsid w:val="3533170B"/>
    <w:multiLevelType w:val="multilevel"/>
    <w:tmpl w:val="A6FEF72A"/>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upperRoman"/>
      <w:lvlText w:val="%3."/>
      <w:lvlJc w:val="left"/>
      <w:pPr>
        <w:ind w:left="2700" w:hanging="72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AFA5AEE"/>
    <w:multiLevelType w:val="hybridMultilevel"/>
    <w:tmpl w:val="BC3E33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265F16"/>
    <w:multiLevelType w:val="hybridMultilevel"/>
    <w:tmpl w:val="364EB5D6"/>
    <w:lvl w:ilvl="0" w:tplc="04150011">
      <w:start w:val="1"/>
      <w:numFmt w:val="decimal"/>
      <w:lvlText w:val="%1)"/>
      <w:lvlJc w:val="left"/>
      <w:pPr>
        <w:tabs>
          <w:tab w:val="num" w:pos="612"/>
        </w:tabs>
        <w:ind w:left="612" w:hanging="360"/>
      </w:pPr>
      <w:rPr>
        <w:rFonts w:hint="default"/>
        <w:b/>
      </w:rPr>
    </w:lvl>
    <w:lvl w:ilvl="1" w:tplc="04150019">
      <w:start w:val="1"/>
      <w:numFmt w:val="lowerLetter"/>
      <w:lvlText w:val="%2."/>
      <w:lvlJc w:val="left"/>
      <w:pPr>
        <w:tabs>
          <w:tab w:val="num" w:pos="1332"/>
        </w:tabs>
        <w:ind w:left="1332" w:hanging="360"/>
      </w:pPr>
    </w:lvl>
    <w:lvl w:ilvl="2" w:tplc="0415001B">
      <w:start w:val="1"/>
      <w:numFmt w:val="lowerRoman"/>
      <w:lvlText w:val="%3."/>
      <w:lvlJc w:val="right"/>
      <w:pPr>
        <w:tabs>
          <w:tab w:val="num" w:pos="2052"/>
        </w:tabs>
        <w:ind w:left="2052" w:hanging="180"/>
      </w:pPr>
    </w:lvl>
    <w:lvl w:ilvl="3" w:tplc="0415000F">
      <w:start w:val="1"/>
      <w:numFmt w:val="decimal"/>
      <w:lvlText w:val="%4."/>
      <w:lvlJc w:val="left"/>
      <w:pPr>
        <w:tabs>
          <w:tab w:val="num" w:pos="2772"/>
        </w:tabs>
        <w:ind w:left="2772" w:hanging="360"/>
      </w:pPr>
    </w:lvl>
    <w:lvl w:ilvl="4" w:tplc="04150019" w:tentative="1">
      <w:start w:val="1"/>
      <w:numFmt w:val="lowerLetter"/>
      <w:lvlText w:val="%5."/>
      <w:lvlJc w:val="left"/>
      <w:pPr>
        <w:tabs>
          <w:tab w:val="num" w:pos="3492"/>
        </w:tabs>
        <w:ind w:left="3492" w:hanging="360"/>
      </w:pPr>
    </w:lvl>
    <w:lvl w:ilvl="5" w:tplc="0415001B" w:tentative="1">
      <w:start w:val="1"/>
      <w:numFmt w:val="lowerRoman"/>
      <w:lvlText w:val="%6."/>
      <w:lvlJc w:val="right"/>
      <w:pPr>
        <w:tabs>
          <w:tab w:val="num" w:pos="4212"/>
        </w:tabs>
        <w:ind w:left="4212" w:hanging="180"/>
      </w:pPr>
    </w:lvl>
    <w:lvl w:ilvl="6" w:tplc="0415000F" w:tentative="1">
      <w:start w:val="1"/>
      <w:numFmt w:val="decimal"/>
      <w:lvlText w:val="%7."/>
      <w:lvlJc w:val="left"/>
      <w:pPr>
        <w:tabs>
          <w:tab w:val="num" w:pos="4932"/>
        </w:tabs>
        <w:ind w:left="4932" w:hanging="360"/>
      </w:pPr>
    </w:lvl>
    <w:lvl w:ilvl="7" w:tplc="04150019" w:tentative="1">
      <w:start w:val="1"/>
      <w:numFmt w:val="lowerLetter"/>
      <w:lvlText w:val="%8."/>
      <w:lvlJc w:val="left"/>
      <w:pPr>
        <w:tabs>
          <w:tab w:val="num" w:pos="5652"/>
        </w:tabs>
        <w:ind w:left="5652" w:hanging="360"/>
      </w:pPr>
    </w:lvl>
    <w:lvl w:ilvl="8" w:tplc="0415001B" w:tentative="1">
      <w:start w:val="1"/>
      <w:numFmt w:val="lowerRoman"/>
      <w:lvlText w:val="%9."/>
      <w:lvlJc w:val="right"/>
      <w:pPr>
        <w:tabs>
          <w:tab w:val="num" w:pos="6372"/>
        </w:tabs>
        <w:ind w:left="6372" w:hanging="180"/>
      </w:pPr>
    </w:lvl>
  </w:abstractNum>
  <w:abstractNum w:abstractNumId="13" w15:restartNumberingAfterBreak="0">
    <w:nsid w:val="403315C7"/>
    <w:multiLevelType w:val="hybridMultilevel"/>
    <w:tmpl w:val="F1E46060"/>
    <w:lvl w:ilvl="0" w:tplc="05387CD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55C25C3"/>
    <w:multiLevelType w:val="multilevel"/>
    <w:tmpl w:val="C2B40F64"/>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8646BDB"/>
    <w:multiLevelType w:val="singleLevel"/>
    <w:tmpl w:val="AA46AFEA"/>
    <w:lvl w:ilvl="0">
      <w:start w:val="1"/>
      <w:numFmt w:val="bullet"/>
      <w:lvlText w:val=""/>
      <w:lvlJc w:val="left"/>
      <w:pPr>
        <w:ind w:left="720" w:hanging="360"/>
      </w:pPr>
      <w:rPr>
        <w:rFonts w:ascii="Symbol" w:hAnsi="Symbol" w:hint="default"/>
      </w:rPr>
    </w:lvl>
  </w:abstractNum>
  <w:abstractNum w:abstractNumId="16" w15:restartNumberingAfterBreak="0">
    <w:nsid w:val="59B25D73"/>
    <w:multiLevelType w:val="hybridMultilevel"/>
    <w:tmpl w:val="9196B9AE"/>
    <w:lvl w:ilvl="0" w:tplc="BA0614E8">
      <w:start w:val="1"/>
      <w:numFmt w:val="decimal"/>
      <w:lvlText w:val="%1."/>
      <w:lvlJc w:val="left"/>
      <w:pPr>
        <w:ind w:left="836" w:hanging="219"/>
        <w:jc w:val="left"/>
      </w:pPr>
      <w:rPr>
        <w:rFonts w:ascii="Calibri" w:eastAsia="Calibri" w:hAnsi="Calibri" w:cs="Calibri" w:hint="default"/>
        <w:i/>
        <w:iCs/>
        <w:w w:val="100"/>
        <w:sz w:val="22"/>
        <w:szCs w:val="22"/>
        <w:lang w:val="pl-PL" w:eastAsia="en-US" w:bidi="ar-SA"/>
      </w:rPr>
    </w:lvl>
    <w:lvl w:ilvl="1" w:tplc="8CC86E76">
      <w:numFmt w:val="bullet"/>
      <w:lvlText w:val="•"/>
      <w:lvlJc w:val="left"/>
      <w:pPr>
        <w:ind w:left="1682" w:hanging="219"/>
      </w:pPr>
      <w:rPr>
        <w:rFonts w:hint="default"/>
        <w:lang w:val="pl-PL" w:eastAsia="en-US" w:bidi="ar-SA"/>
      </w:rPr>
    </w:lvl>
    <w:lvl w:ilvl="2" w:tplc="3B64FAEA">
      <w:numFmt w:val="bullet"/>
      <w:lvlText w:val="•"/>
      <w:lvlJc w:val="left"/>
      <w:pPr>
        <w:ind w:left="2525" w:hanging="219"/>
      </w:pPr>
      <w:rPr>
        <w:rFonts w:hint="default"/>
        <w:lang w:val="pl-PL" w:eastAsia="en-US" w:bidi="ar-SA"/>
      </w:rPr>
    </w:lvl>
    <w:lvl w:ilvl="3" w:tplc="81DEBDD8">
      <w:numFmt w:val="bullet"/>
      <w:lvlText w:val="•"/>
      <w:lvlJc w:val="left"/>
      <w:pPr>
        <w:ind w:left="3367" w:hanging="219"/>
      </w:pPr>
      <w:rPr>
        <w:rFonts w:hint="default"/>
        <w:lang w:val="pl-PL" w:eastAsia="en-US" w:bidi="ar-SA"/>
      </w:rPr>
    </w:lvl>
    <w:lvl w:ilvl="4" w:tplc="994221A6">
      <w:numFmt w:val="bullet"/>
      <w:lvlText w:val="•"/>
      <w:lvlJc w:val="left"/>
      <w:pPr>
        <w:ind w:left="4210" w:hanging="219"/>
      </w:pPr>
      <w:rPr>
        <w:rFonts w:hint="default"/>
        <w:lang w:val="pl-PL" w:eastAsia="en-US" w:bidi="ar-SA"/>
      </w:rPr>
    </w:lvl>
    <w:lvl w:ilvl="5" w:tplc="43B2778A">
      <w:numFmt w:val="bullet"/>
      <w:lvlText w:val="•"/>
      <w:lvlJc w:val="left"/>
      <w:pPr>
        <w:ind w:left="5053" w:hanging="219"/>
      </w:pPr>
      <w:rPr>
        <w:rFonts w:hint="default"/>
        <w:lang w:val="pl-PL" w:eastAsia="en-US" w:bidi="ar-SA"/>
      </w:rPr>
    </w:lvl>
    <w:lvl w:ilvl="6" w:tplc="436044BC">
      <w:numFmt w:val="bullet"/>
      <w:lvlText w:val="•"/>
      <w:lvlJc w:val="left"/>
      <w:pPr>
        <w:ind w:left="5895" w:hanging="219"/>
      </w:pPr>
      <w:rPr>
        <w:rFonts w:hint="default"/>
        <w:lang w:val="pl-PL" w:eastAsia="en-US" w:bidi="ar-SA"/>
      </w:rPr>
    </w:lvl>
    <w:lvl w:ilvl="7" w:tplc="467C6F74">
      <w:numFmt w:val="bullet"/>
      <w:lvlText w:val="•"/>
      <w:lvlJc w:val="left"/>
      <w:pPr>
        <w:ind w:left="6738" w:hanging="219"/>
      </w:pPr>
      <w:rPr>
        <w:rFonts w:hint="default"/>
        <w:lang w:val="pl-PL" w:eastAsia="en-US" w:bidi="ar-SA"/>
      </w:rPr>
    </w:lvl>
    <w:lvl w:ilvl="8" w:tplc="391C5454">
      <w:numFmt w:val="bullet"/>
      <w:lvlText w:val="•"/>
      <w:lvlJc w:val="left"/>
      <w:pPr>
        <w:ind w:left="7581" w:hanging="219"/>
      </w:pPr>
      <w:rPr>
        <w:rFonts w:hint="default"/>
        <w:lang w:val="pl-PL" w:eastAsia="en-US" w:bidi="ar-SA"/>
      </w:rPr>
    </w:lvl>
  </w:abstractNum>
  <w:abstractNum w:abstractNumId="17" w15:restartNumberingAfterBreak="0">
    <w:nsid w:val="5D2A66CA"/>
    <w:multiLevelType w:val="multilevel"/>
    <w:tmpl w:val="38DE014C"/>
    <w:lvl w:ilvl="0">
      <w:start w:val="1"/>
      <w:numFmt w:val="decimal"/>
      <w:pStyle w:val="ProPublico"/>
      <w:lvlText w:val="%1."/>
      <w:lvlJc w:val="left"/>
      <w:pPr>
        <w:tabs>
          <w:tab w:val="num" w:pos="360"/>
        </w:tabs>
        <w:ind w:left="340" w:hanging="340"/>
      </w:pPr>
      <w:rPr>
        <w:rFonts w:ascii="Times New Roman" w:hAnsi="Times New Roman" w:hint="default"/>
        <w:b/>
        <w:i w:val="0"/>
        <w:sz w:val="22"/>
      </w:rPr>
    </w:lvl>
    <w:lvl w:ilvl="1">
      <w:start w:val="1"/>
      <w:numFmt w:val="decimal"/>
      <w:lvlText w:val="%1.%2"/>
      <w:lvlJc w:val="left"/>
      <w:pPr>
        <w:tabs>
          <w:tab w:val="num" w:pos="567"/>
        </w:tabs>
        <w:ind w:left="567" w:hanging="567"/>
      </w:pPr>
      <w:rPr>
        <w:b w:val="0"/>
        <w:i w:val="0"/>
      </w:rPr>
    </w:lvl>
    <w:lvl w:ilvl="2">
      <w:start w:val="1"/>
      <w:numFmt w:val="decimal"/>
      <w:lvlText w:val="%1.%2.%3"/>
      <w:lvlJc w:val="left"/>
      <w:pPr>
        <w:tabs>
          <w:tab w:val="num" w:pos="1004"/>
        </w:tabs>
        <w:ind w:left="567" w:hanging="283"/>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02546FC"/>
    <w:multiLevelType w:val="multilevel"/>
    <w:tmpl w:val="F78A1304"/>
    <w:lvl w:ilvl="0">
      <w:numFmt w:val="bullet"/>
      <w:lvlText w:val="-"/>
      <w:lvlJc w:val="left"/>
      <w:pPr>
        <w:tabs>
          <w:tab w:val="num" w:pos="360"/>
        </w:tabs>
        <w:ind w:left="360" w:hanging="360"/>
      </w:pPr>
      <w:rPr>
        <w:rFonts w:hint="default"/>
      </w:rPr>
    </w:lvl>
    <w:lvl w:ilvl="1">
      <w:start w:val="4"/>
      <w:numFmt w:val="lowerLetter"/>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ahoma"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ahoma"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AC56B3"/>
    <w:multiLevelType w:val="hybridMultilevel"/>
    <w:tmpl w:val="DA30F1B0"/>
    <w:lvl w:ilvl="0" w:tplc="FFFFFFFF">
      <w:start w:val="1"/>
      <w:numFmt w:val="lowerLetter"/>
      <w:lvlText w:val="%1."/>
      <w:lvlJc w:val="left"/>
      <w:pPr>
        <w:tabs>
          <w:tab w:val="num" w:pos="1332"/>
        </w:tabs>
        <w:ind w:left="1332"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74872E43"/>
    <w:multiLevelType w:val="hybridMultilevel"/>
    <w:tmpl w:val="DA30F1B0"/>
    <w:lvl w:ilvl="0" w:tplc="C2F009C4">
      <w:start w:val="1"/>
      <w:numFmt w:val="lowerLetter"/>
      <w:lvlText w:val="%1."/>
      <w:lvlJc w:val="left"/>
      <w:pPr>
        <w:tabs>
          <w:tab w:val="num" w:pos="1332"/>
        </w:tabs>
        <w:ind w:left="1332"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7E2F177D"/>
    <w:multiLevelType w:val="hybridMultilevel"/>
    <w:tmpl w:val="DA30F1B0"/>
    <w:lvl w:ilvl="0" w:tplc="FFFFFFFF">
      <w:start w:val="1"/>
      <w:numFmt w:val="lowerLetter"/>
      <w:lvlText w:val="%1."/>
      <w:lvlJc w:val="left"/>
      <w:pPr>
        <w:tabs>
          <w:tab w:val="num" w:pos="1332"/>
        </w:tabs>
        <w:ind w:left="1332"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16cid:durableId="925724997">
    <w:abstractNumId w:val="18"/>
  </w:num>
  <w:num w:numId="2" w16cid:durableId="361517849">
    <w:abstractNumId w:val="7"/>
  </w:num>
  <w:num w:numId="3" w16cid:durableId="1455515547">
    <w:abstractNumId w:val="3"/>
  </w:num>
  <w:num w:numId="4" w16cid:durableId="1262254358">
    <w:abstractNumId w:val="14"/>
  </w:num>
  <w:num w:numId="5" w16cid:durableId="1558970978">
    <w:abstractNumId w:val="2"/>
  </w:num>
  <w:num w:numId="6" w16cid:durableId="39139145">
    <w:abstractNumId w:val="20"/>
  </w:num>
  <w:num w:numId="7" w16cid:durableId="1087846151">
    <w:abstractNumId w:val="8"/>
  </w:num>
  <w:num w:numId="8" w16cid:durableId="724371416">
    <w:abstractNumId w:val="6"/>
  </w:num>
  <w:num w:numId="9" w16cid:durableId="357508702">
    <w:abstractNumId w:val="4"/>
  </w:num>
  <w:num w:numId="10" w16cid:durableId="713846628">
    <w:abstractNumId w:val="13"/>
  </w:num>
  <w:num w:numId="11" w16cid:durableId="275913578">
    <w:abstractNumId w:val="12"/>
  </w:num>
  <w:num w:numId="12" w16cid:durableId="625087341">
    <w:abstractNumId w:val="1"/>
  </w:num>
  <w:num w:numId="13" w16cid:durableId="589898454">
    <w:abstractNumId w:val="15"/>
  </w:num>
  <w:num w:numId="14" w16cid:durableId="1003554759">
    <w:abstractNumId w:val="17"/>
  </w:num>
  <w:num w:numId="15" w16cid:durableId="1904832435">
    <w:abstractNumId w:val="5"/>
  </w:num>
  <w:num w:numId="16" w16cid:durableId="1799294962">
    <w:abstractNumId w:val="11"/>
  </w:num>
  <w:num w:numId="17" w16cid:durableId="2129542149">
    <w:abstractNumId w:val="0"/>
  </w:num>
  <w:num w:numId="18" w16cid:durableId="1294750047">
    <w:abstractNumId w:val="10"/>
  </w:num>
  <w:num w:numId="19" w16cid:durableId="1295797519">
    <w:abstractNumId w:val="9"/>
  </w:num>
  <w:num w:numId="20" w16cid:durableId="1558662068">
    <w:abstractNumId w:val="21"/>
  </w:num>
  <w:num w:numId="21" w16cid:durableId="714160651">
    <w:abstractNumId w:val="16"/>
  </w:num>
  <w:num w:numId="22" w16cid:durableId="1485580913">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B64"/>
    <w:rsid w:val="0000046C"/>
    <w:rsid w:val="00003DB5"/>
    <w:rsid w:val="00007C07"/>
    <w:rsid w:val="0001020C"/>
    <w:rsid w:val="00011929"/>
    <w:rsid w:val="0001533C"/>
    <w:rsid w:val="0002335C"/>
    <w:rsid w:val="00024122"/>
    <w:rsid w:val="000268B1"/>
    <w:rsid w:val="00026A1C"/>
    <w:rsid w:val="000323A5"/>
    <w:rsid w:val="00033AE3"/>
    <w:rsid w:val="00034014"/>
    <w:rsid w:val="0003796A"/>
    <w:rsid w:val="00040ABB"/>
    <w:rsid w:val="0004426C"/>
    <w:rsid w:val="00044E02"/>
    <w:rsid w:val="000464EF"/>
    <w:rsid w:val="00050CA4"/>
    <w:rsid w:val="00053991"/>
    <w:rsid w:val="000549EE"/>
    <w:rsid w:val="00055D08"/>
    <w:rsid w:val="0005712D"/>
    <w:rsid w:val="00064990"/>
    <w:rsid w:val="000672A2"/>
    <w:rsid w:val="000732B4"/>
    <w:rsid w:val="00073371"/>
    <w:rsid w:val="00073AFB"/>
    <w:rsid w:val="0007410B"/>
    <w:rsid w:val="0007495E"/>
    <w:rsid w:val="00074B60"/>
    <w:rsid w:val="00075F61"/>
    <w:rsid w:val="00077386"/>
    <w:rsid w:val="00080AEE"/>
    <w:rsid w:val="0008175B"/>
    <w:rsid w:val="000817A2"/>
    <w:rsid w:val="000822A6"/>
    <w:rsid w:val="00082B6A"/>
    <w:rsid w:val="00082C2C"/>
    <w:rsid w:val="00083B69"/>
    <w:rsid w:val="00084A4E"/>
    <w:rsid w:val="000861C4"/>
    <w:rsid w:val="00087272"/>
    <w:rsid w:val="00093686"/>
    <w:rsid w:val="00094E88"/>
    <w:rsid w:val="0009576B"/>
    <w:rsid w:val="00097EDF"/>
    <w:rsid w:val="000A06F3"/>
    <w:rsid w:val="000A25B1"/>
    <w:rsid w:val="000A373E"/>
    <w:rsid w:val="000A46D8"/>
    <w:rsid w:val="000A4EDB"/>
    <w:rsid w:val="000A574A"/>
    <w:rsid w:val="000A7E18"/>
    <w:rsid w:val="000B06E9"/>
    <w:rsid w:val="000B26BB"/>
    <w:rsid w:val="000B4210"/>
    <w:rsid w:val="000B7BBD"/>
    <w:rsid w:val="000C1348"/>
    <w:rsid w:val="000C335F"/>
    <w:rsid w:val="000C39F1"/>
    <w:rsid w:val="000C5270"/>
    <w:rsid w:val="000C6B99"/>
    <w:rsid w:val="000D0286"/>
    <w:rsid w:val="000D7153"/>
    <w:rsid w:val="000D741F"/>
    <w:rsid w:val="000E0BF0"/>
    <w:rsid w:val="000E174E"/>
    <w:rsid w:val="000E1E87"/>
    <w:rsid w:val="000E2950"/>
    <w:rsid w:val="000E53FB"/>
    <w:rsid w:val="000F132E"/>
    <w:rsid w:val="000F21E2"/>
    <w:rsid w:val="000F2310"/>
    <w:rsid w:val="000F2B1F"/>
    <w:rsid w:val="000F47B6"/>
    <w:rsid w:val="000F4FE7"/>
    <w:rsid w:val="0011465D"/>
    <w:rsid w:val="001151FA"/>
    <w:rsid w:val="00122AB3"/>
    <w:rsid w:val="00122D1A"/>
    <w:rsid w:val="00122E97"/>
    <w:rsid w:val="0012689A"/>
    <w:rsid w:val="001273A6"/>
    <w:rsid w:val="00132711"/>
    <w:rsid w:val="001348CA"/>
    <w:rsid w:val="00140C06"/>
    <w:rsid w:val="001413C9"/>
    <w:rsid w:val="001447AC"/>
    <w:rsid w:val="00144CD6"/>
    <w:rsid w:val="00147E3C"/>
    <w:rsid w:val="00152E8A"/>
    <w:rsid w:val="00153E88"/>
    <w:rsid w:val="00153F06"/>
    <w:rsid w:val="00155F1F"/>
    <w:rsid w:val="00156DD4"/>
    <w:rsid w:val="00157736"/>
    <w:rsid w:val="00161FB4"/>
    <w:rsid w:val="00170236"/>
    <w:rsid w:val="0017052E"/>
    <w:rsid w:val="0017164B"/>
    <w:rsid w:val="00172172"/>
    <w:rsid w:val="0017290E"/>
    <w:rsid w:val="0017693F"/>
    <w:rsid w:val="001854AB"/>
    <w:rsid w:val="001916FD"/>
    <w:rsid w:val="00193A6C"/>
    <w:rsid w:val="00197AC3"/>
    <w:rsid w:val="00197C83"/>
    <w:rsid w:val="001A064D"/>
    <w:rsid w:val="001A225A"/>
    <w:rsid w:val="001A4D26"/>
    <w:rsid w:val="001A5E4B"/>
    <w:rsid w:val="001A6170"/>
    <w:rsid w:val="001A75E6"/>
    <w:rsid w:val="001B03FA"/>
    <w:rsid w:val="001B19B3"/>
    <w:rsid w:val="001B214E"/>
    <w:rsid w:val="001B3D98"/>
    <w:rsid w:val="001C2DDC"/>
    <w:rsid w:val="001C37D4"/>
    <w:rsid w:val="001C441B"/>
    <w:rsid w:val="001C6FB3"/>
    <w:rsid w:val="001C7B3A"/>
    <w:rsid w:val="001D0B0E"/>
    <w:rsid w:val="001D2414"/>
    <w:rsid w:val="001D5620"/>
    <w:rsid w:val="001D59D3"/>
    <w:rsid w:val="001D67F2"/>
    <w:rsid w:val="001E0EA8"/>
    <w:rsid w:val="001E18C0"/>
    <w:rsid w:val="001E275C"/>
    <w:rsid w:val="001E2C0E"/>
    <w:rsid w:val="001E66D3"/>
    <w:rsid w:val="001E6E3C"/>
    <w:rsid w:val="001F381D"/>
    <w:rsid w:val="001F4958"/>
    <w:rsid w:val="00203DC9"/>
    <w:rsid w:val="002047AF"/>
    <w:rsid w:val="00207FA7"/>
    <w:rsid w:val="00211A47"/>
    <w:rsid w:val="00212090"/>
    <w:rsid w:val="002124AB"/>
    <w:rsid w:val="00213343"/>
    <w:rsid w:val="00217893"/>
    <w:rsid w:val="00217A8E"/>
    <w:rsid w:val="00222E3B"/>
    <w:rsid w:val="00233798"/>
    <w:rsid w:val="00237833"/>
    <w:rsid w:val="00237C10"/>
    <w:rsid w:val="00240567"/>
    <w:rsid w:val="00240E12"/>
    <w:rsid w:val="0024250F"/>
    <w:rsid w:val="00244E74"/>
    <w:rsid w:val="002471FA"/>
    <w:rsid w:val="002472B3"/>
    <w:rsid w:val="0025015E"/>
    <w:rsid w:val="00252B88"/>
    <w:rsid w:val="00252C8D"/>
    <w:rsid w:val="002561C5"/>
    <w:rsid w:val="00256466"/>
    <w:rsid w:val="00260887"/>
    <w:rsid w:val="002616FD"/>
    <w:rsid w:val="00262033"/>
    <w:rsid w:val="00262BFC"/>
    <w:rsid w:val="0026373E"/>
    <w:rsid w:val="00265E51"/>
    <w:rsid w:val="00272106"/>
    <w:rsid w:val="00273AF4"/>
    <w:rsid w:val="00276F9D"/>
    <w:rsid w:val="0028115C"/>
    <w:rsid w:val="00281249"/>
    <w:rsid w:val="00285A4B"/>
    <w:rsid w:val="00285B32"/>
    <w:rsid w:val="00290660"/>
    <w:rsid w:val="00293133"/>
    <w:rsid w:val="00295223"/>
    <w:rsid w:val="00297FC4"/>
    <w:rsid w:val="002A0ECD"/>
    <w:rsid w:val="002A275C"/>
    <w:rsid w:val="002A7034"/>
    <w:rsid w:val="002B2317"/>
    <w:rsid w:val="002B51A3"/>
    <w:rsid w:val="002C0359"/>
    <w:rsid w:val="002C0764"/>
    <w:rsid w:val="002C1033"/>
    <w:rsid w:val="002C338F"/>
    <w:rsid w:val="002C4013"/>
    <w:rsid w:val="002C6053"/>
    <w:rsid w:val="002C6D91"/>
    <w:rsid w:val="002D015A"/>
    <w:rsid w:val="002D01E3"/>
    <w:rsid w:val="002D1060"/>
    <w:rsid w:val="002D2B97"/>
    <w:rsid w:val="002D6097"/>
    <w:rsid w:val="002D6558"/>
    <w:rsid w:val="002D66AD"/>
    <w:rsid w:val="002E37EA"/>
    <w:rsid w:val="002E52F9"/>
    <w:rsid w:val="002E6090"/>
    <w:rsid w:val="002E613A"/>
    <w:rsid w:val="002F03A4"/>
    <w:rsid w:val="002F51CE"/>
    <w:rsid w:val="0030034F"/>
    <w:rsid w:val="00300D3F"/>
    <w:rsid w:val="0030124A"/>
    <w:rsid w:val="00301996"/>
    <w:rsid w:val="0030234C"/>
    <w:rsid w:val="00304E30"/>
    <w:rsid w:val="0031488A"/>
    <w:rsid w:val="00316435"/>
    <w:rsid w:val="003168A8"/>
    <w:rsid w:val="00322B76"/>
    <w:rsid w:val="00325C55"/>
    <w:rsid w:val="00330FE9"/>
    <w:rsid w:val="003322C8"/>
    <w:rsid w:val="00333D08"/>
    <w:rsid w:val="003344FB"/>
    <w:rsid w:val="003372E1"/>
    <w:rsid w:val="00341A5A"/>
    <w:rsid w:val="00345B51"/>
    <w:rsid w:val="003461CE"/>
    <w:rsid w:val="0035142B"/>
    <w:rsid w:val="00354EA6"/>
    <w:rsid w:val="00354F65"/>
    <w:rsid w:val="00357FA2"/>
    <w:rsid w:val="0036000A"/>
    <w:rsid w:val="003652A8"/>
    <w:rsid w:val="00366640"/>
    <w:rsid w:val="00367C51"/>
    <w:rsid w:val="003764A9"/>
    <w:rsid w:val="00376CEE"/>
    <w:rsid w:val="0038154A"/>
    <w:rsid w:val="003815F5"/>
    <w:rsid w:val="00382504"/>
    <w:rsid w:val="003829EC"/>
    <w:rsid w:val="00384692"/>
    <w:rsid w:val="0038520B"/>
    <w:rsid w:val="00385505"/>
    <w:rsid w:val="00386996"/>
    <w:rsid w:val="003925A0"/>
    <w:rsid w:val="00393463"/>
    <w:rsid w:val="0039443E"/>
    <w:rsid w:val="00394FD3"/>
    <w:rsid w:val="003972D5"/>
    <w:rsid w:val="003A1963"/>
    <w:rsid w:val="003B1B74"/>
    <w:rsid w:val="003B519A"/>
    <w:rsid w:val="003B5BFD"/>
    <w:rsid w:val="003C0721"/>
    <w:rsid w:val="003C20C8"/>
    <w:rsid w:val="003C2E9B"/>
    <w:rsid w:val="003C5CE6"/>
    <w:rsid w:val="003D2496"/>
    <w:rsid w:val="003D47A8"/>
    <w:rsid w:val="003D4F24"/>
    <w:rsid w:val="003D73E8"/>
    <w:rsid w:val="003E06F4"/>
    <w:rsid w:val="003E0B96"/>
    <w:rsid w:val="003E15B2"/>
    <w:rsid w:val="003E2E57"/>
    <w:rsid w:val="003E3DA7"/>
    <w:rsid w:val="003E6005"/>
    <w:rsid w:val="003E76CD"/>
    <w:rsid w:val="003F170C"/>
    <w:rsid w:val="003F428D"/>
    <w:rsid w:val="003F7E73"/>
    <w:rsid w:val="004039E4"/>
    <w:rsid w:val="004043B4"/>
    <w:rsid w:val="0040546D"/>
    <w:rsid w:val="00405B57"/>
    <w:rsid w:val="00405C4D"/>
    <w:rsid w:val="00406B71"/>
    <w:rsid w:val="00410931"/>
    <w:rsid w:val="00411E2E"/>
    <w:rsid w:val="004126AC"/>
    <w:rsid w:val="0041337A"/>
    <w:rsid w:val="00414A93"/>
    <w:rsid w:val="004165C4"/>
    <w:rsid w:val="00422B15"/>
    <w:rsid w:val="004230C8"/>
    <w:rsid w:val="004327DA"/>
    <w:rsid w:val="004342D4"/>
    <w:rsid w:val="0043534A"/>
    <w:rsid w:val="004362A6"/>
    <w:rsid w:val="004379E9"/>
    <w:rsid w:val="0045573B"/>
    <w:rsid w:val="00457A66"/>
    <w:rsid w:val="004608EF"/>
    <w:rsid w:val="00464827"/>
    <w:rsid w:val="00466844"/>
    <w:rsid w:val="0047440E"/>
    <w:rsid w:val="00474FDC"/>
    <w:rsid w:val="00476D20"/>
    <w:rsid w:val="00477025"/>
    <w:rsid w:val="0047719A"/>
    <w:rsid w:val="00477F2A"/>
    <w:rsid w:val="00482A49"/>
    <w:rsid w:val="00485BF7"/>
    <w:rsid w:val="00490619"/>
    <w:rsid w:val="00497029"/>
    <w:rsid w:val="004A0CAD"/>
    <w:rsid w:val="004B44C3"/>
    <w:rsid w:val="004B56C3"/>
    <w:rsid w:val="004C24F8"/>
    <w:rsid w:val="004C5DA4"/>
    <w:rsid w:val="004C660A"/>
    <w:rsid w:val="004C6FD6"/>
    <w:rsid w:val="004D11B2"/>
    <w:rsid w:val="004D3957"/>
    <w:rsid w:val="004D6020"/>
    <w:rsid w:val="004D7D1E"/>
    <w:rsid w:val="004E53B4"/>
    <w:rsid w:val="004E74A7"/>
    <w:rsid w:val="004F090D"/>
    <w:rsid w:val="004F104F"/>
    <w:rsid w:val="004F75BA"/>
    <w:rsid w:val="005044D0"/>
    <w:rsid w:val="005068D6"/>
    <w:rsid w:val="00507CD5"/>
    <w:rsid w:val="00511928"/>
    <w:rsid w:val="00512CB7"/>
    <w:rsid w:val="005152FF"/>
    <w:rsid w:val="005173EE"/>
    <w:rsid w:val="0052109C"/>
    <w:rsid w:val="0052362A"/>
    <w:rsid w:val="005239D2"/>
    <w:rsid w:val="005250E6"/>
    <w:rsid w:val="00526678"/>
    <w:rsid w:val="005275C7"/>
    <w:rsid w:val="00530642"/>
    <w:rsid w:val="0053203E"/>
    <w:rsid w:val="0053493F"/>
    <w:rsid w:val="00534957"/>
    <w:rsid w:val="005361E7"/>
    <w:rsid w:val="00542039"/>
    <w:rsid w:val="00542A5D"/>
    <w:rsid w:val="0054551D"/>
    <w:rsid w:val="00545764"/>
    <w:rsid w:val="00546ED6"/>
    <w:rsid w:val="00546F47"/>
    <w:rsid w:val="005475AF"/>
    <w:rsid w:val="00552924"/>
    <w:rsid w:val="00563557"/>
    <w:rsid w:val="005641AB"/>
    <w:rsid w:val="005648ED"/>
    <w:rsid w:val="005649B1"/>
    <w:rsid w:val="00565F5E"/>
    <w:rsid w:val="00566590"/>
    <w:rsid w:val="00567F8A"/>
    <w:rsid w:val="0057076B"/>
    <w:rsid w:val="0057278D"/>
    <w:rsid w:val="00574CE0"/>
    <w:rsid w:val="00576295"/>
    <w:rsid w:val="00576A14"/>
    <w:rsid w:val="00577AB3"/>
    <w:rsid w:val="00580631"/>
    <w:rsid w:val="00595349"/>
    <w:rsid w:val="005A133B"/>
    <w:rsid w:val="005A2A4B"/>
    <w:rsid w:val="005A3C17"/>
    <w:rsid w:val="005A6A1C"/>
    <w:rsid w:val="005B75FB"/>
    <w:rsid w:val="005B79E7"/>
    <w:rsid w:val="005C351F"/>
    <w:rsid w:val="005C4A16"/>
    <w:rsid w:val="005C5D86"/>
    <w:rsid w:val="005C5DD4"/>
    <w:rsid w:val="005C7958"/>
    <w:rsid w:val="005C7D63"/>
    <w:rsid w:val="005D1515"/>
    <w:rsid w:val="005D39EE"/>
    <w:rsid w:val="005D5F6E"/>
    <w:rsid w:val="005D7151"/>
    <w:rsid w:val="005E03CF"/>
    <w:rsid w:val="005E115C"/>
    <w:rsid w:val="005E5A04"/>
    <w:rsid w:val="005E7562"/>
    <w:rsid w:val="005F1BC9"/>
    <w:rsid w:val="005F2B22"/>
    <w:rsid w:val="005F3831"/>
    <w:rsid w:val="005F56B8"/>
    <w:rsid w:val="005F6001"/>
    <w:rsid w:val="005F79A0"/>
    <w:rsid w:val="006000A3"/>
    <w:rsid w:val="006006D6"/>
    <w:rsid w:val="0060633F"/>
    <w:rsid w:val="00606944"/>
    <w:rsid w:val="00614677"/>
    <w:rsid w:val="00616421"/>
    <w:rsid w:val="00617CC0"/>
    <w:rsid w:val="00621030"/>
    <w:rsid w:val="0062150D"/>
    <w:rsid w:val="00622E3C"/>
    <w:rsid w:val="006246EA"/>
    <w:rsid w:val="00626458"/>
    <w:rsid w:val="00635B64"/>
    <w:rsid w:val="00636968"/>
    <w:rsid w:val="00637DC3"/>
    <w:rsid w:val="00641064"/>
    <w:rsid w:val="00644F52"/>
    <w:rsid w:val="00654F88"/>
    <w:rsid w:val="00656A22"/>
    <w:rsid w:val="00666574"/>
    <w:rsid w:val="0066730F"/>
    <w:rsid w:val="006730E2"/>
    <w:rsid w:val="0067325F"/>
    <w:rsid w:val="00674DB9"/>
    <w:rsid w:val="0067765B"/>
    <w:rsid w:val="00682C9C"/>
    <w:rsid w:val="00682D29"/>
    <w:rsid w:val="0068319C"/>
    <w:rsid w:val="0068377E"/>
    <w:rsid w:val="00683DA6"/>
    <w:rsid w:val="00685946"/>
    <w:rsid w:val="006952ED"/>
    <w:rsid w:val="0069611A"/>
    <w:rsid w:val="006A0F0B"/>
    <w:rsid w:val="006A1622"/>
    <w:rsid w:val="006A6C51"/>
    <w:rsid w:val="006B3AB3"/>
    <w:rsid w:val="006B4A6C"/>
    <w:rsid w:val="006B6DCC"/>
    <w:rsid w:val="006C0956"/>
    <w:rsid w:val="006C1C99"/>
    <w:rsid w:val="006D1C21"/>
    <w:rsid w:val="006D3006"/>
    <w:rsid w:val="006D3B72"/>
    <w:rsid w:val="006D5678"/>
    <w:rsid w:val="006E1EF5"/>
    <w:rsid w:val="006E27C4"/>
    <w:rsid w:val="006E456A"/>
    <w:rsid w:val="006E4E6D"/>
    <w:rsid w:val="006E76CE"/>
    <w:rsid w:val="006F1C8B"/>
    <w:rsid w:val="006F4FE8"/>
    <w:rsid w:val="007028F1"/>
    <w:rsid w:val="00703511"/>
    <w:rsid w:val="0070467B"/>
    <w:rsid w:val="00706CC5"/>
    <w:rsid w:val="00706D9A"/>
    <w:rsid w:val="00707293"/>
    <w:rsid w:val="00707D3F"/>
    <w:rsid w:val="0071018B"/>
    <w:rsid w:val="0071541E"/>
    <w:rsid w:val="00715479"/>
    <w:rsid w:val="00723ED0"/>
    <w:rsid w:val="00724EA3"/>
    <w:rsid w:val="00727A29"/>
    <w:rsid w:val="00730659"/>
    <w:rsid w:val="00731E0F"/>
    <w:rsid w:val="00733022"/>
    <w:rsid w:val="007335CE"/>
    <w:rsid w:val="00734EE5"/>
    <w:rsid w:val="00735137"/>
    <w:rsid w:val="007400BC"/>
    <w:rsid w:val="00740501"/>
    <w:rsid w:val="0074088D"/>
    <w:rsid w:val="00741E9B"/>
    <w:rsid w:val="00742707"/>
    <w:rsid w:val="0074676E"/>
    <w:rsid w:val="00753363"/>
    <w:rsid w:val="007533EA"/>
    <w:rsid w:val="00756417"/>
    <w:rsid w:val="00757021"/>
    <w:rsid w:val="00757ACF"/>
    <w:rsid w:val="007603BA"/>
    <w:rsid w:val="00760606"/>
    <w:rsid w:val="00762DEC"/>
    <w:rsid w:val="00765C5E"/>
    <w:rsid w:val="00765FE2"/>
    <w:rsid w:val="00766C6B"/>
    <w:rsid w:val="00766D3B"/>
    <w:rsid w:val="0077286E"/>
    <w:rsid w:val="00783B6B"/>
    <w:rsid w:val="007846EF"/>
    <w:rsid w:val="00785D6F"/>
    <w:rsid w:val="007879A3"/>
    <w:rsid w:val="00791889"/>
    <w:rsid w:val="00794932"/>
    <w:rsid w:val="0079556A"/>
    <w:rsid w:val="007963CB"/>
    <w:rsid w:val="007A2A1B"/>
    <w:rsid w:val="007A3BDC"/>
    <w:rsid w:val="007A43E7"/>
    <w:rsid w:val="007A462D"/>
    <w:rsid w:val="007A64AE"/>
    <w:rsid w:val="007B1606"/>
    <w:rsid w:val="007B3FE7"/>
    <w:rsid w:val="007B4F38"/>
    <w:rsid w:val="007B579D"/>
    <w:rsid w:val="007B6BA4"/>
    <w:rsid w:val="007B7E18"/>
    <w:rsid w:val="007C32B0"/>
    <w:rsid w:val="007C54D2"/>
    <w:rsid w:val="007C6582"/>
    <w:rsid w:val="007D0562"/>
    <w:rsid w:val="007D146A"/>
    <w:rsid w:val="007D2071"/>
    <w:rsid w:val="007D2469"/>
    <w:rsid w:val="007D2DC5"/>
    <w:rsid w:val="007E01C1"/>
    <w:rsid w:val="007E5DE4"/>
    <w:rsid w:val="007E5F1E"/>
    <w:rsid w:val="007E7604"/>
    <w:rsid w:val="007E7CFB"/>
    <w:rsid w:val="007F0D50"/>
    <w:rsid w:val="007F438B"/>
    <w:rsid w:val="007F4A9A"/>
    <w:rsid w:val="00801FC6"/>
    <w:rsid w:val="00810B33"/>
    <w:rsid w:val="00813942"/>
    <w:rsid w:val="008141A7"/>
    <w:rsid w:val="00815873"/>
    <w:rsid w:val="00815A7D"/>
    <w:rsid w:val="0081705B"/>
    <w:rsid w:val="00824413"/>
    <w:rsid w:val="00826DF5"/>
    <w:rsid w:val="00827EE8"/>
    <w:rsid w:val="00832B4A"/>
    <w:rsid w:val="008352D9"/>
    <w:rsid w:val="00841C20"/>
    <w:rsid w:val="0084354C"/>
    <w:rsid w:val="008461D5"/>
    <w:rsid w:val="00851EC3"/>
    <w:rsid w:val="008521B8"/>
    <w:rsid w:val="00860C17"/>
    <w:rsid w:val="008620EA"/>
    <w:rsid w:val="00872B1D"/>
    <w:rsid w:val="0088138F"/>
    <w:rsid w:val="0088190A"/>
    <w:rsid w:val="00883FAE"/>
    <w:rsid w:val="00884722"/>
    <w:rsid w:val="00885DD4"/>
    <w:rsid w:val="00890FD5"/>
    <w:rsid w:val="008929A7"/>
    <w:rsid w:val="00892B7A"/>
    <w:rsid w:val="008930D0"/>
    <w:rsid w:val="0089350E"/>
    <w:rsid w:val="0089607C"/>
    <w:rsid w:val="00896642"/>
    <w:rsid w:val="00897699"/>
    <w:rsid w:val="008A21A5"/>
    <w:rsid w:val="008A2E85"/>
    <w:rsid w:val="008A41E9"/>
    <w:rsid w:val="008A6027"/>
    <w:rsid w:val="008A68E5"/>
    <w:rsid w:val="008A7DC0"/>
    <w:rsid w:val="008B179F"/>
    <w:rsid w:val="008B1F3A"/>
    <w:rsid w:val="008B6901"/>
    <w:rsid w:val="008C4281"/>
    <w:rsid w:val="008C72A8"/>
    <w:rsid w:val="008C7367"/>
    <w:rsid w:val="008D0058"/>
    <w:rsid w:val="008D2965"/>
    <w:rsid w:val="008D4207"/>
    <w:rsid w:val="008D521B"/>
    <w:rsid w:val="008E15F0"/>
    <w:rsid w:val="008E19BC"/>
    <w:rsid w:val="008E2F7E"/>
    <w:rsid w:val="008F2F48"/>
    <w:rsid w:val="008F62B8"/>
    <w:rsid w:val="009011B5"/>
    <w:rsid w:val="0090466A"/>
    <w:rsid w:val="00910FE9"/>
    <w:rsid w:val="00914D00"/>
    <w:rsid w:val="00917998"/>
    <w:rsid w:val="00917FA0"/>
    <w:rsid w:val="0092235C"/>
    <w:rsid w:val="00926006"/>
    <w:rsid w:val="009302DD"/>
    <w:rsid w:val="00930674"/>
    <w:rsid w:val="00932B4F"/>
    <w:rsid w:val="00934E4B"/>
    <w:rsid w:val="00937E99"/>
    <w:rsid w:val="009428D4"/>
    <w:rsid w:val="00952CCC"/>
    <w:rsid w:val="00956732"/>
    <w:rsid w:val="00957EE4"/>
    <w:rsid w:val="00960809"/>
    <w:rsid w:val="00960AC2"/>
    <w:rsid w:val="00962D72"/>
    <w:rsid w:val="00964D27"/>
    <w:rsid w:val="0097150E"/>
    <w:rsid w:val="00973EB3"/>
    <w:rsid w:val="00975C51"/>
    <w:rsid w:val="00980533"/>
    <w:rsid w:val="00985932"/>
    <w:rsid w:val="00985A6E"/>
    <w:rsid w:val="009864FB"/>
    <w:rsid w:val="00987908"/>
    <w:rsid w:val="0099564B"/>
    <w:rsid w:val="009A1F3C"/>
    <w:rsid w:val="009A23C9"/>
    <w:rsid w:val="009A2FCC"/>
    <w:rsid w:val="009A4FD8"/>
    <w:rsid w:val="009A592C"/>
    <w:rsid w:val="009A624F"/>
    <w:rsid w:val="009B1774"/>
    <w:rsid w:val="009B21C0"/>
    <w:rsid w:val="009B36C0"/>
    <w:rsid w:val="009B4F86"/>
    <w:rsid w:val="009B71C2"/>
    <w:rsid w:val="009C1836"/>
    <w:rsid w:val="009C4877"/>
    <w:rsid w:val="009C6A4C"/>
    <w:rsid w:val="009D1DCB"/>
    <w:rsid w:val="009D35AF"/>
    <w:rsid w:val="009D378B"/>
    <w:rsid w:val="009D49C1"/>
    <w:rsid w:val="009D5CAA"/>
    <w:rsid w:val="009D6716"/>
    <w:rsid w:val="009E16F6"/>
    <w:rsid w:val="009E56F7"/>
    <w:rsid w:val="009E662E"/>
    <w:rsid w:val="009F04EA"/>
    <w:rsid w:val="009F1B5E"/>
    <w:rsid w:val="009F2B2D"/>
    <w:rsid w:val="00A0004C"/>
    <w:rsid w:val="00A019E3"/>
    <w:rsid w:val="00A039D9"/>
    <w:rsid w:val="00A127C3"/>
    <w:rsid w:val="00A13E69"/>
    <w:rsid w:val="00A143CC"/>
    <w:rsid w:val="00A16E20"/>
    <w:rsid w:val="00A21F25"/>
    <w:rsid w:val="00A2315E"/>
    <w:rsid w:val="00A26563"/>
    <w:rsid w:val="00A274D3"/>
    <w:rsid w:val="00A27D89"/>
    <w:rsid w:val="00A33C3B"/>
    <w:rsid w:val="00A409E8"/>
    <w:rsid w:val="00A453FB"/>
    <w:rsid w:val="00A52154"/>
    <w:rsid w:val="00A52F2B"/>
    <w:rsid w:val="00A537DF"/>
    <w:rsid w:val="00A556F5"/>
    <w:rsid w:val="00A56C59"/>
    <w:rsid w:val="00A63F43"/>
    <w:rsid w:val="00A6680A"/>
    <w:rsid w:val="00A66E5E"/>
    <w:rsid w:val="00A71539"/>
    <w:rsid w:val="00A72360"/>
    <w:rsid w:val="00A724C6"/>
    <w:rsid w:val="00A74BC7"/>
    <w:rsid w:val="00A769ED"/>
    <w:rsid w:val="00A77558"/>
    <w:rsid w:val="00A81706"/>
    <w:rsid w:val="00A84A16"/>
    <w:rsid w:val="00A914D7"/>
    <w:rsid w:val="00A92F2F"/>
    <w:rsid w:val="00A93485"/>
    <w:rsid w:val="00A93B30"/>
    <w:rsid w:val="00A95CDB"/>
    <w:rsid w:val="00AA2A00"/>
    <w:rsid w:val="00AA49BD"/>
    <w:rsid w:val="00AA58DE"/>
    <w:rsid w:val="00AB079E"/>
    <w:rsid w:val="00AB18EF"/>
    <w:rsid w:val="00AB1C79"/>
    <w:rsid w:val="00AB3E0D"/>
    <w:rsid w:val="00AB41C2"/>
    <w:rsid w:val="00AC2099"/>
    <w:rsid w:val="00AC5CD4"/>
    <w:rsid w:val="00AC69E4"/>
    <w:rsid w:val="00AD00D3"/>
    <w:rsid w:val="00AD47F8"/>
    <w:rsid w:val="00AD533A"/>
    <w:rsid w:val="00AD7F2D"/>
    <w:rsid w:val="00AD7FBB"/>
    <w:rsid w:val="00AE0A36"/>
    <w:rsid w:val="00AE120C"/>
    <w:rsid w:val="00AE345F"/>
    <w:rsid w:val="00AE451A"/>
    <w:rsid w:val="00AF06AF"/>
    <w:rsid w:val="00AF6239"/>
    <w:rsid w:val="00B014F5"/>
    <w:rsid w:val="00B06A18"/>
    <w:rsid w:val="00B103B4"/>
    <w:rsid w:val="00B14A11"/>
    <w:rsid w:val="00B17351"/>
    <w:rsid w:val="00B2557C"/>
    <w:rsid w:val="00B31368"/>
    <w:rsid w:val="00B33A8E"/>
    <w:rsid w:val="00B36B93"/>
    <w:rsid w:val="00B438F5"/>
    <w:rsid w:val="00B46FEC"/>
    <w:rsid w:val="00B564D1"/>
    <w:rsid w:val="00B62090"/>
    <w:rsid w:val="00B64CC9"/>
    <w:rsid w:val="00B67F32"/>
    <w:rsid w:val="00B729FD"/>
    <w:rsid w:val="00B72A77"/>
    <w:rsid w:val="00B737CA"/>
    <w:rsid w:val="00B743A2"/>
    <w:rsid w:val="00B74481"/>
    <w:rsid w:val="00B7532F"/>
    <w:rsid w:val="00B766BF"/>
    <w:rsid w:val="00B80768"/>
    <w:rsid w:val="00B82B7F"/>
    <w:rsid w:val="00B8527E"/>
    <w:rsid w:val="00B86033"/>
    <w:rsid w:val="00B862D2"/>
    <w:rsid w:val="00B87C4A"/>
    <w:rsid w:val="00B90C6C"/>
    <w:rsid w:val="00B92BD2"/>
    <w:rsid w:val="00B935A6"/>
    <w:rsid w:val="00B944C3"/>
    <w:rsid w:val="00BA7F82"/>
    <w:rsid w:val="00BB5ACD"/>
    <w:rsid w:val="00BB63B5"/>
    <w:rsid w:val="00BC18D4"/>
    <w:rsid w:val="00BC2916"/>
    <w:rsid w:val="00BC487A"/>
    <w:rsid w:val="00BD14AC"/>
    <w:rsid w:val="00BD21AE"/>
    <w:rsid w:val="00BD4E86"/>
    <w:rsid w:val="00BD74C9"/>
    <w:rsid w:val="00BD7731"/>
    <w:rsid w:val="00BE115D"/>
    <w:rsid w:val="00BE1F1F"/>
    <w:rsid w:val="00BE1F51"/>
    <w:rsid w:val="00BE35A7"/>
    <w:rsid w:val="00BE42F6"/>
    <w:rsid w:val="00BE5C99"/>
    <w:rsid w:val="00BF2E2C"/>
    <w:rsid w:val="00BF3B30"/>
    <w:rsid w:val="00BF428B"/>
    <w:rsid w:val="00BF7A0A"/>
    <w:rsid w:val="00BF7C5E"/>
    <w:rsid w:val="00C019FC"/>
    <w:rsid w:val="00C01EA3"/>
    <w:rsid w:val="00C02F6A"/>
    <w:rsid w:val="00C0572C"/>
    <w:rsid w:val="00C057F5"/>
    <w:rsid w:val="00C07D02"/>
    <w:rsid w:val="00C10112"/>
    <w:rsid w:val="00C1429C"/>
    <w:rsid w:val="00C155C3"/>
    <w:rsid w:val="00C15FC4"/>
    <w:rsid w:val="00C17EA8"/>
    <w:rsid w:val="00C208B7"/>
    <w:rsid w:val="00C24281"/>
    <w:rsid w:val="00C36455"/>
    <w:rsid w:val="00C36711"/>
    <w:rsid w:val="00C36B4C"/>
    <w:rsid w:val="00C374EA"/>
    <w:rsid w:val="00C446F6"/>
    <w:rsid w:val="00C4509F"/>
    <w:rsid w:val="00C4677B"/>
    <w:rsid w:val="00C50268"/>
    <w:rsid w:val="00C502A9"/>
    <w:rsid w:val="00C508AB"/>
    <w:rsid w:val="00C5621C"/>
    <w:rsid w:val="00C6198C"/>
    <w:rsid w:val="00C62193"/>
    <w:rsid w:val="00C657B8"/>
    <w:rsid w:val="00C663D7"/>
    <w:rsid w:val="00C66771"/>
    <w:rsid w:val="00C67211"/>
    <w:rsid w:val="00C67A39"/>
    <w:rsid w:val="00C72B98"/>
    <w:rsid w:val="00C73A65"/>
    <w:rsid w:val="00C74AC8"/>
    <w:rsid w:val="00C761C8"/>
    <w:rsid w:val="00C8182B"/>
    <w:rsid w:val="00C82CEC"/>
    <w:rsid w:val="00C90201"/>
    <w:rsid w:val="00C97838"/>
    <w:rsid w:val="00CA26B9"/>
    <w:rsid w:val="00CA5006"/>
    <w:rsid w:val="00CA5AB7"/>
    <w:rsid w:val="00CA6166"/>
    <w:rsid w:val="00CA74D7"/>
    <w:rsid w:val="00CB3514"/>
    <w:rsid w:val="00CB58B0"/>
    <w:rsid w:val="00CB5FC9"/>
    <w:rsid w:val="00CC7EFA"/>
    <w:rsid w:val="00CD2AA6"/>
    <w:rsid w:val="00CD351F"/>
    <w:rsid w:val="00CD4255"/>
    <w:rsid w:val="00CD6837"/>
    <w:rsid w:val="00CD6F10"/>
    <w:rsid w:val="00CD72B8"/>
    <w:rsid w:val="00CE0FF5"/>
    <w:rsid w:val="00CE1AD6"/>
    <w:rsid w:val="00CE31F3"/>
    <w:rsid w:val="00CF3648"/>
    <w:rsid w:val="00CF4368"/>
    <w:rsid w:val="00CF7E68"/>
    <w:rsid w:val="00D01318"/>
    <w:rsid w:val="00D02D65"/>
    <w:rsid w:val="00D0722C"/>
    <w:rsid w:val="00D07569"/>
    <w:rsid w:val="00D13D32"/>
    <w:rsid w:val="00D2130B"/>
    <w:rsid w:val="00D259C2"/>
    <w:rsid w:val="00D26EA6"/>
    <w:rsid w:val="00D27B52"/>
    <w:rsid w:val="00D320D7"/>
    <w:rsid w:val="00D322BE"/>
    <w:rsid w:val="00D35614"/>
    <w:rsid w:val="00D40E05"/>
    <w:rsid w:val="00D42831"/>
    <w:rsid w:val="00D546D7"/>
    <w:rsid w:val="00D57227"/>
    <w:rsid w:val="00D60DFD"/>
    <w:rsid w:val="00D60FAA"/>
    <w:rsid w:val="00D64696"/>
    <w:rsid w:val="00D7213E"/>
    <w:rsid w:val="00D72E74"/>
    <w:rsid w:val="00D802AA"/>
    <w:rsid w:val="00D80BEC"/>
    <w:rsid w:val="00D849F1"/>
    <w:rsid w:val="00D84AB0"/>
    <w:rsid w:val="00D85E10"/>
    <w:rsid w:val="00D877DF"/>
    <w:rsid w:val="00D97E16"/>
    <w:rsid w:val="00DA2358"/>
    <w:rsid w:val="00DA2E34"/>
    <w:rsid w:val="00DA48B4"/>
    <w:rsid w:val="00DA736E"/>
    <w:rsid w:val="00DB0232"/>
    <w:rsid w:val="00DB0B7A"/>
    <w:rsid w:val="00DB207E"/>
    <w:rsid w:val="00DB348C"/>
    <w:rsid w:val="00DB4A14"/>
    <w:rsid w:val="00DC0B2D"/>
    <w:rsid w:val="00DC2502"/>
    <w:rsid w:val="00DC5BE7"/>
    <w:rsid w:val="00DC5C7F"/>
    <w:rsid w:val="00DC66C3"/>
    <w:rsid w:val="00DC73F9"/>
    <w:rsid w:val="00DD09FF"/>
    <w:rsid w:val="00DD4367"/>
    <w:rsid w:val="00DD5C8D"/>
    <w:rsid w:val="00DD7738"/>
    <w:rsid w:val="00DD79E4"/>
    <w:rsid w:val="00DE098A"/>
    <w:rsid w:val="00DE2010"/>
    <w:rsid w:val="00DE3FE2"/>
    <w:rsid w:val="00DF51BE"/>
    <w:rsid w:val="00E0124C"/>
    <w:rsid w:val="00E02ED1"/>
    <w:rsid w:val="00E05513"/>
    <w:rsid w:val="00E10EB1"/>
    <w:rsid w:val="00E14330"/>
    <w:rsid w:val="00E14EEA"/>
    <w:rsid w:val="00E150C6"/>
    <w:rsid w:val="00E17936"/>
    <w:rsid w:val="00E2146C"/>
    <w:rsid w:val="00E30EE7"/>
    <w:rsid w:val="00E32D07"/>
    <w:rsid w:val="00E32ED2"/>
    <w:rsid w:val="00E36A48"/>
    <w:rsid w:val="00E36EE1"/>
    <w:rsid w:val="00E37BAF"/>
    <w:rsid w:val="00E37D49"/>
    <w:rsid w:val="00E4034C"/>
    <w:rsid w:val="00E419A6"/>
    <w:rsid w:val="00E419BF"/>
    <w:rsid w:val="00E41E79"/>
    <w:rsid w:val="00E51CD2"/>
    <w:rsid w:val="00E53BE2"/>
    <w:rsid w:val="00E55F22"/>
    <w:rsid w:val="00E608DB"/>
    <w:rsid w:val="00E63885"/>
    <w:rsid w:val="00E65A7F"/>
    <w:rsid w:val="00E65EBD"/>
    <w:rsid w:val="00E6758F"/>
    <w:rsid w:val="00E70752"/>
    <w:rsid w:val="00E74E01"/>
    <w:rsid w:val="00E74E64"/>
    <w:rsid w:val="00E750B3"/>
    <w:rsid w:val="00E75A30"/>
    <w:rsid w:val="00E75EEB"/>
    <w:rsid w:val="00E764F0"/>
    <w:rsid w:val="00E81CE8"/>
    <w:rsid w:val="00E847C9"/>
    <w:rsid w:val="00E90566"/>
    <w:rsid w:val="00E91B88"/>
    <w:rsid w:val="00E968A5"/>
    <w:rsid w:val="00EA4688"/>
    <w:rsid w:val="00EA494E"/>
    <w:rsid w:val="00EA4BF6"/>
    <w:rsid w:val="00EB2AE3"/>
    <w:rsid w:val="00EB3CFB"/>
    <w:rsid w:val="00EB4261"/>
    <w:rsid w:val="00EB4D12"/>
    <w:rsid w:val="00EB6AF5"/>
    <w:rsid w:val="00EC0B28"/>
    <w:rsid w:val="00EC2DB1"/>
    <w:rsid w:val="00EC7840"/>
    <w:rsid w:val="00ED044C"/>
    <w:rsid w:val="00ED07A6"/>
    <w:rsid w:val="00ED121F"/>
    <w:rsid w:val="00ED3A68"/>
    <w:rsid w:val="00ED52A6"/>
    <w:rsid w:val="00EE20BA"/>
    <w:rsid w:val="00EE21BC"/>
    <w:rsid w:val="00EE3BEC"/>
    <w:rsid w:val="00EE3CE1"/>
    <w:rsid w:val="00EF3657"/>
    <w:rsid w:val="00EF38A1"/>
    <w:rsid w:val="00EF5821"/>
    <w:rsid w:val="00F03635"/>
    <w:rsid w:val="00F06AC4"/>
    <w:rsid w:val="00F12D8C"/>
    <w:rsid w:val="00F149CE"/>
    <w:rsid w:val="00F16190"/>
    <w:rsid w:val="00F206BB"/>
    <w:rsid w:val="00F20C24"/>
    <w:rsid w:val="00F21359"/>
    <w:rsid w:val="00F21AD2"/>
    <w:rsid w:val="00F225D8"/>
    <w:rsid w:val="00F32375"/>
    <w:rsid w:val="00F37DD6"/>
    <w:rsid w:val="00F437C8"/>
    <w:rsid w:val="00F43AC5"/>
    <w:rsid w:val="00F441A7"/>
    <w:rsid w:val="00F4448B"/>
    <w:rsid w:val="00F45A88"/>
    <w:rsid w:val="00F46D88"/>
    <w:rsid w:val="00F50450"/>
    <w:rsid w:val="00F52C90"/>
    <w:rsid w:val="00F54605"/>
    <w:rsid w:val="00F6075F"/>
    <w:rsid w:val="00F60873"/>
    <w:rsid w:val="00F61E15"/>
    <w:rsid w:val="00F6330F"/>
    <w:rsid w:val="00F650A3"/>
    <w:rsid w:val="00F67DFC"/>
    <w:rsid w:val="00F709D4"/>
    <w:rsid w:val="00F7196B"/>
    <w:rsid w:val="00F76ED1"/>
    <w:rsid w:val="00F80F75"/>
    <w:rsid w:val="00F83CE3"/>
    <w:rsid w:val="00F84300"/>
    <w:rsid w:val="00F84CB2"/>
    <w:rsid w:val="00F90E75"/>
    <w:rsid w:val="00F92E38"/>
    <w:rsid w:val="00F94B88"/>
    <w:rsid w:val="00F955FB"/>
    <w:rsid w:val="00F9775E"/>
    <w:rsid w:val="00FA6570"/>
    <w:rsid w:val="00FB0A4C"/>
    <w:rsid w:val="00FB1B20"/>
    <w:rsid w:val="00FB1DC3"/>
    <w:rsid w:val="00FB23E8"/>
    <w:rsid w:val="00FB59E2"/>
    <w:rsid w:val="00FC170F"/>
    <w:rsid w:val="00FC26F1"/>
    <w:rsid w:val="00FC27B9"/>
    <w:rsid w:val="00FC2C7A"/>
    <w:rsid w:val="00FC46DE"/>
    <w:rsid w:val="00FD12C7"/>
    <w:rsid w:val="00FD51ED"/>
    <w:rsid w:val="00FD7BA9"/>
    <w:rsid w:val="00FE0352"/>
    <w:rsid w:val="00FE1541"/>
    <w:rsid w:val="00FE2648"/>
    <w:rsid w:val="00FE2EDB"/>
    <w:rsid w:val="00FE5656"/>
    <w:rsid w:val="00FE6233"/>
    <w:rsid w:val="00FF64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578BC2"/>
  <w15:chartTrackingRefBased/>
  <w15:docId w15:val="{E0E355FE-668E-4DCA-AF3F-C6C37AB49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35B64"/>
    <w:pPr>
      <w:spacing w:after="0" w:line="240" w:lineRule="auto"/>
    </w:pPr>
    <w:rPr>
      <w:rFonts w:ascii="Times New Roman" w:eastAsia="Times New Roman" w:hAnsi="Times New Roman" w:cs="Times New Roman"/>
      <w:sz w:val="24"/>
      <w:szCs w:val="24"/>
      <w:lang w:val="fr-FR" w:eastAsia="fr-FR"/>
    </w:rPr>
  </w:style>
  <w:style w:type="paragraph" w:styleId="Nagwek1">
    <w:name w:val="heading 1"/>
    <w:basedOn w:val="Normalny"/>
    <w:next w:val="Normalny"/>
    <w:link w:val="Nagwek1Znak"/>
    <w:qFormat/>
    <w:rsid w:val="00635B64"/>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nhideWhenUsed/>
    <w:qFormat/>
    <w:rsid w:val="00635B64"/>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unhideWhenUsed/>
    <w:qFormat/>
    <w:rsid w:val="00635B64"/>
    <w:pPr>
      <w:keepNext/>
      <w:keepLines/>
      <w:spacing w:before="200"/>
      <w:outlineLvl w:val="2"/>
    </w:pPr>
    <w:rPr>
      <w:rFonts w:asciiTheme="majorHAnsi" w:eastAsiaTheme="majorEastAsia" w:hAnsiTheme="majorHAnsi" w:cstheme="majorBidi"/>
      <w:b/>
      <w:bCs/>
      <w:color w:val="4472C4" w:themeColor="accent1"/>
    </w:rPr>
  </w:style>
  <w:style w:type="paragraph" w:styleId="Nagwek4">
    <w:name w:val="heading 4"/>
    <w:basedOn w:val="Normalny"/>
    <w:next w:val="Normalny"/>
    <w:link w:val="Nagwek4Znak"/>
    <w:unhideWhenUsed/>
    <w:qFormat/>
    <w:rsid w:val="00635B64"/>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qFormat/>
    <w:rsid w:val="008352D9"/>
    <w:pPr>
      <w:tabs>
        <w:tab w:val="num" w:pos="1008"/>
      </w:tabs>
      <w:spacing w:before="240" w:after="60"/>
      <w:ind w:left="1008" w:hanging="1008"/>
      <w:outlineLvl w:val="4"/>
    </w:pPr>
    <w:rPr>
      <w:b/>
      <w:bCs/>
      <w:i/>
      <w:iCs/>
      <w:sz w:val="26"/>
      <w:szCs w:val="26"/>
      <w:lang w:val="pl-PL" w:eastAsia="pl-PL"/>
    </w:rPr>
  </w:style>
  <w:style w:type="paragraph" w:styleId="Nagwek6">
    <w:name w:val="heading 6"/>
    <w:basedOn w:val="Normalny"/>
    <w:next w:val="Normalny"/>
    <w:link w:val="Nagwek6Znak"/>
    <w:unhideWhenUsed/>
    <w:qFormat/>
    <w:rsid w:val="0000046C"/>
    <w:pPr>
      <w:keepNext/>
      <w:keepLines/>
      <w:spacing w:before="4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qFormat/>
    <w:rsid w:val="008352D9"/>
    <w:pPr>
      <w:tabs>
        <w:tab w:val="num" w:pos="1296"/>
      </w:tabs>
      <w:spacing w:before="240" w:after="60"/>
      <w:ind w:left="1296" w:hanging="1296"/>
      <w:outlineLvl w:val="6"/>
    </w:pPr>
    <w:rPr>
      <w:lang w:val="pl-PL" w:eastAsia="pl-PL"/>
    </w:rPr>
  </w:style>
  <w:style w:type="paragraph" w:styleId="Nagwek8">
    <w:name w:val="heading 8"/>
    <w:basedOn w:val="Normalny"/>
    <w:next w:val="Normalny"/>
    <w:link w:val="Nagwek8Znak"/>
    <w:unhideWhenUsed/>
    <w:qFormat/>
    <w:rsid w:val="00635B64"/>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nhideWhenUsed/>
    <w:qFormat/>
    <w:rsid w:val="00635B64"/>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35B64"/>
    <w:rPr>
      <w:rFonts w:ascii="Arial" w:eastAsia="Times New Roman" w:hAnsi="Arial" w:cs="Arial"/>
      <w:b/>
      <w:bCs/>
      <w:kern w:val="32"/>
      <w:sz w:val="32"/>
      <w:szCs w:val="32"/>
      <w:lang w:val="fr-FR" w:eastAsia="fr-FR"/>
    </w:rPr>
  </w:style>
  <w:style w:type="character" w:customStyle="1" w:styleId="Nagwek2Znak">
    <w:name w:val="Nagłówek 2 Znak"/>
    <w:basedOn w:val="Domylnaczcionkaakapitu"/>
    <w:link w:val="Nagwek2"/>
    <w:rsid w:val="00635B64"/>
    <w:rPr>
      <w:rFonts w:asciiTheme="majorHAnsi" w:eastAsiaTheme="majorEastAsia" w:hAnsiTheme="majorHAnsi" w:cstheme="majorBidi"/>
      <w:b/>
      <w:bCs/>
      <w:color w:val="4472C4" w:themeColor="accent1"/>
      <w:sz w:val="26"/>
      <w:szCs w:val="26"/>
      <w:lang w:val="fr-FR" w:eastAsia="fr-FR"/>
    </w:rPr>
  </w:style>
  <w:style w:type="character" w:customStyle="1" w:styleId="Nagwek4Znak">
    <w:name w:val="Nagłówek 4 Znak"/>
    <w:basedOn w:val="Domylnaczcionkaakapitu"/>
    <w:link w:val="Nagwek4"/>
    <w:rsid w:val="00635B64"/>
    <w:rPr>
      <w:rFonts w:asciiTheme="majorHAnsi" w:eastAsiaTheme="majorEastAsia" w:hAnsiTheme="majorHAnsi" w:cstheme="majorBidi"/>
      <w:i/>
      <w:iCs/>
      <w:color w:val="2F5496" w:themeColor="accent1" w:themeShade="BF"/>
      <w:sz w:val="24"/>
      <w:szCs w:val="24"/>
      <w:lang w:val="fr-FR" w:eastAsia="fr-FR"/>
    </w:rPr>
  </w:style>
  <w:style w:type="character" w:customStyle="1" w:styleId="Nagwek8Znak">
    <w:name w:val="Nagłówek 8 Znak"/>
    <w:basedOn w:val="Domylnaczcionkaakapitu"/>
    <w:link w:val="Nagwek8"/>
    <w:rsid w:val="00635B64"/>
    <w:rPr>
      <w:rFonts w:asciiTheme="majorHAnsi" w:eastAsiaTheme="majorEastAsia" w:hAnsiTheme="majorHAnsi" w:cstheme="majorBidi"/>
      <w:color w:val="272727" w:themeColor="text1" w:themeTint="D8"/>
      <w:sz w:val="21"/>
      <w:szCs w:val="21"/>
      <w:lang w:val="fr-FR" w:eastAsia="fr-FR"/>
    </w:rPr>
  </w:style>
  <w:style w:type="character" w:customStyle="1" w:styleId="Nagwek3Znak">
    <w:name w:val="Nagłówek 3 Znak"/>
    <w:basedOn w:val="Domylnaczcionkaakapitu"/>
    <w:link w:val="Nagwek3"/>
    <w:rsid w:val="00635B64"/>
    <w:rPr>
      <w:rFonts w:asciiTheme="majorHAnsi" w:eastAsiaTheme="majorEastAsia" w:hAnsiTheme="majorHAnsi" w:cstheme="majorBidi"/>
      <w:b/>
      <w:bCs/>
      <w:color w:val="4472C4" w:themeColor="accent1"/>
      <w:sz w:val="24"/>
      <w:szCs w:val="24"/>
      <w:lang w:val="fr-FR" w:eastAsia="fr-FR"/>
    </w:rPr>
  </w:style>
  <w:style w:type="character" w:customStyle="1" w:styleId="Nagwek9Znak">
    <w:name w:val="Nagłówek 9 Znak"/>
    <w:basedOn w:val="Domylnaczcionkaakapitu"/>
    <w:link w:val="Nagwek9"/>
    <w:rsid w:val="00635B64"/>
    <w:rPr>
      <w:rFonts w:asciiTheme="majorHAnsi" w:eastAsiaTheme="majorEastAsia" w:hAnsiTheme="majorHAnsi" w:cstheme="majorBidi"/>
      <w:i/>
      <w:iCs/>
      <w:color w:val="404040" w:themeColor="text1" w:themeTint="BF"/>
      <w:sz w:val="20"/>
      <w:szCs w:val="20"/>
      <w:lang w:val="fr-FR" w:eastAsia="fr-FR"/>
    </w:rPr>
  </w:style>
  <w:style w:type="character" w:customStyle="1" w:styleId="TekstdymkaZnak">
    <w:name w:val="Tekst dymka Znak"/>
    <w:basedOn w:val="Domylnaczcionkaakapitu"/>
    <w:link w:val="Tekstdymka"/>
    <w:uiPriority w:val="99"/>
    <w:semiHidden/>
    <w:rsid w:val="00635B64"/>
    <w:rPr>
      <w:rFonts w:ascii="Tahoma" w:eastAsia="Times New Roman" w:hAnsi="Tahoma" w:cs="Tahoma"/>
      <w:sz w:val="16"/>
      <w:szCs w:val="16"/>
      <w:lang w:val="fr-FR" w:eastAsia="fr-FR"/>
    </w:rPr>
  </w:style>
  <w:style w:type="paragraph" w:styleId="Tekstdymka">
    <w:name w:val="Balloon Text"/>
    <w:basedOn w:val="Normalny"/>
    <w:link w:val="TekstdymkaZnak"/>
    <w:semiHidden/>
    <w:unhideWhenUsed/>
    <w:rsid w:val="00635B64"/>
    <w:rPr>
      <w:rFonts w:ascii="Tahoma" w:hAnsi="Tahoma" w:cs="Tahoma"/>
      <w:sz w:val="16"/>
      <w:szCs w:val="16"/>
    </w:rPr>
  </w:style>
  <w:style w:type="paragraph" w:styleId="Spistreci1">
    <w:name w:val="toc 1"/>
    <w:basedOn w:val="Normalny"/>
    <w:next w:val="Normalny"/>
    <w:autoRedefine/>
    <w:uiPriority w:val="39"/>
    <w:rsid w:val="007C54D2"/>
    <w:pPr>
      <w:tabs>
        <w:tab w:val="left" w:pos="660"/>
        <w:tab w:val="right" w:leader="dot" w:pos="9062"/>
      </w:tabs>
      <w:spacing w:line="480" w:lineRule="auto"/>
      <w:ind w:left="284"/>
    </w:pPr>
    <w:rPr>
      <w:rFonts w:asciiTheme="minorHAnsi" w:eastAsiaTheme="minorEastAsia" w:hAnsiTheme="minorHAnsi" w:cstheme="minorBidi"/>
      <w:b/>
      <w:noProof/>
      <w:lang w:val="pl-PL" w:eastAsia="pl-PL"/>
    </w:rPr>
  </w:style>
  <w:style w:type="paragraph" w:styleId="Spistreci2">
    <w:name w:val="toc 2"/>
    <w:basedOn w:val="Normalny"/>
    <w:next w:val="Normalny"/>
    <w:autoRedefine/>
    <w:uiPriority w:val="39"/>
    <w:rsid w:val="00635B64"/>
    <w:pPr>
      <w:tabs>
        <w:tab w:val="left" w:pos="1320"/>
        <w:tab w:val="right" w:leader="dot" w:pos="9062"/>
      </w:tabs>
      <w:ind w:left="240"/>
      <w:jc w:val="both"/>
    </w:pPr>
  </w:style>
  <w:style w:type="character" w:styleId="Hipercze">
    <w:name w:val="Hyperlink"/>
    <w:basedOn w:val="Domylnaczcionkaakapitu"/>
    <w:rsid w:val="00635B64"/>
    <w:rPr>
      <w:color w:val="0000FF"/>
      <w:u w:val="single"/>
    </w:rPr>
  </w:style>
  <w:style w:type="paragraph" w:styleId="Akapitzlist">
    <w:name w:val="List Paragraph"/>
    <w:basedOn w:val="Normalny"/>
    <w:link w:val="AkapitzlistZnak"/>
    <w:uiPriority w:val="1"/>
    <w:qFormat/>
    <w:rsid w:val="00635B64"/>
    <w:pPr>
      <w:ind w:left="720"/>
      <w:contextualSpacing/>
    </w:pPr>
  </w:style>
  <w:style w:type="character" w:customStyle="1" w:styleId="AkapitzlistZnak">
    <w:name w:val="Akapit z listą Znak"/>
    <w:basedOn w:val="Domylnaczcionkaakapitu"/>
    <w:link w:val="Akapitzlist"/>
    <w:uiPriority w:val="34"/>
    <w:locked/>
    <w:rsid w:val="00635B64"/>
    <w:rPr>
      <w:rFonts w:ascii="Times New Roman" w:eastAsia="Times New Roman" w:hAnsi="Times New Roman" w:cs="Times New Roman"/>
      <w:sz w:val="24"/>
      <w:szCs w:val="24"/>
      <w:lang w:val="fr-FR" w:eastAsia="fr-FR"/>
    </w:rPr>
  </w:style>
  <w:style w:type="paragraph" w:styleId="Nagwek">
    <w:name w:val="header"/>
    <w:basedOn w:val="Normalny"/>
    <w:link w:val="NagwekZnak"/>
    <w:unhideWhenUsed/>
    <w:rsid w:val="00635B64"/>
    <w:pPr>
      <w:tabs>
        <w:tab w:val="center" w:pos="4536"/>
        <w:tab w:val="right" w:pos="9072"/>
      </w:tabs>
    </w:pPr>
  </w:style>
  <w:style w:type="character" w:customStyle="1" w:styleId="NagwekZnak">
    <w:name w:val="Nagłówek Znak"/>
    <w:basedOn w:val="Domylnaczcionkaakapitu"/>
    <w:link w:val="Nagwek"/>
    <w:rsid w:val="00635B64"/>
    <w:rPr>
      <w:rFonts w:ascii="Times New Roman" w:eastAsia="Times New Roman" w:hAnsi="Times New Roman" w:cs="Times New Roman"/>
      <w:sz w:val="24"/>
      <w:szCs w:val="24"/>
      <w:lang w:val="fr-FR" w:eastAsia="fr-FR"/>
    </w:rPr>
  </w:style>
  <w:style w:type="paragraph" w:styleId="Stopka">
    <w:name w:val="footer"/>
    <w:basedOn w:val="Normalny"/>
    <w:link w:val="StopkaZnak"/>
    <w:unhideWhenUsed/>
    <w:rsid w:val="00635B64"/>
    <w:pPr>
      <w:tabs>
        <w:tab w:val="center" w:pos="4536"/>
        <w:tab w:val="right" w:pos="9072"/>
      </w:tabs>
    </w:pPr>
  </w:style>
  <w:style w:type="character" w:customStyle="1" w:styleId="StopkaZnak">
    <w:name w:val="Stopka Znak"/>
    <w:basedOn w:val="Domylnaczcionkaakapitu"/>
    <w:link w:val="Stopka"/>
    <w:rsid w:val="00635B64"/>
    <w:rPr>
      <w:rFonts w:ascii="Times New Roman" w:eastAsia="Times New Roman" w:hAnsi="Times New Roman" w:cs="Times New Roman"/>
      <w:sz w:val="24"/>
      <w:szCs w:val="24"/>
      <w:lang w:val="fr-FR" w:eastAsia="fr-FR"/>
    </w:rPr>
  </w:style>
  <w:style w:type="character" w:styleId="Pogrubienie">
    <w:name w:val="Strong"/>
    <w:basedOn w:val="Domylnaczcionkaakapitu"/>
    <w:qFormat/>
    <w:rsid w:val="00635B64"/>
    <w:rPr>
      <w:b/>
      <w:bCs/>
    </w:rPr>
  </w:style>
  <w:style w:type="paragraph" w:styleId="NormalnyWeb">
    <w:name w:val="Normal (Web)"/>
    <w:basedOn w:val="Normalny"/>
    <w:uiPriority w:val="99"/>
    <w:rsid w:val="00635B64"/>
    <w:pPr>
      <w:spacing w:before="100" w:beforeAutospacing="1" w:after="100" w:afterAutospacing="1"/>
    </w:pPr>
    <w:rPr>
      <w:lang w:val="pl-PL" w:eastAsia="pl-PL"/>
    </w:rPr>
  </w:style>
  <w:style w:type="paragraph" w:styleId="Bezodstpw">
    <w:name w:val="No Spacing"/>
    <w:uiPriority w:val="1"/>
    <w:qFormat/>
    <w:rsid w:val="00635B64"/>
    <w:pPr>
      <w:spacing w:after="0" w:line="240" w:lineRule="auto"/>
    </w:pPr>
  </w:style>
  <w:style w:type="character" w:customStyle="1" w:styleId="TekstprzypisukocowegoZnak">
    <w:name w:val="Tekst przypisu końcowego Znak"/>
    <w:basedOn w:val="Domylnaczcionkaakapitu"/>
    <w:link w:val="Tekstprzypisukocowego"/>
    <w:rsid w:val="00635B64"/>
    <w:rPr>
      <w:rFonts w:ascii="Times New Roman" w:eastAsia="Times New Roman" w:hAnsi="Times New Roman" w:cs="Times New Roman"/>
      <w:sz w:val="20"/>
      <w:szCs w:val="20"/>
      <w:lang w:val="fr-FR" w:eastAsia="fr-FR"/>
    </w:rPr>
  </w:style>
  <w:style w:type="paragraph" w:styleId="Tekstprzypisukocowego">
    <w:name w:val="endnote text"/>
    <w:basedOn w:val="Normalny"/>
    <w:link w:val="TekstprzypisukocowegoZnak"/>
    <w:unhideWhenUsed/>
    <w:rsid w:val="00635B64"/>
    <w:rPr>
      <w:sz w:val="20"/>
      <w:szCs w:val="20"/>
    </w:rPr>
  </w:style>
  <w:style w:type="paragraph" w:customStyle="1" w:styleId="Osignicie">
    <w:name w:val="Osiągnięcie"/>
    <w:basedOn w:val="Normalny"/>
    <w:rsid w:val="00635B64"/>
    <w:pPr>
      <w:spacing w:after="60" w:line="240" w:lineRule="atLeast"/>
      <w:ind w:left="240" w:hanging="240"/>
      <w:jc w:val="both"/>
    </w:pPr>
    <w:rPr>
      <w:rFonts w:ascii="Garamond" w:eastAsiaTheme="minorHAnsi" w:hAnsi="Garamond"/>
      <w:sz w:val="22"/>
      <w:szCs w:val="22"/>
      <w:lang w:val="pl-PL" w:eastAsia="en-US"/>
    </w:rPr>
  </w:style>
  <w:style w:type="paragraph" w:customStyle="1" w:styleId="osignicie0">
    <w:name w:val="osignicie"/>
    <w:basedOn w:val="Normalny"/>
    <w:rsid w:val="00635B64"/>
    <w:pPr>
      <w:spacing w:after="60" w:line="240" w:lineRule="atLeast"/>
      <w:ind w:left="240" w:hanging="240"/>
      <w:jc w:val="both"/>
    </w:pPr>
    <w:rPr>
      <w:rFonts w:ascii="Garamond" w:eastAsiaTheme="minorHAnsi" w:hAnsi="Garamond"/>
      <w:sz w:val="22"/>
      <w:szCs w:val="22"/>
      <w:lang w:val="pl-PL" w:eastAsia="pl-PL"/>
    </w:rPr>
  </w:style>
  <w:style w:type="character" w:customStyle="1" w:styleId="TekstkomentarzaZnak">
    <w:name w:val="Tekst komentarza Znak"/>
    <w:basedOn w:val="Domylnaczcionkaakapitu"/>
    <w:link w:val="Tekstkomentarza"/>
    <w:uiPriority w:val="99"/>
    <w:rsid w:val="00635B64"/>
    <w:rPr>
      <w:rFonts w:ascii="Times New Roman" w:eastAsia="Times New Roman" w:hAnsi="Times New Roman" w:cs="Times New Roman"/>
      <w:sz w:val="20"/>
      <w:szCs w:val="20"/>
      <w:lang w:val="fr-FR" w:eastAsia="fr-FR"/>
    </w:rPr>
  </w:style>
  <w:style w:type="paragraph" w:styleId="Tekstkomentarza">
    <w:name w:val="annotation text"/>
    <w:basedOn w:val="Normalny"/>
    <w:link w:val="TekstkomentarzaZnak"/>
    <w:uiPriority w:val="99"/>
    <w:unhideWhenUsed/>
    <w:rsid w:val="00635B64"/>
    <w:rPr>
      <w:sz w:val="20"/>
      <w:szCs w:val="20"/>
    </w:rPr>
  </w:style>
  <w:style w:type="character" w:customStyle="1" w:styleId="TematkomentarzaZnak">
    <w:name w:val="Temat komentarza Znak"/>
    <w:basedOn w:val="TekstkomentarzaZnak"/>
    <w:link w:val="Tematkomentarza"/>
    <w:semiHidden/>
    <w:rsid w:val="00635B64"/>
    <w:rPr>
      <w:rFonts w:ascii="Times New Roman" w:eastAsia="Times New Roman" w:hAnsi="Times New Roman" w:cs="Times New Roman"/>
      <w:b/>
      <w:bCs/>
      <w:sz w:val="20"/>
      <w:szCs w:val="20"/>
      <w:lang w:val="fr-FR" w:eastAsia="fr-FR"/>
    </w:rPr>
  </w:style>
  <w:style w:type="paragraph" w:styleId="Tematkomentarza">
    <w:name w:val="annotation subject"/>
    <w:basedOn w:val="Tekstkomentarza"/>
    <w:next w:val="Tekstkomentarza"/>
    <w:link w:val="TematkomentarzaZnak"/>
    <w:semiHidden/>
    <w:unhideWhenUsed/>
    <w:rsid w:val="00635B64"/>
    <w:rPr>
      <w:b/>
      <w:bCs/>
    </w:rPr>
  </w:style>
  <w:style w:type="paragraph" w:styleId="Tekstpodstawowy2">
    <w:name w:val="Body Text 2"/>
    <w:basedOn w:val="Normalny"/>
    <w:link w:val="Tekstpodstawowy2Znak"/>
    <w:rsid w:val="00635B64"/>
    <w:rPr>
      <w:rFonts w:ascii="Arial Narrow" w:hAnsi="Arial Narrow"/>
      <w:sz w:val="22"/>
      <w:szCs w:val="20"/>
      <w:lang w:val="pl-PL" w:eastAsia="pl-PL"/>
    </w:rPr>
  </w:style>
  <w:style w:type="character" w:customStyle="1" w:styleId="Tekstpodstawowy2Znak">
    <w:name w:val="Tekst podstawowy 2 Znak"/>
    <w:basedOn w:val="Domylnaczcionkaakapitu"/>
    <w:link w:val="Tekstpodstawowy2"/>
    <w:rsid w:val="00635B64"/>
    <w:rPr>
      <w:rFonts w:ascii="Arial Narrow" w:eastAsia="Times New Roman" w:hAnsi="Arial Narrow" w:cs="Times New Roman"/>
      <w:szCs w:val="20"/>
      <w:lang w:eastAsia="pl-PL"/>
    </w:rPr>
  </w:style>
  <w:style w:type="paragraph" w:customStyle="1" w:styleId="Tekstpodstawowy21">
    <w:name w:val="Tekst podstawowy 21"/>
    <w:basedOn w:val="Normalny"/>
    <w:rsid w:val="00635B64"/>
    <w:pPr>
      <w:jc w:val="both"/>
    </w:pPr>
    <w:rPr>
      <w:rFonts w:ascii="Arial" w:hAnsi="Arial"/>
      <w:b/>
      <w:sz w:val="22"/>
      <w:szCs w:val="20"/>
      <w:lang w:val="pl-PL" w:eastAsia="pl-PL"/>
    </w:rPr>
  </w:style>
  <w:style w:type="character" w:styleId="Numerstrony">
    <w:name w:val="page number"/>
    <w:basedOn w:val="Domylnaczcionkaakapitu"/>
    <w:rsid w:val="00635B64"/>
  </w:style>
  <w:style w:type="paragraph" w:customStyle="1" w:styleId="Technical5">
    <w:name w:val="Technical 5"/>
    <w:rsid w:val="00635B64"/>
    <w:pPr>
      <w:widowControl w:val="0"/>
      <w:tabs>
        <w:tab w:val="left" w:pos="-720"/>
      </w:tabs>
      <w:suppressAutoHyphens/>
      <w:spacing w:after="0" w:line="240" w:lineRule="auto"/>
    </w:pPr>
    <w:rPr>
      <w:rFonts w:ascii="Courier" w:eastAsia="Times New Roman" w:hAnsi="Courier" w:cs="Times New Roman"/>
      <w:b/>
      <w:snapToGrid w:val="0"/>
      <w:sz w:val="24"/>
      <w:szCs w:val="20"/>
      <w:lang w:val="en-US" w:eastAsia="pl-PL"/>
    </w:rPr>
  </w:style>
  <w:style w:type="paragraph" w:customStyle="1" w:styleId="Response">
    <w:name w:val="Response"/>
    <w:basedOn w:val="Normalny"/>
    <w:rsid w:val="00635B64"/>
    <w:pPr>
      <w:spacing w:after="60"/>
      <w:jc w:val="both"/>
    </w:pPr>
    <w:rPr>
      <w:rFonts w:ascii="Trebuchet MS" w:hAnsi="Trebuchet MS"/>
      <w:i/>
      <w:iCs/>
      <w:snapToGrid w:val="0"/>
      <w:color w:val="333399"/>
      <w:sz w:val="16"/>
      <w:szCs w:val="16"/>
      <w:lang w:val="en-GB" w:eastAsia="en-US"/>
    </w:rPr>
  </w:style>
  <w:style w:type="character" w:customStyle="1" w:styleId="HTML-wstpniesformatowanyZnak">
    <w:name w:val="HTML - wstępnie sformatowany Znak"/>
    <w:basedOn w:val="Domylnaczcionkaakapitu"/>
    <w:link w:val="HTML-wstpniesformatowany"/>
    <w:rsid w:val="00635B64"/>
    <w:rPr>
      <w:rFonts w:ascii="Arial Unicode MS" w:eastAsia="Arial Unicode MS" w:hAnsi="Arial Unicode MS" w:cs="Arial Unicode MS"/>
      <w:sz w:val="20"/>
      <w:szCs w:val="20"/>
      <w:lang w:eastAsia="pl-PL"/>
    </w:rPr>
  </w:style>
  <w:style w:type="paragraph" w:styleId="HTML-wstpniesformatowany">
    <w:name w:val="HTML Preformatted"/>
    <w:basedOn w:val="Normalny"/>
    <w:link w:val="HTML-wstpniesformatowanyZnak"/>
    <w:rsid w:val="00635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pl-PL" w:eastAsia="pl-PL"/>
    </w:rPr>
  </w:style>
  <w:style w:type="paragraph" w:styleId="Nagwekspisutreci">
    <w:name w:val="TOC Heading"/>
    <w:basedOn w:val="Nagwek1"/>
    <w:next w:val="Normalny"/>
    <w:uiPriority w:val="39"/>
    <w:unhideWhenUsed/>
    <w:qFormat/>
    <w:rsid w:val="00635B64"/>
    <w:pPr>
      <w:keepLines/>
      <w:spacing w:before="480" w:after="0" w:line="276" w:lineRule="auto"/>
      <w:outlineLvl w:val="9"/>
    </w:pPr>
    <w:rPr>
      <w:rFonts w:asciiTheme="majorHAnsi" w:eastAsiaTheme="majorEastAsia" w:hAnsiTheme="majorHAnsi" w:cstheme="majorBidi"/>
      <w:color w:val="2F5496" w:themeColor="accent1" w:themeShade="BF"/>
      <w:kern w:val="0"/>
      <w:sz w:val="28"/>
      <w:szCs w:val="28"/>
      <w:lang w:val="pl-PL" w:eastAsia="pl-PL"/>
    </w:rPr>
  </w:style>
  <w:style w:type="paragraph" w:customStyle="1" w:styleId="tabeladolewej10pPrzed0pPo6p">
    <w:name w:val="tabela do lewej 10p Przed:0p Po:6p"/>
    <w:basedOn w:val="Normalny"/>
    <w:rsid w:val="00635B64"/>
    <w:pPr>
      <w:tabs>
        <w:tab w:val="left" w:pos="340"/>
        <w:tab w:val="left" w:pos="680"/>
        <w:tab w:val="left" w:pos="1134"/>
      </w:tabs>
      <w:spacing w:after="120" w:line="240" w:lineRule="exact"/>
    </w:pPr>
    <w:rPr>
      <w:rFonts w:ascii="Helvetica CE 55 Roman" w:hAnsi="Helvetica CE 55 Roman"/>
      <w:sz w:val="20"/>
      <w:szCs w:val="18"/>
    </w:rPr>
  </w:style>
  <w:style w:type="paragraph" w:customStyle="1" w:styleId="Default">
    <w:name w:val="Default"/>
    <w:basedOn w:val="Normalny"/>
    <w:rsid w:val="00635B64"/>
    <w:pPr>
      <w:autoSpaceDE w:val="0"/>
      <w:autoSpaceDN w:val="0"/>
    </w:pPr>
    <w:rPr>
      <w:rFonts w:ascii="Tahoma" w:eastAsiaTheme="minorHAnsi" w:hAnsi="Tahoma" w:cs="Tahoma"/>
      <w:color w:val="000000"/>
      <w:lang w:val="pl-PL" w:eastAsia="pl-PL"/>
    </w:rPr>
  </w:style>
  <w:style w:type="character" w:customStyle="1" w:styleId="A2">
    <w:name w:val="A2"/>
    <w:uiPriority w:val="99"/>
    <w:rsid w:val="00635B64"/>
    <w:rPr>
      <w:rFonts w:cs="Myriad Pro"/>
      <w:color w:val="000000"/>
      <w:sz w:val="16"/>
      <w:szCs w:val="16"/>
    </w:rPr>
  </w:style>
  <w:style w:type="paragraph" w:styleId="Tekstpodstawowy">
    <w:name w:val="Body Text"/>
    <w:basedOn w:val="Normalny"/>
    <w:link w:val="TekstpodstawowyZnak"/>
    <w:rsid w:val="00635B64"/>
    <w:rPr>
      <w:sz w:val="22"/>
      <w:szCs w:val="20"/>
      <w:lang w:val="pl-PL" w:eastAsia="pl-PL"/>
    </w:rPr>
  </w:style>
  <w:style w:type="character" w:customStyle="1" w:styleId="TekstpodstawowyZnak">
    <w:name w:val="Tekst podstawowy Znak"/>
    <w:basedOn w:val="Domylnaczcionkaakapitu"/>
    <w:link w:val="Tekstpodstawowy"/>
    <w:rsid w:val="00635B64"/>
    <w:rPr>
      <w:rFonts w:ascii="Times New Roman" w:eastAsia="Times New Roman" w:hAnsi="Times New Roman" w:cs="Times New Roman"/>
      <w:szCs w:val="20"/>
      <w:lang w:eastAsia="pl-PL"/>
    </w:rPr>
  </w:style>
  <w:style w:type="paragraph" w:customStyle="1" w:styleId="Tekstpodstawowy22">
    <w:name w:val="Tekst podstawowy 22"/>
    <w:basedOn w:val="Normalny"/>
    <w:rsid w:val="00635B64"/>
    <w:pPr>
      <w:jc w:val="both"/>
    </w:pPr>
    <w:rPr>
      <w:rFonts w:ascii="Arial" w:hAnsi="Arial"/>
      <w:b/>
      <w:sz w:val="22"/>
      <w:szCs w:val="20"/>
      <w:lang w:val="pl-PL" w:eastAsia="pl-PL"/>
    </w:rPr>
  </w:style>
  <w:style w:type="character" w:customStyle="1" w:styleId="Tekstpodstawowy3Znak">
    <w:name w:val="Tekst podstawowy 3 Znak"/>
    <w:basedOn w:val="Domylnaczcionkaakapitu"/>
    <w:link w:val="Tekstpodstawowy3"/>
    <w:rsid w:val="00635B64"/>
    <w:rPr>
      <w:rFonts w:ascii="Times New Roman" w:eastAsia="Times New Roman" w:hAnsi="Times New Roman" w:cs="Times New Roman"/>
      <w:sz w:val="16"/>
      <w:szCs w:val="16"/>
      <w:lang w:val="fr-FR" w:eastAsia="fr-FR"/>
    </w:rPr>
  </w:style>
  <w:style w:type="paragraph" w:styleId="Tekstpodstawowy3">
    <w:name w:val="Body Text 3"/>
    <w:basedOn w:val="Normalny"/>
    <w:link w:val="Tekstpodstawowy3Znak"/>
    <w:unhideWhenUsed/>
    <w:rsid w:val="00635B64"/>
    <w:pPr>
      <w:spacing w:after="120"/>
    </w:pPr>
    <w:rPr>
      <w:sz w:val="16"/>
      <w:szCs w:val="16"/>
    </w:rPr>
  </w:style>
  <w:style w:type="character" w:customStyle="1" w:styleId="st">
    <w:name w:val="st"/>
    <w:rsid w:val="00635B64"/>
  </w:style>
  <w:style w:type="paragraph" w:customStyle="1" w:styleId="Teksttreci2">
    <w:name w:val="Tekst treści (2)"/>
    <w:basedOn w:val="Normalny"/>
    <w:rsid w:val="00635B64"/>
    <w:pPr>
      <w:widowControl w:val="0"/>
      <w:shd w:val="clear" w:color="auto" w:fill="FFFFFF"/>
      <w:suppressAutoHyphens/>
      <w:spacing w:line="205" w:lineRule="exact"/>
      <w:ind w:hanging="340"/>
    </w:pPr>
    <w:rPr>
      <w:rFonts w:ascii="Calibri" w:eastAsia="Calibri" w:hAnsi="Calibri" w:cs="Calibri"/>
      <w:sz w:val="17"/>
      <w:szCs w:val="17"/>
      <w:lang w:val="pl-PL" w:eastAsia="ar-SA"/>
    </w:rPr>
  </w:style>
  <w:style w:type="character" w:customStyle="1" w:styleId="Teksttreci2Exact">
    <w:name w:val="Tekst treści (2) Exact"/>
    <w:rsid w:val="00635B64"/>
    <w:rPr>
      <w:rFonts w:ascii="Calibri" w:eastAsia="Calibri" w:hAnsi="Calibri" w:cs="Calibri"/>
      <w:b w:val="0"/>
      <w:bCs w:val="0"/>
      <w:i w:val="0"/>
      <w:iCs w:val="0"/>
      <w:caps w:val="0"/>
      <w:smallCaps w:val="0"/>
      <w:strike w:val="0"/>
      <w:dstrike w:val="0"/>
      <w:sz w:val="17"/>
      <w:szCs w:val="17"/>
      <w:u w:val="none"/>
    </w:rPr>
  </w:style>
  <w:style w:type="paragraph" w:customStyle="1" w:styleId="Styl1">
    <w:name w:val="Styl1"/>
    <w:basedOn w:val="Normalny"/>
    <w:rsid w:val="00635B64"/>
    <w:pPr>
      <w:keepNext/>
      <w:spacing w:before="240" w:after="60"/>
      <w:jc w:val="both"/>
    </w:pPr>
    <w:rPr>
      <w:rFonts w:ascii="Arial" w:eastAsia="Arial Unicode MS" w:hAnsi="Arial" w:cs="Arial"/>
      <w:b/>
      <w:bCs/>
      <w:sz w:val="22"/>
      <w:szCs w:val="22"/>
      <w:lang w:val="pl-PL" w:eastAsia="pl-PL"/>
    </w:rPr>
  </w:style>
  <w:style w:type="paragraph" w:customStyle="1" w:styleId="tabeladolewej10pPrzed6pPo6p">
    <w:name w:val="tabela do lewej 10p Przed:6p Po:6p"/>
    <w:basedOn w:val="Normalny"/>
    <w:rsid w:val="00635B64"/>
    <w:pPr>
      <w:tabs>
        <w:tab w:val="left" w:pos="340"/>
        <w:tab w:val="left" w:pos="680"/>
        <w:tab w:val="left" w:pos="1134"/>
      </w:tabs>
      <w:spacing w:before="120" w:after="120" w:line="240" w:lineRule="exact"/>
    </w:pPr>
    <w:rPr>
      <w:rFonts w:ascii="Helvetica CE 55 Roman" w:hAnsi="Helvetica CE 55 Roman"/>
      <w:sz w:val="20"/>
      <w:szCs w:val="20"/>
    </w:rPr>
  </w:style>
  <w:style w:type="paragraph" w:styleId="Tekstpodstawowywcity">
    <w:name w:val="Body Text Indent"/>
    <w:basedOn w:val="Normalny"/>
    <w:link w:val="TekstpodstawowywcityZnak"/>
    <w:rsid w:val="006A1622"/>
    <w:pPr>
      <w:suppressAutoHyphens/>
      <w:spacing w:after="120"/>
      <w:ind w:left="283"/>
    </w:pPr>
    <w:rPr>
      <w:sz w:val="20"/>
      <w:szCs w:val="20"/>
      <w:lang w:val="pl-PL" w:eastAsia="ar-SA"/>
    </w:rPr>
  </w:style>
  <w:style w:type="character" w:customStyle="1" w:styleId="TekstpodstawowywcityZnak">
    <w:name w:val="Tekst podstawowy wcięty Znak"/>
    <w:basedOn w:val="Domylnaczcionkaakapitu"/>
    <w:link w:val="Tekstpodstawowywcity"/>
    <w:rsid w:val="006A1622"/>
    <w:rPr>
      <w:rFonts w:ascii="Times New Roman" w:eastAsia="Times New Roman" w:hAnsi="Times New Roman" w:cs="Times New Roman"/>
      <w:sz w:val="20"/>
      <w:szCs w:val="20"/>
      <w:lang w:eastAsia="ar-SA"/>
    </w:rPr>
  </w:style>
  <w:style w:type="paragraph" w:customStyle="1" w:styleId="TableContents">
    <w:name w:val="Table Contents"/>
    <w:basedOn w:val="Normalny"/>
    <w:rsid w:val="005F79A0"/>
    <w:pPr>
      <w:suppressLineNumbers/>
      <w:suppressAutoHyphens/>
      <w:autoSpaceDN w:val="0"/>
    </w:pPr>
    <w:rPr>
      <w:rFonts w:ascii="Liberation Serif" w:eastAsia="NSimSun" w:hAnsi="Liberation Serif" w:cs="Arial"/>
      <w:kern w:val="3"/>
      <w:lang w:val="pl-PL" w:eastAsia="zh-CN" w:bidi="hi-IN"/>
    </w:rPr>
  </w:style>
  <w:style w:type="character" w:customStyle="1" w:styleId="WW8Num5z0">
    <w:name w:val="WW8Num5z0"/>
    <w:uiPriority w:val="99"/>
    <w:rsid w:val="00E37BAF"/>
    <w:rPr>
      <w:rFonts w:ascii="Symbol" w:eastAsia="Times New Roman"/>
    </w:rPr>
  </w:style>
  <w:style w:type="character" w:customStyle="1" w:styleId="FontStyle14">
    <w:name w:val="Font Style14"/>
    <w:rsid w:val="0041337A"/>
    <w:rPr>
      <w:rFonts w:ascii="Times New Roman" w:hAnsi="Times New Roman"/>
      <w:sz w:val="20"/>
    </w:rPr>
  </w:style>
  <w:style w:type="paragraph" w:styleId="Podtytu">
    <w:name w:val="Subtitle"/>
    <w:basedOn w:val="Normalny"/>
    <w:link w:val="PodtytuZnak"/>
    <w:qFormat/>
    <w:rsid w:val="00276F9D"/>
    <w:pPr>
      <w:jc w:val="center"/>
      <w:outlineLvl w:val="0"/>
    </w:pPr>
    <w:rPr>
      <w:b/>
      <w:sz w:val="28"/>
      <w:lang w:val="x-none" w:eastAsia="pl-PL"/>
    </w:rPr>
  </w:style>
  <w:style w:type="character" w:customStyle="1" w:styleId="PodtytuZnak">
    <w:name w:val="Podtytuł Znak"/>
    <w:basedOn w:val="Domylnaczcionkaakapitu"/>
    <w:link w:val="Podtytu"/>
    <w:rsid w:val="00276F9D"/>
    <w:rPr>
      <w:rFonts w:ascii="Times New Roman" w:eastAsia="Times New Roman" w:hAnsi="Times New Roman" w:cs="Times New Roman"/>
      <w:b/>
      <w:sz w:val="28"/>
      <w:szCs w:val="24"/>
      <w:lang w:val="x-none" w:eastAsia="pl-PL"/>
    </w:rPr>
  </w:style>
  <w:style w:type="paragraph" w:styleId="Tekstpodstawowywcity3">
    <w:name w:val="Body Text Indent 3"/>
    <w:basedOn w:val="Normalny"/>
    <w:link w:val="Tekstpodstawowywcity3Znak"/>
    <w:rsid w:val="00007C07"/>
    <w:pPr>
      <w:spacing w:after="120"/>
      <w:ind w:left="283"/>
    </w:pPr>
    <w:rPr>
      <w:sz w:val="16"/>
      <w:szCs w:val="16"/>
      <w:lang w:val="pl-PL" w:eastAsia="pl-PL"/>
    </w:rPr>
  </w:style>
  <w:style w:type="character" w:customStyle="1" w:styleId="Tekstpodstawowywcity3Znak">
    <w:name w:val="Tekst podstawowy wcięty 3 Znak"/>
    <w:basedOn w:val="Domylnaczcionkaakapitu"/>
    <w:link w:val="Tekstpodstawowywcity3"/>
    <w:rsid w:val="00007C07"/>
    <w:rPr>
      <w:rFonts w:ascii="Times New Roman" w:eastAsia="Times New Roman" w:hAnsi="Times New Roman" w:cs="Times New Roman"/>
      <w:sz w:val="16"/>
      <w:szCs w:val="16"/>
      <w:lang w:eastAsia="pl-PL"/>
    </w:rPr>
  </w:style>
  <w:style w:type="character" w:customStyle="1" w:styleId="Teksttreci9">
    <w:name w:val="Tekst treści (9)"/>
    <w:rsid w:val="00683DA6"/>
    <w:rPr>
      <w:rFonts w:ascii="Franklin Gothic Heavy" w:eastAsia="Franklin Gothic Heavy" w:hAnsi="Franklin Gothic Heavy" w:cs="Franklin Gothic Heavy"/>
      <w:b w:val="0"/>
      <w:bCs w:val="0"/>
      <w:i w:val="0"/>
      <w:iCs w:val="0"/>
      <w:caps w:val="0"/>
      <w:smallCaps w:val="0"/>
      <w:strike w:val="0"/>
      <w:dstrike w:val="0"/>
      <w:color w:val="000000"/>
      <w:spacing w:val="0"/>
      <w:w w:val="100"/>
      <w:position w:val="0"/>
      <w:sz w:val="14"/>
      <w:szCs w:val="14"/>
      <w:u w:val="single"/>
      <w:vertAlign w:val="baseline"/>
      <w:lang w:val="pl-PL" w:eastAsia="pl-PL" w:bidi="pl-PL"/>
    </w:rPr>
  </w:style>
  <w:style w:type="paragraph" w:customStyle="1" w:styleId="DefinitionList">
    <w:name w:val="Definition List"/>
    <w:basedOn w:val="Normalny"/>
    <w:next w:val="Normalny"/>
    <w:rsid w:val="00272106"/>
    <w:pPr>
      <w:autoSpaceDE w:val="0"/>
      <w:autoSpaceDN w:val="0"/>
      <w:ind w:left="360"/>
    </w:pPr>
    <w:rPr>
      <w:szCs w:val="20"/>
      <w:lang w:val="pl-PL" w:eastAsia="pl-PL"/>
    </w:rPr>
  </w:style>
  <w:style w:type="paragraph" w:customStyle="1" w:styleId="Indent1">
    <w:name w:val="Indent1"/>
    <w:basedOn w:val="Normalny"/>
    <w:rsid w:val="00064990"/>
    <w:pPr>
      <w:spacing w:before="240"/>
      <w:ind w:left="720" w:hanging="360"/>
    </w:pPr>
    <w:rPr>
      <w:rFonts w:ascii="Tms Rmn" w:hAnsi="Tms Rmn"/>
      <w:sz w:val="20"/>
      <w:szCs w:val="20"/>
      <w:lang w:val="pl-PL" w:eastAsia="pl-PL"/>
    </w:rPr>
  </w:style>
  <w:style w:type="character" w:styleId="Odwoaniedokomentarza">
    <w:name w:val="annotation reference"/>
    <w:basedOn w:val="Domylnaczcionkaakapitu"/>
    <w:uiPriority w:val="99"/>
    <w:semiHidden/>
    <w:unhideWhenUsed/>
    <w:rsid w:val="00552924"/>
    <w:rPr>
      <w:sz w:val="16"/>
      <w:szCs w:val="16"/>
    </w:rPr>
  </w:style>
  <w:style w:type="paragraph" w:styleId="Poprawka">
    <w:name w:val="Revision"/>
    <w:hidden/>
    <w:uiPriority w:val="99"/>
    <w:semiHidden/>
    <w:rsid w:val="001C441B"/>
    <w:pPr>
      <w:spacing w:after="0" w:line="240" w:lineRule="auto"/>
    </w:pPr>
    <w:rPr>
      <w:rFonts w:ascii="Times New Roman" w:eastAsia="Times New Roman" w:hAnsi="Times New Roman" w:cs="Times New Roman"/>
      <w:sz w:val="24"/>
      <w:szCs w:val="24"/>
      <w:lang w:val="fr-FR" w:eastAsia="fr-FR"/>
    </w:rPr>
  </w:style>
  <w:style w:type="character" w:customStyle="1" w:styleId="Nagwek6Znak">
    <w:name w:val="Nagłówek 6 Znak"/>
    <w:basedOn w:val="Domylnaczcionkaakapitu"/>
    <w:link w:val="Nagwek6"/>
    <w:rsid w:val="0000046C"/>
    <w:rPr>
      <w:rFonts w:asciiTheme="majorHAnsi" w:eastAsiaTheme="majorEastAsia" w:hAnsiTheme="majorHAnsi" w:cstheme="majorBidi"/>
      <w:color w:val="1F3763" w:themeColor="accent1" w:themeShade="7F"/>
      <w:sz w:val="24"/>
      <w:szCs w:val="24"/>
      <w:lang w:val="fr-FR" w:eastAsia="fr-FR"/>
    </w:rPr>
  </w:style>
  <w:style w:type="paragraph" w:customStyle="1" w:styleId="Tekstpodstawowy31">
    <w:name w:val="Tekst podstawowy 31"/>
    <w:basedOn w:val="Normalny"/>
    <w:rsid w:val="0000046C"/>
    <w:pPr>
      <w:widowControl w:val="0"/>
      <w:spacing w:before="60" w:after="60" w:line="300" w:lineRule="auto"/>
      <w:jc w:val="both"/>
    </w:pPr>
    <w:rPr>
      <w:rFonts w:ascii="Arial" w:hAnsi="Arial"/>
      <w:spacing w:val="-6"/>
      <w:szCs w:val="20"/>
      <w:lang w:val="pl-PL" w:eastAsia="pl-PL"/>
    </w:rPr>
  </w:style>
  <w:style w:type="paragraph" w:customStyle="1" w:styleId="CM9">
    <w:name w:val="CM9"/>
    <w:basedOn w:val="Default"/>
    <w:next w:val="Default"/>
    <w:rsid w:val="00B06A18"/>
    <w:pPr>
      <w:widowControl w:val="0"/>
      <w:adjustRightInd w:val="0"/>
      <w:spacing w:line="231" w:lineRule="atLeast"/>
    </w:pPr>
    <w:rPr>
      <w:rFonts w:ascii="Arial" w:eastAsia="Times New Roman" w:hAnsi="Arial" w:cs="Arial"/>
      <w:color w:val="auto"/>
    </w:rPr>
  </w:style>
  <w:style w:type="character" w:customStyle="1" w:styleId="Nagwek5Znak">
    <w:name w:val="Nagłówek 5 Znak"/>
    <w:basedOn w:val="Domylnaczcionkaakapitu"/>
    <w:link w:val="Nagwek5"/>
    <w:rsid w:val="008352D9"/>
    <w:rPr>
      <w:rFonts w:ascii="Times New Roman" w:eastAsia="Times New Roman" w:hAnsi="Times New Roman" w:cs="Times New Roman"/>
      <w:b/>
      <w:bCs/>
      <w:i/>
      <w:iCs/>
      <w:sz w:val="26"/>
      <w:szCs w:val="26"/>
      <w:lang w:eastAsia="pl-PL"/>
    </w:rPr>
  </w:style>
  <w:style w:type="character" w:customStyle="1" w:styleId="Nagwek7Znak">
    <w:name w:val="Nagłówek 7 Znak"/>
    <w:basedOn w:val="Domylnaczcionkaakapitu"/>
    <w:link w:val="Nagwek7"/>
    <w:rsid w:val="008352D9"/>
    <w:rPr>
      <w:rFonts w:ascii="Times New Roman" w:eastAsia="Times New Roman" w:hAnsi="Times New Roman" w:cs="Times New Roman"/>
      <w:sz w:val="24"/>
      <w:szCs w:val="24"/>
      <w:lang w:eastAsia="pl-PL"/>
    </w:rPr>
  </w:style>
  <w:style w:type="paragraph" w:customStyle="1" w:styleId="pkt">
    <w:name w:val="pkt"/>
    <w:basedOn w:val="Normalny"/>
    <w:rsid w:val="008352D9"/>
    <w:pPr>
      <w:spacing w:before="60" w:after="60"/>
      <w:ind w:left="851" w:hanging="295"/>
      <w:jc w:val="both"/>
    </w:pPr>
    <w:rPr>
      <w:szCs w:val="20"/>
      <w:lang w:val="pl-PL" w:eastAsia="pl-PL"/>
    </w:rPr>
  </w:style>
  <w:style w:type="paragraph" w:customStyle="1" w:styleId="pkt1">
    <w:name w:val="pkt1"/>
    <w:basedOn w:val="pkt"/>
    <w:rsid w:val="008352D9"/>
    <w:pPr>
      <w:ind w:left="850" w:hanging="425"/>
    </w:pPr>
  </w:style>
  <w:style w:type="paragraph" w:styleId="Tytu">
    <w:name w:val="Title"/>
    <w:basedOn w:val="Normalny"/>
    <w:next w:val="Normalny"/>
    <w:link w:val="TytuZnak"/>
    <w:autoRedefine/>
    <w:qFormat/>
    <w:rsid w:val="008352D9"/>
    <w:pPr>
      <w:spacing w:before="240" w:after="60"/>
      <w:jc w:val="center"/>
      <w:outlineLvl w:val="0"/>
    </w:pPr>
    <w:rPr>
      <w:b/>
      <w:bCs/>
      <w:kern w:val="28"/>
      <w:sz w:val="40"/>
      <w:szCs w:val="40"/>
      <w:lang w:val="pl-PL" w:eastAsia="pl-PL"/>
    </w:rPr>
  </w:style>
  <w:style w:type="character" w:customStyle="1" w:styleId="TytuZnak">
    <w:name w:val="Tytuł Znak"/>
    <w:basedOn w:val="Domylnaczcionkaakapitu"/>
    <w:link w:val="Tytu"/>
    <w:rsid w:val="008352D9"/>
    <w:rPr>
      <w:rFonts w:ascii="Times New Roman" w:eastAsia="Times New Roman" w:hAnsi="Times New Roman" w:cs="Times New Roman"/>
      <w:b/>
      <w:bCs/>
      <w:kern w:val="28"/>
      <w:sz w:val="40"/>
      <w:szCs w:val="40"/>
      <w:lang w:eastAsia="pl-PL"/>
    </w:rPr>
  </w:style>
  <w:style w:type="table" w:styleId="Tabela-Siatka">
    <w:name w:val="Table Grid"/>
    <w:basedOn w:val="Standardowy"/>
    <w:rsid w:val="008352D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Nagwek4NiePogrubienieZlewej0cmPierwszywiersz">
    <w:name w:val="Styl Nagłówek 4 + Nie Pogrubienie Z lewej:  0 cm Pierwszy wiersz..."/>
    <w:basedOn w:val="Nagwek4"/>
    <w:rsid w:val="008352D9"/>
    <w:pPr>
      <w:keepLines w:val="0"/>
      <w:numPr>
        <w:ilvl w:val="3"/>
      </w:numPr>
      <w:tabs>
        <w:tab w:val="num" w:pos="1260"/>
      </w:tabs>
      <w:spacing w:before="60" w:after="60"/>
    </w:pPr>
    <w:rPr>
      <w:rFonts w:ascii="Times New Roman" w:eastAsia="Times New Roman" w:hAnsi="Times New Roman" w:cs="Times New Roman"/>
      <w:b/>
      <w:i w:val="0"/>
      <w:iCs w:val="0"/>
      <w:color w:val="auto"/>
      <w:szCs w:val="20"/>
      <w:lang w:val="pl-PL" w:eastAsia="pl-PL"/>
    </w:rPr>
  </w:style>
  <w:style w:type="paragraph" w:customStyle="1" w:styleId="StylNagwek3Wyjustowany">
    <w:name w:val="Styl Nagłówek 3 + Wyjustowany"/>
    <w:basedOn w:val="Nagwek3"/>
    <w:rsid w:val="008352D9"/>
    <w:pPr>
      <w:keepLines w:val="0"/>
      <w:tabs>
        <w:tab w:val="left" w:pos="3852"/>
      </w:tabs>
      <w:spacing w:before="60" w:after="120"/>
      <w:ind w:left="720" w:hanging="218"/>
      <w:jc w:val="both"/>
    </w:pPr>
    <w:rPr>
      <w:rFonts w:ascii="Times New Roman" w:eastAsia="Times New Roman" w:hAnsi="Times New Roman" w:cs="Times New Roman"/>
      <w:b w:val="0"/>
      <w:bCs w:val="0"/>
      <w:color w:val="auto"/>
      <w:sz w:val="22"/>
      <w:szCs w:val="20"/>
      <w:lang w:val="pl-PL" w:eastAsia="pl-PL"/>
    </w:rPr>
  </w:style>
  <w:style w:type="paragraph" w:styleId="Mapadokumentu">
    <w:name w:val="Document Map"/>
    <w:basedOn w:val="Normalny"/>
    <w:link w:val="MapadokumentuZnak"/>
    <w:semiHidden/>
    <w:rsid w:val="008352D9"/>
    <w:pPr>
      <w:shd w:val="clear" w:color="auto" w:fill="000080"/>
    </w:pPr>
    <w:rPr>
      <w:rFonts w:ascii="Tahoma" w:hAnsi="Tahoma" w:cs="Tahoma"/>
      <w:lang w:val="pl-PL" w:eastAsia="pl-PL"/>
    </w:rPr>
  </w:style>
  <w:style w:type="character" w:customStyle="1" w:styleId="MapadokumentuZnak">
    <w:name w:val="Mapa dokumentu Znak"/>
    <w:basedOn w:val="Domylnaczcionkaakapitu"/>
    <w:link w:val="Mapadokumentu"/>
    <w:semiHidden/>
    <w:rsid w:val="008352D9"/>
    <w:rPr>
      <w:rFonts w:ascii="Tahoma" w:eastAsia="Times New Roman" w:hAnsi="Tahoma" w:cs="Tahoma"/>
      <w:sz w:val="24"/>
      <w:szCs w:val="24"/>
      <w:shd w:val="clear" w:color="auto" w:fill="000080"/>
      <w:lang w:eastAsia="pl-PL"/>
    </w:rPr>
  </w:style>
  <w:style w:type="paragraph" w:customStyle="1" w:styleId="ProPublico">
    <w:name w:val="ProPublico"/>
    <w:rsid w:val="008352D9"/>
    <w:pPr>
      <w:numPr>
        <w:numId w:val="14"/>
      </w:numPr>
      <w:spacing w:after="0" w:line="360" w:lineRule="auto"/>
    </w:pPr>
    <w:rPr>
      <w:rFonts w:ascii="Arial" w:eastAsia="Times New Roman" w:hAnsi="Arial" w:cs="Times New Roman"/>
      <w:szCs w:val="20"/>
      <w:lang w:eastAsia="pl-PL"/>
    </w:rPr>
  </w:style>
  <w:style w:type="paragraph" w:customStyle="1" w:styleId="CM57">
    <w:name w:val="CM57"/>
    <w:basedOn w:val="Default"/>
    <w:next w:val="Default"/>
    <w:rsid w:val="008352D9"/>
    <w:pPr>
      <w:widowControl w:val="0"/>
      <w:adjustRightInd w:val="0"/>
      <w:spacing w:after="98"/>
    </w:pPr>
    <w:rPr>
      <w:rFonts w:ascii="Arial" w:eastAsia="Times New Roman" w:hAnsi="Arial" w:cs="Arial"/>
      <w:color w:val="auto"/>
    </w:rPr>
  </w:style>
  <w:style w:type="paragraph" w:customStyle="1" w:styleId="CM58">
    <w:name w:val="CM58"/>
    <w:basedOn w:val="Default"/>
    <w:next w:val="Default"/>
    <w:rsid w:val="008352D9"/>
    <w:pPr>
      <w:widowControl w:val="0"/>
      <w:adjustRightInd w:val="0"/>
      <w:spacing w:after="323"/>
    </w:pPr>
    <w:rPr>
      <w:rFonts w:ascii="Arial" w:eastAsia="Times New Roman" w:hAnsi="Arial" w:cs="Arial"/>
      <w:color w:val="auto"/>
    </w:rPr>
  </w:style>
  <w:style w:type="paragraph" w:customStyle="1" w:styleId="CM55">
    <w:name w:val="CM55"/>
    <w:basedOn w:val="Default"/>
    <w:next w:val="Default"/>
    <w:rsid w:val="008352D9"/>
    <w:pPr>
      <w:widowControl w:val="0"/>
      <w:adjustRightInd w:val="0"/>
      <w:spacing w:after="230"/>
    </w:pPr>
    <w:rPr>
      <w:rFonts w:ascii="Arial" w:eastAsia="Times New Roman" w:hAnsi="Arial" w:cs="Arial"/>
      <w:color w:val="auto"/>
    </w:rPr>
  </w:style>
  <w:style w:type="paragraph" w:customStyle="1" w:styleId="CM56">
    <w:name w:val="CM56"/>
    <w:basedOn w:val="Default"/>
    <w:next w:val="Default"/>
    <w:rsid w:val="008352D9"/>
    <w:pPr>
      <w:widowControl w:val="0"/>
      <w:adjustRightInd w:val="0"/>
      <w:spacing w:after="745"/>
    </w:pPr>
    <w:rPr>
      <w:rFonts w:ascii="Arial" w:eastAsia="Times New Roman" w:hAnsi="Arial" w:cs="Arial"/>
      <w:color w:val="auto"/>
    </w:rPr>
  </w:style>
  <w:style w:type="character" w:styleId="Odwoanieprzypisukocowego">
    <w:name w:val="endnote reference"/>
    <w:rsid w:val="008352D9"/>
    <w:rPr>
      <w:vertAlign w:val="superscript"/>
    </w:rPr>
  </w:style>
  <w:style w:type="paragraph" w:styleId="Tekstpodstawowywcity2">
    <w:name w:val="Body Text Indent 2"/>
    <w:basedOn w:val="Normalny"/>
    <w:link w:val="Tekstpodstawowywcity2Znak"/>
    <w:rsid w:val="008352D9"/>
    <w:pPr>
      <w:spacing w:after="120" w:line="480" w:lineRule="auto"/>
      <w:ind w:left="283"/>
    </w:pPr>
    <w:rPr>
      <w:lang w:val="pl-PL" w:eastAsia="pl-PL"/>
    </w:rPr>
  </w:style>
  <w:style w:type="character" w:customStyle="1" w:styleId="Tekstpodstawowywcity2Znak">
    <w:name w:val="Tekst podstawowy wcięty 2 Znak"/>
    <w:basedOn w:val="Domylnaczcionkaakapitu"/>
    <w:link w:val="Tekstpodstawowywcity2"/>
    <w:rsid w:val="008352D9"/>
    <w:rPr>
      <w:rFonts w:ascii="Times New Roman" w:eastAsia="Times New Roman" w:hAnsi="Times New Roman" w:cs="Times New Roman"/>
      <w:sz w:val="24"/>
      <w:szCs w:val="24"/>
      <w:lang w:eastAsia="pl-PL"/>
    </w:rPr>
  </w:style>
  <w:style w:type="character" w:styleId="Uwydatnienie">
    <w:name w:val="Emphasis"/>
    <w:uiPriority w:val="20"/>
    <w:qFormat/>
    <w:rsid w:val="008352D9"/>
    <w:rPr>
      <w:i/>
      <w:iCs/>
    </w:rPr>
  </w:style>
  <w:style w:type="character" w:customStyle="1" w:styleId="Teksttreci99ptKursywaOdstpy-1pt">
    <w:name w:val="Tekst treści (9) + 9 pt;Kursywa;Odstępy -1 pt"/>
    <w:rsid w:val="008352D9"/>
    <w:rPr>
      <w:rFonts w:ascii="Franklin Gothic Heavy" w:eastAsia="Franklin Gothic Heavy" w:hAnsi="Franklin Gothic Heavy" w:cs="Franklin Gothic Heavy"/>
      <w:b w:val="0"/>
      <w:bCs w:val="0"/>
      <w:i/>
      <w:iCs/>
      <w:caps w:val="0"/>
      <w:smallCaps w:val="0"/>
      <w:strike w:val="0"/>
      <w:dstrike w:val="0"/>
      <w:color w:val="000000"/>
      <w:spacing w:val="-20"/>
      <w:w w:val="100"/>
      <w:position w:val="0"/>
      <w:sz w:val="18"/>
      <w:szCs w:val="18"/>
      <w:u w:val="none"/>
      <w:vertAlign w:val="baseline"/>
      <w:lang w:val="pl-PL" w:eastAsia="pl-PL" w:bidi="pl-PL"/>
    </w:rPr>
  </w:style>
  <w:style w:type="character" w:customStyle="1" w:styleId="Teksttreci2ArialUnicodeMS8pt">
    <w:name w:val="Tekst treści (2) + Arial Unicode MS;8 pt"/>
    <w:rsid w:val="008352D9"/>
    <w:rPr>
      <w:rFonts w:ascii="Arial Unicode MS" w:eastAsia="Arial Unicode MS" w:hAnsi="Arial Unicode MS" w:cs="Arial Unicode MS"/>
      <w:b w:val="0"/>
      <w:bCs w:val="0"/>
      <w:i w:val="0"/>
      <w:iCs w:val="0"/>
      <w:caps w:val="0"/>
      <w:smallCaps w:val="0"/>
      <w:strike w:val="0"/>
      <w:dstrike w:val="0"/>
      <w:color w:val="000000"/>
      <w:spacing w:val="0"/>
      <w:w w:val="100"/>
      <w:position w:val="0"/>
      <w:sz w:val="16"/>
      <w:szCs w:val="16"/>
      <w:u w:val="none"/>
      <w:shd w:val="clear" w:color="auto" w:fill="FFFFFF"/>
      <w:vertAlign w:val="baseline"/>
      <w:lang w:val="pl-PL" w:eastAsia="pl-PL" w:bidi="pl-PL"/>
    </w:rPr>
  </w:style>
  <w:style w:type="paragraph" w:customStyle="1" w:styleId="Tekstpodstawowy23">
    <w:name w:val="Tekst podstawowy 23"/>
    <w:basedOn w:val="Normalny"/>
    <w:rsid w:val="008352D9"/>
    <w:pPr>
      <w:widowControl w:val="0"/>
      <w:jc w:val="both"/>
    </w:pPr>
    <w:rPr>
      <w:rFonts w:ascii="Arial" w:hAnsi="Arial"/>
      <w:sz w:val="20"/>
      <w:szCs w:val="20"/>
      <w:lang w:val="pl-PL" w:eastAsia="pl-PL"/>
    </w:rPr>
  </w:style>
  <w:style w:type="paragraph" w:styleId="Zwykytekst">
    <w:name w:val="Plain Text"/>
    <w:basedOn w:val="Normalny"/>
    <w:link w:val="ZwykytekstZnak"/>
    <w:uiPriority w:val="99"/>
    <w:unhideWhenUsed/>
    <w:rsid w:val="008352D9"/>
    <w:rPr>
      <w:rFonts w:ascii="Calibri" w:hAnsi="Calibri"/>
      <w:sz w:val="22"/>
      <w:szCs w:val="21"/>
      <w:lang w:val="pl-PL" w:eastAsia="pl-PL"/>
    </w:rPr>
  </w:style>
  <w:style w:type="character" w:customStyle="1" w:styleId="ZwykytekstZnak">
    <w:name w:val="Zwykły tekst Znak"/>
    <w:basedOn w:val="Domylnaczcionkaakapitu"/>
    <w:link w:val="Zwykytekst"/>
    <w:uiPriority w:val="99"/>
    <w:rsid w:val="008352D9"/>
    <w:rPr>
      <w:rFonts w:ascii="Calibri" w:eastAsia="Times New Roman" w:hAnsi="Calibri" w:cs="Times New Roman"/>
      <w:szCs w:val="21"/>
      <w:lang w:eastAsia="pl-PL"/>
    </w:rPr>
  </w:style>
  <w:style w:type="paragraph" w:customStyle="1" w:styleId="Pa7">
    <w:name w:val="Pa7"/>
    <w:basedOn w:val="Default"/>
    <w:next w:val="Default"/>
    <w:uiPriority w:val="99"/>
    <w:rsid w:val="008352D9"/>
    <w:pPr>
      <w:adjustRightInd w:val="0"/>
      <w:spacing w:line="201" w:lineRule="atLeast"/>
    </w:pPr>
    <w:rPr>
      <w:rFonts w:ascii="FS Me" w:eastAsia="Calibri" w:hAnsi="FS Me" w:cs="Times New Roman"/>
      <w:color w:val="auto"/>
    </w:rPr>
  </w:style>
  <w:style w:type="paragraph" w:customStyle="1" w:styleId="Pa9">
    <w:name w:val="Pa9"/>
    <w:basedOn w:val="Default"/>
    <w:next w:val="Default"/>
    <w:uiPriority w:val="99"/>
    <w:rsid w:val="008352D9"/>
    <w:pPr>
      <w:adjustRightInd w:val="0"/>
      <w:spacing w:line="201" w:lineRule="atLeast"/>
    </w:pPr>
    <w:rPr>
      <w:rFonts w:ascii="FS Me" w:eastAsia="Calibri" w:hAnsi="FS Me" w:cs="Times New Roman"/>
      <w:color w:val="auto"/>
    </w:rPr>
  </w:style>
  <w:style w:type="character" w:customStyle="1" w:styleId="Teksttreci2PogrubienieKursywa">
    <w:name w:val="Tekst treści (2) + Pogrubienie;Kursywa"/>
    <w:rsid w:val="008352D9"/>
    <w:rPr>
      <w:rFonts w:ascii="Franklin Gothic Heavy" w:eastAsia="Franklin Gothic Heavy" w:hAnsi="Franklin Gothic Heavy" w:cs="Franklin Gothic Heavy"/>
      <w:b/>
      <w:bCs/>
      <w:i/>
      <w:iCs/>
      <w:caps w:val="0"/>
      <w:smallCaps w:val="0"/>
      <w:strike w:val="0"/>
      <w:dstrike w:val="0"/>
      <w:color w:val="000000"/>
      <w:spacing w:val="0"/>
      <w:w w:val="100"/>
      <w:position w:val="0"/>
      <w:sz w:val="14"/>
      <w:szCs w:val="14"/>
      <w:u w:val="none"/>
      <w:shd w:val="clear" w:color="auto" w:fill="FFFFFF"/>
      <w:vertAlign w:val="baseline"/>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13822">
      <w:bodyDiv w:val="1"/>
      <w:marLeft w:val="0"/>
      <w:marRight w:val="0"/>
      <w:marTop w:val="0"/>
      <w:marBottom w:val="0"/>
      <w:divBdr>
        <w:top w:val="none" w:sz="0" w:space="0" w:color="auto"/>
        <w:left w:val="none" w:sz="0" w:space="0" w:color="auto"/>
        <w:bottom w:val="none" w:sz="0" w:space="0" w:color="auto"/>
        <w:right w:val="none" w:sz="0" w:space="0" w:color="auto"/>
      </w:divBdr>
    </w:div>
    <w:div w:id="383068500">
      <w:bodyDiv w:val="1"/>
      <w:marLeft w:val="0"/>
      <w:marRight w:val="0"/>
      <w:marTop w:val="0"/>
      <w:marBottom w:val="0"/>
      <w:divBdr>
        <w:top w:val="none" w:sz="0" w:space="0" w:color="auto"/>
        <w:left w:val="none" w:sz="0" w:space="0" w:color="auto"/>
        <w:bottom w:val="none" w:sz="0" w:space="0" w:color="auto"/>
        <w:right w:val="none" w:sz="0" w:space="0" w:color="auto"/>
      </w:divBdr>
    </w:div>
    <w:div w:id="458182772">
      <w:bodyDiv w:val="1"/>
      <w:marLeft w:val="0"/>
      <w:marRight w:val="0"/>
      <w:marTop w:val="0"/>
      <w:marBottom w:val="0"/>
      <w:divBdr>
        <w:top w:val="none" w:sz="0" w:space="0" w:color="auto"/>
        <w:left w:val="none" w:sz="0" w:space="0" w:color="auto"/>
        <w:bottom w:val="none" w:sz="0" w:space="0" w:color="auto"/>
        <w:right w:val="none" w:sz="0" w:space="0" w:color="auto"/>
      </w:divBdr>
    </w:div>
    <w:div w:id="1039933129">
      <w:bodyDiv w:val="1"/>
      <w:marLeft w:val="0"/>
      <w:marRight w:val="0"/>
      <w:marTop w:val="0"/>
      <w:marBottom w:val="0"/>
      <w:divBdr>
        <w:top w:val="none" w:sz="0" w:space="0" w:color="auto"/>
        <w:left w:val="none" w:sz="0" w:space="0" w:color="auto"/>
        <w:bottom w:val="none" w:sz="0" w:space="0" w:color="auto"/>
        <w:right w:val="none" w:sz="0" w:space="0" w:color="auto"/>
      </w:divBdr>
    </w:div>
    <w:div w:id="121669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11020-1390-4AD5-BFA2-3C4CF62B1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14937</Words>
  <Characters>89624</Characters>
  <Application>Microsoft Office Word</Application>
  <DocSecurity>0</DocSecurity>
  <Lines>746</Lines>
  <Paragraphs>208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Korda</dc:creator>
  <cp:keywords/>
  <dc:description/>
  <cp:lastModifiedBy>Lucyna Kinecka</cp:lastModifiedBy>
  <cp:revision>2</cp:revision>
  <dcterms:created xsi:type="dcterms:W3CDTF">2025-07-22T12:43:00Z</dcterms:created>
  <dcterms:modified xsi:type="dcterms:W3CDTF">2025-07-22T12:43:00Z</dcterms:modified>
</cp:coreProperties>
</file>